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9D5FA" w14:textId="77777777" w:rsidR="00151128" w:rsidRDefault="00A82F2B">
      <w:pPr>
        <w:pStyle w:val="Heading1"/>
        <w:rPr>
          <w:b/>
        </w:rPr>
      </w:pPr>
      <w:r>
        <w:rPr>
          <w:b/>
        </w:rPr>
        <w:t>DA Level 1 Course Outline 1</w:t>
      </w:r>
    </w:p>
    <w:p w14:paraId="7AB9D5FB" w14:textId="77777777" w:rsidR="00151128" w:rsidRDefault="00A82F2B">
      <w:pPr>
        <w:pStyle w:val="Heading1"/>
        <w:rPr>
          <w:sz w:val="26"/>
          <w:szCs w:val="26"/>
        </w:rPr>
      </w:pPr>
      <w:r>
        <w:rPr>
          <w:sz w:val="26"/>
          <w:szCs w:val="26"/>
        </w:rPr>
        <w:t xml:space="preserve">Guide to aid teacher planning only - designed to be printed or viewed in A3, Landscape. </w:t>
      </w:r>
    </w:p>
    <w:p w14:paraId="7AB9D5FC" w14:textId="77777777" w:rsidR="00151128" w:rsidRDefault="00151128"/>
    <w:p w14:paraId="7AB9D5FD" w14:textId="77777777" w:rsidR="00151128" w:rsidRDefault="00A82F2B">
      <w:pPr>
        <w:pStyle w:val="Heading2"/>
      </w:pPr>
      <w:r>
        <w:t>Purpose</w:t>
      </w:r>
    </w:p>
    <w:p w14:paraId="7AB9D5FE" w14:textId="77777777" w:rsidR="00151128" w:rsidRDefault="00A82F2B">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7AB9D5FF" w14:textId="77777777" w:rsidR="00151128" w:rsidRDefault="00151128"/>
    <w:tbl>
      <w:tblPr>
        <w:tblStyle w:val="a2"/>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151128" w14:paraId="7AB9D606" w14:textId="77777777">
        <w:trPr>
          <w:trHeight w:val="827"/>
        </w:trPr>
        <w:tc>
          <w:tcPr>
            <w:tcW w:w="4394" w:type="dxa"/>
            <w:shd w:val="clear" w:color="auto" w:fill="DEEBF6"/>
          </w:tcPr>
          <w:p w14:paraId="7AB9D600" w14:textId="77777777" w:rsidR="00151128" w:rsidRDefault="00A82F2B">
            <w:pPr>
              <w:pBdr>
                <w:top w:val="nil"/>
                <w:left w:val="nil"/>
                <w:bottom w:val="nil"/>
                <w:right w:val="nil"/>
                <w:between w:val="nil"/>
              </w:pBdr>
              <w:tabs>
                <w:tab w:val="left" w:pos="3700"/>
              </w:tabs>
              <w:spacing w:after="160"/>
              <w:ind w:right="286"/>
              <w:rPr>
                <w:b/>
              </w:rPr>
            </w:pPr>
            <w:r>
              <w:rPr>
                <w:b/>
              </w:rPr>
              <w:t>Significant Learning</w:t>
            </w:r>
          </w:p>
        </w:tc>
        <w:tc>
          <w:tcPr>
            <w:tcW w:w="14738" w:type="dxa"/>
            <w:shd w:val="clear" w:color="auto" w:fill="DEEBF6"/>
          </w:tcPr>
          <w:p w14:paraId="7AB9D601" w14:textId="77777777" w:rsidR="00151128" w:rsidRDefault="00A82F2B">
            <w:pPr>
              <w:pBdr>
                <w:top w:val="nil"/>
                <w:left w:val="nil"/>
                <w:bottom w:val="nil"/>
                <w:right w:val="nil"/>
                <w:between w:val="nil"/>
              </w:pBdr>
              <w:tabs>
                <w:tab w:val="left" w:pos="3700"/>
              </w:tabs>
              <w:spacing w:after="160"/>
              <w:ind w:right="286"/>
              <w:rPr>
                <w:b/>
              </w:rPr>
            </w:pPr>
            <w:r>
              <w:rPr>
                <w:b/>
              </w:rPr>
              <w:t>Learning activities and assessment opportunities</w:t>
            </w:r>
          </w:p>
          <w:p w14:paraId="7AB9D602" w14:textId="77777777" w:rsidR="00151128" w:rsidRDefault="00A82F2B">
            <w:pPr>
              <w:pBdr>
                <w:top w:val="nil"/>
                <w:left w:val="nil"/>
                <w:bottom w:val="nil"/>
                <w:right w:val="nil"/>
                <w:between w:val="nil"/>
              </w:pBdr>
              <w:tabs>
                <w:tab w:val="left" w:pos="3700"/>
              </w:tabs>
              <w:spacing w:after="160"/>
              <w:ind w:right="286"/>
            </w:pPr>
            <w:r>
              <w:t>Throughout the year assessment for learning happens often. Evidence may also be collected for summative assessment.</w:t>
            </w:r>
          </w:p>
          <w:p w14:paraId="7AB9D603" w14:textId="77777777" w:rsidR="00151128" w:rsidRDefault="00151128">
            <w:pPr>
              <w:pBdr>
                <w:top w:val="nil"/>
                <w:left w:val="nil"/>
                <w:bottom w:val="nil"/>
                <w:right w:val="nil"/>
                <w:between w:val="nil"/>
              </w:pBdr>
              <w:tabs>
                <w:tab w:val="left" w:pos="3700"/>
              </w:tabs>
              <w:spacing w:after="160"/>
              <w:ind w:right="286"/>
              <w:rPr>
                <w:b/>
              </w:rPr>
            </w:pPr>
          </w:p>
        </w:tc>
        <w:tc>
          <w:tcPr>
            <w:tcW w:w="1984" w:type="dxa"/>
            <w:shd w:val="clear" w:color="auto" w:fill="DEEBF6"/>
          </w:tcPr>
          <w:p w14:paraId="7AB9D604" w14:textId="77777777" w:rsidR="00151128" w:rsidRDefault="00A82F2B">
            <w:pPr>
              <w:pBdr>
                <w:top w:val="nil"/>
                <w:left w:val="nil"/>
                <w:bottom w:val="nil"/>
                <w:right w:val="nil"/>
                <w:between w:val="nil"/>
              </w:pBdr>
              <w:tabs>
                <w:tab w:val="left" w:pos="3700"/>
              </w:tabs>
              <w:spacing w:after="160"/>
              <w:ind w:right="286"/>
              <w:rPr>
                <w:b/>
              </w:rPr>
            </w:pPr>
            <w:r>
              <w:rPr>
                <w:b/>
              </w:rPr>
              <w:t xml:space="preserve">Duration </w:t>
            </w:r>
          </w:p>
          <w:p w14:paraId="7AB9D605" w14:textId="77777777" w:rsidR="00151128" w:rsidRDefault="00A82F2B">
            <w:pPr>
              <w:pBdr>
                <w:top w:val="nil"/>
                <w:left w:val="nil"/>
                <w:bottom w:val="nil"/>
                <w:right w:val="nil"/>
                <w:between w:val="nil"/>
              </w:pBdr>
              <w:tabs>
                <w:tab w:val="left" w:pos="3700"/>
              </w:tabs>
              <w:spacing w:after="160"/>
              <w:ind w:right="286"/>
              <w:rPr>
                <w:b/>
              </w:rPr>
            </w:pPr>
            <w:r>
              <w:t>Total of 32 weeks</w:t>
            </w:r>
            <w:r>
              <w:rPr>
                <w:b/>
              </w:rPr>
              <w:t xml:space="preserve">  </w:t>
            </w:r>
          </w:p>
        </w:tc>
      </w:tr>
      <w:tr w:rsidR="00151128" w14:paraId="7AB9D617" w14:textId="77777777">
        <w:trPr>
          <w:trHeight w:val="1164"/>
        </w:trPr>
        <w:tc>
          <w:tcPr>
            <w:tcW w:w="4394" w:type="dxa"/>
            <w:shd w:val="clear" w:color="auto" w:fill="auto"/>
          </w:tcPr>
          <w:p w14:paraId="7AB9D607" w14:textId="77777777" w:rsidR="00151128" w:rsidRDefault="00151128">
            <w:pPr>
              <w:pBdr>
                <w:top w:val="nil"/>
                <w:left w:val="nil"/>
                <w:bottom w:val="nil"/>
                <w:right w:val="nil"/>
                <w:between w:val="nil"/>
              </w:pBdr>
              <w:spacing w:after="160"/>
              <w:ind w:right="30"/>
            </w:pPr>
          </w:p>
          <w:p w14:paraId="7AB9D608" w14:textId="77777777" w:rsidR="00151128" w:rsidRDefault="00A82F2B">
            <w:pPr>
              <w:numPr>
                <w:ilvl w:val="0"/>
                <w:numId w:val="2"/>
              </w:numPr>
              <w:pBdr>
                <w:top w:val="nil"/>
                <w:left w:val="nil"/>
                <w:bottom w:val="nil"/>
                <w:right w:val="nil"/>
                <w:between w:val="nil"/>
              </w:pBdr>
              <w:ind w:right="30"/>
              <w:rPr>
                <w:i/>
              </w:rPr>
            </w:pPr>
            <w:r>
              <w:rPr>
                <w:i/>
              </w:rPr>
              <w:t>identify and recognise personal prior experiences as valid and valued components of learning in dance</w:t>
            </w:r>
          </w:p>
          <w:p w14:paraId="7AB9D609" w14:textId="77777777" w:rsidR="00151128" w:rsidRDefault="00A82F2B">
            <w:pPr>
              <w:numPr>
                <w:ilvl w:val="0"/>
                <w:numId w:val="2"/>
              </w:numPr>
              <w:rPr>
                <w:i/>
              </w:rPr>
            </w:pPr>
            <w:r>
              <w:rPr>
                <w:i/>
              </w:rPr>
              <w:t>learn to collaborate through dance processes</w:t>
            </w:r>
          </w:p>
          <w:p w14:paraId="7AB9D60A" w14:textId="77777777" w:rsidR="00151128" w:rsidRDefault="00A82F2B">
            <w:pPr>
              <w:numPr>
                <w:ilvl w:val="0"/>
                <w:numId w:val="2"/>
              </w:numPr>
              <w:rPr>
                <w:i/>
              </w:rPr>
            </w:pPr>
            <w:r>
              <w:rPr>
                <w:i/>
              </w:rPr>
              <w:t>explore known and new movement vocabulary to express ideas</w:t>
            </w:r>
          </w:p>
          <w:p w14:paraId="7AB9D60B" w14:textId="77777777" w:rsidR="00151128" w:rsidRDefault="00A82F2B">
            <w:pPr>
              <w:numPr>
                <w:ilvl w:val="0"/>
                <w:numId w:val="2"/>
              </w:numPr>
              <w:rPr>
                <w:i/>
              </w:rPr>
            </w:pPr>
            <w:r>
              <w:rPr>
                <w:i/>
              </w:rPr>
              <w:t>develop movement vocabulary</w:t>
            </w:r>
          </w:p>
        </w:tc>
        <w:tc>
          <w:tcPr>
            <w:tcW w:w="14738" w:type="dxa"/>
            <w:shd w:val="clear" w:color="auto" w:fill="auto"/>
          </w:tcPr>
          <w:p w14:paraId="7AB9D60C" w14:textId="77777777" w:rsidR="00151128" w:rsidRDefault="00151128">
            <w:pPr>
              <w:spacing w:after="160"/>
              <w:ind w:right="30"/>
            </w:pPr>
          </w:p>
          <w:p w14:paraId="7AB9D60D" w14:textId="77777777" w:rsidR="00151128" w:rsidRDefault="00A82F2B">
            <w:pPr>
              <w:spacing w:after="160"/>
              <w:ind w:right="30"/>
            </w:pPr>
            <w:proofErr w:type="spellStart"/>
            <w:r>
              <w:t>Whakawhanaungatanga</w:t>
            </w:r>
            <w:proofErr w:type="spellEnd"/>
            <w:r>
              <w:t>: Connections to each other and our learning in Dance</w:t>
            </w:r>
          </w:p>
          <w:p w14:paraId="7AB9D60E" w14:textId="77777777" w:rsidR="00151128" w:rsidRDefault="00A82F2B">
            <w:pPr>
              <w:numPr>
                <w:ilvl w:val="0"/>
                <w:numId w:val="5"/>
              </w:numPr>
              <w:ind w:right="30"/>
            </w:pPr>
            <w:r>
              <w:t>Choreographic games.</w:t>
            </w:r>
          </w:p>
          <w:p w14:paraId="7AB9D60F" w14:textId="77777777" w:rsidR="00151128" w:rsidRDefault="00A82F2B">
            <w:pPr>
              <w:numPr>
                <w:ilvl w:val="0"/>
                <w:numId w:val="5"/>
              </w:numPr>
              <w:ind w:right="30"/>
            </w:pPr>
            <w:r>
              <w:t>Creating or learning warm-ups, basic choreographic activities, and starting to share movement ideas.</w:t>
            </w:r>
          </w:p>
          <w:p w14:paraId="7AB9D610" w14:textId="77777777" w:rsidR="00151128" w:rsidRDefault="00A82F2B">
            <w:pPr>
              <w:numPr>
                <w:ilvl w:val="0"/>
                <w:numId w:val="5"/>
              </w:numPr>
              <w:ind w:right="30"/>
            </w:pPr>
            <w:r>
              <w:t>Learning phrases from the teacher or one another.</w:t>
            </w:r>
          </w:p>
          <w:p w14:paraId="7AB9D611" w14:textId="77777777" w:rsidR="00151128" w:rsidRDefault="00A82F2B">
            <w:pPr>
              <w:numPr>
                <w:ilvl w:val="0"/>
                <w:numId w:val="5"/>
              </w:numPr>
              <w:spacing w:after="160"/>
              <w:ind w:right="30"/>
            </w:pPr>
            <w:r>
              <w:t xml:space="preserve">Watching a variety of dance pieces exploring both known and unknown aspects of dance for the learners </w:t>
            </w:r>
            <w:proofErr w:type="spellStart"/>
            <w:proofErr w:type="gramStart"/>
            <w:r>
              <w:t>eg</w:t>
            </w:r>
            <w:proofErr w:type="spellEnd"/>
            <w:proofErr w:type="gramEnd"/>
            <w:r>
              <w:t xml:space="preserve"> popular dance videos, contemporary dance etc.</w:t>
            </w:r>
          </w:p>
          <w:p w14:paraId="7AB9D612" w14:textId="77777777" w:rsidR="00151128" w:rsidRDefault="00A82F2B">
            <w:pPr>
              <w:pBdr>
                <w:top w:val="nil"/>
                <w:left w:val="nil"/>
                <w:bottom w:val="nil"/>
                <w:right w:val="nil"/>
                <w:between w:val="nil"/>
              </w:pBdr>
              <w:spacing w:after="160"/>
              <w:ind w:right="30"/>
            </w:pPr>
            <w:r>
              <w:t>This topic provides opportunities to formatively gather data to support and co-construct future learning design across the programme.</w:t>
            </w:r>
          </w:p>
          <w:p w14:paraId="7AB9D613" w14:textId="77777777" w:rsidR="00151128" w:rsidRDefault="00A82F2B">
            <w:pPr>
              <w:spacing w:after="160"/>
              <w:ind w:right="30"/>
            </w:pPr>
            <w:r>
              <w:t xml:space="preserve">This topic may also provide opportunities for assessment towards: Achievement Standard 1.4 </w:t>
            </w:r>
            <w:r>
              <w:rPr>
                <w:i/>
              </w:rPr>
              <w:t>Demonstrate understanding of the elements of dance</w:t>
            </w:r>
            <w:r>
              <w:t xml:space="preserve"> (External, 4 Credits).</w:t>
            </w:r>
          </w:p>
          <w:p w14:paraId="7AB9D614" w14:textId="77777777" w:rsidR="00151128" w:rsidRDefault="00151128">
            <w:pPr>
              <w:spacing w:after="160"/>
              <w:ind w:right="30"/>
            </w:pPr>
          </w:p>
        </w:tc>
        <w:tc>
          <w:tcPr>
            <w:tcW w:w="1984" w:type="dxa"/>
          </w:tcPr>
          <w:p w14:paraId="7AB9D615" w14:textId="77777777" w:rsidR="00151128" w:rsidRDefault="00151128">
            <w:pPr>
              <w:pBdr>
                <w:top w:val="nil"/>
                <w:left w:val="nil"/>
                <w:bottom w:val="nil"/>
                <w:right w:val="nil"/>
                <w:between w:val="nil"/>
              </w:pBdr>
              <w:spacing w:after="160"/>
              <w:ind w:right="30"/>
            </w:pPr>
          </w:p>
          <w:p w14:paraId="7AB9D616" w14:textId="77777777" w:rsidR="00151128" w:rsidRDefault="00A82F2B">
            <w:pPr>
              <w:pBdr>
                <w:top w:val="nil"/>
                <w:left w:val="nil"/>
                <w:bottom w:val="nil"/>
                <w:right w:val="nil"/>
                <w:between w:val="nil"/>
              </w:pBdr>
              <w:spacing w:after="160"/>
              <w:ind w:right="30"/>
            </w:pPr>
            <w:r>
              <w:t>3-4 weeks</w:t>
            </w:r>
          </w:p>
        </w:tc>
      </w:tr>
      <w:tr w:rsidR="00151128" w14:paraId="7AB9D632" w14:textId="77777777">
        <w:trPr>
          <w:trHeight w:val="1134"/>
        </w:trPr>
        <w:tc>
          <w:tcPr>
            <w:tcW w:w="4394" w:type="dxa"/>
            <w:shd w:val="clear" w:color="auto" w:fill="auto"/>
          </w:tcPr>
          <w:p w14:paraId="7AB9D618" w14:textId="77777777" w:rsidR="00151128" w:rsidRDefault="00151128">
            <w:pPr>
              <w:spacing w:after="160" w:line="259" w:lineRule="auto"/>
              <w:jc w:val="both"/>
              <w:rPr>
                <w:i/>
              </w:rPr>
            </w:pPr>
          </w:p>
          <w:p w14:paraId="7AB9D619" w14:textId="77777777" w:rsidR="00151128" w:rsidRDefault="00A82F2B">
            <w:pPr>
              <w:numPr>
                <w:ilvl w:val="0"/>
                <w:numId w:val="13"/>
              </w:numPr>
              <w:spacing w:after="160" w:line="259" w:lineRule="auto"/>
              <w:jc w:val="both"/>
              <w:rPr>
                <w:i/>
              </w:rPr>
            </w:pPr>
            <w:r>
              <w:rPr>
                <w:i/>
              </w:rPr>
              <w:t>understand that identity and culture are expressed through dance</w:t>
            </w:r>
          </w:p>
          <w:p w14:paraId="7AB9D61A" w14:textId="77777777" w:rsidR="00151128" w:rsidRDefault="00A82F2B">
            <w:pPr>
              <w:numPr>
                <w:ilvl w:val="0"/>
                <w:numId w:val="13"/>
              </w:numPr>
              <w:spacing w:after="160" w:line="259" w:lineRule="auto"/>
              <w:jc w:val="both"/>
              <w:rPr>
                <w:i/>
              </w:rPr>
            </w:pPr>
            <w:r>
              <w:rPr>
                <w:i/>
              </w:rPr>
              <w:t>understand that dance is an integral part of past and present cultures</w:t>
            </w:r>
          </w:p>
          <w:p w14:paraId="7AB9D61B" w14:textId="77777777" w:rsidR="00151128" w:rsidRDefault="00A82F2B">
            <w:pPr>
              <w:numPr>
                <w:ilvl w:val="0"/>
                <w:numId w:val="13"/>
              </w:numPr>
              <w:rPr>
                <w:i/>
              </w:rPr>
            </w:pPr>
            <w:r>
              <w:rPr>
                <w:i/>
              </w:rPr>
              <w:t>explore dance types and styles in an authentic and meaningful way</w:t>
            </w:r>
          </w:p>
          <w:p w14:paraId="7AB9D61C" w14:textId="77777777" w:rsidR="00151128" w:rsidRDefault="00A82F2B">
            <w:pPr>
              <w:numPr>
                <w:ilvl w:val="0"/>
                <w:numId w:val="13"/>
              </w:numPr>
              <w:rPr>
                <w:i/>
              </w:rPr>
            </w:pPr>
            <w:r>
              <w:rPr>
                <w:i/>
              </w:rPr>
              <w:t>learn how meaning is communicated through performance and choreography</w:t>
            </w:r>
          </w:p>
          <w:p w14:paraId="7AB9D61D" w14:textId="77777777" w:rsidR="00151128" w:rsidRDefault="00A82F2B">
            <w:pPr>
              <w:numPr>
                <w:ilvl w:val="0"/>
                <w:numId w:val="13"/>
              </w:numPr>
              <w:rPr>
                <w:i/>
              </w:rPr>
            </w:pPr>
            <w:r>
              <w:rPr>
                <w:i/>
              </w:rPr>
              <w:t>use elements of dance to identify and describe features of choreographic works</w:t>
            </w:r>
          </w:p>
          <w:p w14:paraId="7AB9D61E" w14:textId="77777777" w:rsidR="00151128" w:rsidRDefault="00A82F2B">
            <w:pPr>
              <w:numPr>
                <w:ilvl w:val="0"/>
                <w:numId w:val="13"/>
              </w:numPr>
              <w:rPr>
                <w:i/>
              </w:rPr>
            </w:pPr>
            <w:r>
              <w:rPr>
                <w:i/>
              </w:rPr>
              <w:t xml:space="preserve">increase their knowledge and appreciation of a range of dance types and styles </w:t>
            </w:r>
          </w:p>
          <w:p w14:paraId="7AB9D61F" w14:textId="77777777" w:rsidR="00151128" w:rsidRDefault="00A82F2B">
            <w:pPr>
              <w:numPr>
                <w:ilvl w:val="0"/>
                <w:numId w:val="13"/>
              </w:numPr>
              <w:rPr>
                <w:i/>
              </w:rPr>
            </w:pPr>
            <w:r>
              <w:rPr>
                <w:i/>
              </w:rPr>
              <w:t>learn to recall and reproduce dance as taught by the choreographer(s)</w:t>
            </w:r>
          </w:p>
          <w:p w14:paraId="7AB9D620" w14:textId="77777777" w:rsidR="00151128" w:rsidRDefault="00A82F2B">
            <w:pPr>
              <w:numPr>
                <w:ilvl w:val="0"/>
                <w:numId w:val="13"/>
              </w:numPr>
              <w:rPr>
                <w:i/>
              </w:rPr>
            </w:pPr>
            <w:r>
              <w:rPr>
                <w:i/>
              </w:rPr>
              <w:t>develop capacity to perform dance</w:t>
            </w:r>
          </w:p>
          <w:p w14:paraId="7AB9D621" w14:textId="77777777" w:rsidR="00151128" w:rsidRDefault="00A82F2B">
            <w:pPr>
              <w:numPr>
                <w:ilvl w:val="0"/>
                <w:numId w:val="13"/>
              </w:numPr>
              <w:rPr>
                <w:i/>
              </w:rPr>
            </w:pPr>
            <w:r>
              <w:rPr>
                <w:i/>
              </w:rPr>
              <w:lastRenderedPageBreak/>
              <w:t>learn to collaborate through dance processes</w:t>
            </w:r>
          </w:p>
          <w:p w14:paraId="7AB9D622" w14:textId="77777777" w:rsidR="00151128" w:rsidRDefault="00A82F2B">
            <w:pPr>
              <w:numPr>
                <w:ilvl w:val="0"/>
                <w:numId w:val="13"/>
              </w:numPr>
              <w:rPr>
                <w:i/>
              </w:rPr>
            </w:pPr>
            <w:r>
              <w:rPr>
                <w:i/>
              </w:rPr>
              <w:t>explore known and new movement vocabulary to express ideas</w:t>
            </w:r>
          </w:p>
          <w:p w14:paraId="7AB9D623" w14:textId="77777777" w:rsidR="00151128" w:rsidRDefault="00A82F2B">
            <w:pPr>
              <w:numPr>
                <w:ilvl w:val="0"/>
                <w:numId w:val="13"/>
              </w:numPr>
              <w:rPr>
                <w:i/>
              </w:rPr>
            </w:pPr>
            <w:r>
              <w:rPr>
                <w:i/>
              </w:rPr>
              <w:t>understand the role of technologies in the production of dance</w:t>
            </w:r>
          </w:p>
          <w:p w14:paraId="7AB9D624" w14:textId="77777777" w:rsidR="00151128" w:rsidRDefault="00A82F2B">
            <w:pPr>
              <w:numPr>
                <w:ilvl w:val="0"/>
                <w:numId w:val="13"/>
              </w:numPr>
            </w:pPr>
            <w:r>
              <w:rPr>
                <w:i/>
              </w:rPr>
              <w:t>develop movement vocabulary</w:t>
            </w:r>
            <w:r>
              <w:br/>
            </w:r>
          </w:p>
        </w:tc>
        <w:tc>
          <w:tcPr>
            <w:tcW w:w="14738" w:type="dxa"/>
            <w:shd w:val="clear" w:color="auto" w:fill="auto"/>
          </w:tcPr>
          <w:p w14:paraId="7AB9D625" w14:textId="77777777" w:rsidR="00151128" w:rsidRDefault="00151128">
            <w:pPr>
              <w:spacing w:after="160"/>
              <w:ind w:right="30"/>
            </w:pPr>
          </w:p>
          <w:p w14:paraId="7AB9D626" w14:textId="77777777" w:rsidR="00151128" w:rsidRDefault="00A82F2B">
            <w:pPr>
              <w:spacing w:after="160"/>
              <w:ind w:right="30"/>
            </w:pPr>
            <w:r>
              <w:t>Learning Aims: Students begin to expand their own movement vocabulary and reflect on the work of others.</w:t>
            </w:r>
          </w:p>
          <w:p w14:paraId="7AB9D627" w14:textId="77777777" w:rsidR="00151128" w:rsidRDefault="00151128">
            <w:pPr>
              <w:spacing w:after="160"/>
              <w:ind w:right="30"/>
            </w:pPr>
          </w:p>
          <w:p w14:paraId="7AB9D628" w14:textId="77777777" w:rsidR="00151128" w:rsidRDefault="00A82F2B">
            <w:pPr>
              <w:spacing w:after="160"/>
              <w:ind w:right="30"/>
            </w:pPr>
            <w:r>
              <w:t xml:space="preserve">Students learn a phrase from their classroom teacher. This phrase will be based on an idea from an existing professional work. </w:t>
            </w:r>
          </w:p>
          <w:p w14:paraId="7AB9D629" w14:textId="77777777" w:rsidR="00151128" w:rsidRDefault="00A82F2B">
            <w:pPr>
              <w:spacing w:after="160"/>
              <w:ind w:right="30"/>
            </w:pPr>
            <w:r>
              <w:t>For example, the teacher may choose to teach a sequence inspired by the idea of the Māori creation story (</w:t>
            </w:r>
            <w:r>
              <w:rPr>
                <w:i/>
              </w:rPr>
              <w:t>Mauri</w:t>
            </w:r>
            <w:r>
              <w:t xml:space="preserve"> - Stephen Bradshaw) or a sequence that explores </w:t>
            </w:r>
            <w:proofErr w:type="spellStart"/>
            <w:r>
              <w:t>kowhaiwhai</w:t>
            </w:r>
            <w:proofErr w:type="spellEnd"/>
            <w:r>
              <w:t xml:space="preserve"> patterns (</w:t>
            </w:r>
            <w:r>
              <w:rPr>
                <w:i/>
              </w:rPr>
              <w:t xml:space="preserve">Kura </w:t>
            </w:r>
            <w:r>
              <w:t xml:space="preserve">- Moss Patterson). </w:t>
            </w:r>
          </w:p>
          <w:p w14:paraId="7AB9D62A" w14:textId="77777777" w:rsidR="00151128" w:rsidRDefault="00A82F2B">
            <w:pPr>
              <w:spacing w:after="160"/>
              <w:ind w:right="30"/>
            </w:pPr>
            <w:r>
              <w:t xml:space="preserve">During this process students will watch the original work exploring the ideas it communicates and the choreographers’ intentions for creating the work. The students will also explore how the use of the dance elements supports the communication of these ideas. The teacher (or potentially guest teacher) may also describe their own choreographic process in exploring the same stimulus. </w:t>
            </w:r>
          </w:p>
          <w:p w14:paraId="7AB9D62B" w14:textId="77777777" w:rsidR="00151128" w:rsidRDefault="00A82F2B">
            <w:pPr>
              <w:spacing w:after="160"/>
              <w:ind w:right="30"/>
            </w:pPr>
            <w:r>
              <w:t xml:space="preserve">Once students are confident with the phrase taught to them by their teacher (or guest teacher). Students explore (in small groups) how they can develop or manipulate the learnt sequence using the dance elements in different ways and effects this creates. Students start to explore the ways in which the dance elements can be manipulated to create effect. </w:t>
            </w:r>
          </w:p>
          <w:p w14:paraId="7AB9D62C" w14:textId="77777777" w:rsidR="00151128" w:rsidRDefault="00151128">
            <w:pPr>
              <w:spacing w:after="160"/>
              <w:ind w:right="30"/>
            </w:pPr>
          </w:p>
          <w:p w14:paraId="7AB9D62D" w14:textId="77777777" w:rsidR="00151128" w:rsidRDefault="00A82F2B">
            <w:pPr>
              <w:pBdr>
                <w:top w:val="nil"/>
                <w:left w:val="nil"/>
                <w:bottom w:val="nil"/>
                <w:right w:val="nil"/>
                <w:between w:val="nil"/>
              </w:pBdr>
              <w:spacing w:after="160"/>
              <w:ind w:right="30"/>
            </w:pPr>
            <w:r>
              <w:t xml:space="preserve">This topic may provide opportunities for assessment towards: </w:t>
            </w:r>
          </w:p>
          <w:p w14:paraId="7AB9D62E" w14:textId="77777777" w:rsidR="00151128" w:rsidRDefault="00A82F2B">
            <w:pPr>
              <w:pBdr>
                <w:top w:val="nil"/>
                <w:left w:val="nil"/>
                <w:bottom w:val="nil"/>
                <w:right w:val="nil"/>
                <w:between w:val="nil"/>
              </w:pBdr>
              <w:spacing w:after="160"/>
              <w:ind w:right="30"/>
            </w:pPr>
            <w:r>
              <w:t xml:space="preserve">Achievement Standard 1.1 </w:t>
            </w:r>
            <w:r>
              <w:rPr>
                <w:i/>
              </w:rPr>
              <w:t>Perform dance sequences</w:t>
            </w:r>
            <w:r>
              <w:t xml:space="preserve"> (Internal, 6 Credits) </w:t>
            </w:r>
          </w:p>
          <w:p w14:paraId="7AB9D62F" w14:textId="77777777" w:rsidR="00151128" w:rsidRDefault="00A82F2B">
            <w:pPr>
              <w:pBdr>
                <w:top w:val="nil"/>
                <w:left w:val="nil"/>
                <w:bottom w:val="nil"/>
                <w:right w:val="nil"/>
                <w:between w:val="nil"/>
              </w:pBdr>
              <w:spacing w:after="160"/>
              <w:ind w:right="30"/>
            </w:pPr>
            <w:r>
              <w:lastRenderedPageBreak/>
              <w:t xml:space="preserve">Achievement Standard 1.4 </w:t>
            </w:r>
            <w:r>
              <w:rPr>
                <w:i/>
              </w:rPr>
              <w:t>Demonstrate understanding of the elements of dance</w:t>
            </w:r>
            <w:r>
              <w:t xml:space="preserve"> (External, 4 Credits)</w:t>
            </w:r>
          </w:p>
        </w:tc>
        <w:tc>
          <w:tcPr>
            <w:tcW w:w="1984" w:type="dxa"/>
          </w:tcPr>
          <w:p w14:paraId="7AB9D630" w14:textId="77777777" w:rsidR="00151128" w:rsidRDefault="00151128">
            <w:pPr>
              <w:pBdr>
                <w:top w:val="nil"/>
                <w:left w:val="nil"/>
                <w:bottom w:val="nil"/>
                <w:right w:val="nil"/>
                <w:between w:val="nil"/>
              </w:pBdr>
              <w:spacing w:after="160"/>
              <w:ind w:right="30"/>
            </w:pPr>
          </w:p>
          <w:p w14:paraId="7AB9D631" w14:textId="77777777" w:rsidR="00151128" w:rsidRDefault="00A82F2B">
            <w:pPr>
              <w:pBdr>
                <w:top w:val="nil"/>
                <w:left w:val="nil"/>
                <w:bottom w:val="nil"/>
                <w:right w:val="nil"/>
                <w:between w:val="nil"/>
              </w:pBdr>
              <w:spacing w:after="160"/>
              <w:ind w:right="30"/>
            </w:pPr>
            <w:r>
              <w:t xml:space="preserve">3-4 weeks </w:t>
            </w:r>
          </w:p>
        </w:tc>
      </w:tr>
      <w:tr w:rsidR="00151128" w14:paraId="7AB9D64D" w14:textId="77777777">
        <w:trPr>
          <w:trHeight w:val="1163"/>
        </w:trPr>
        <w:tc>
          <w:tcPr>
            <w:tcW w:w="4394" w:type="dxa"/>
            <w:shd w:val="clear" w:color="auto" w:fill="auto"/>
          </w:tcPr>
          <w:p w14:paraId="7AB9D633" w14:textId="77777777" w:rsidR="00151128" w:rsidRDefault="00151128">
            <w:pPr>
              <w:spacing w:after="160" w:line="259" w:lineRule="auto"/>
              <w:jc w:val="both"/>
              <w:rPr>
                <w:i/>
              </w:rPr>
            </w:pPr>
          </w:p>
          <w:p w14:paraId="7AB9D634" w14:textId="77777777" w:rsidR="00151128" w:rsidRDefault="00A82F2B">
            <w:pPr>
              <w:numPr>
                <w:ilvl w:val="0"/>
                <w:numId w:val="6"/>
              </w:numPr>
              <w:spacing w:after="160" w:line="259" w:lineRule="auto"/>
              <w:jc w:val="both"/>
              <w:rPr>
                <w:i/>
              </w:rPr>
            </w:pPr>
            <w:r>
              <w:rPr>
                <w:i/>
              </w:rPr>
              <w:t>understand that identity and culture are expressed through dance</w:t>
            </w:r>
          </w:p>
          <w:p w14:paraId="7AB9D635" w14:textId="77777777" w:rsidR="00151128" w:rsidRDefault="00A82F2B">
            <w:pPr>
              <w:numPr>
                <w:ilvl w:val="0"/>
                <w:numId w:val="11"/>
              </w:numPr>
              <w:rPr>
                <w:i/>
              </w:rPr>
            </w:pPr>
            <w:r>
              <w:rPr>
                <w:i/>
              </w:rPr>
              <w:t>learn how meaning is communicated through performance and choreography</w:t>
            </w:r>
          </w:p>
          <w:p w14:paraId="7AB9D636" w14:textId="77777777" w:rsidR="00151128" w:rsidRDefault="00A82F2B">
            <w:pPr>
              <w:numPr>
                <w:ilvl w:val="0"/>
                <w:numId w:val="11"/>
              </w:numPr>
              <w:rPr>
                <w:i/>
              </w:rPr>
            </w:pPr>
            <w:r>
              <w:rPr>
                <w:i/>
              </w:rPr>
              <w:t>develop capacity to perform dance</w:t>
            </w:r>
          </w:p>
          <w:p w14:paraId="7AB9D637" w14:textId="77777777" w:rsidR="00151128" w:rsidRDefault="00A82F2B">
            <w:pPr>
              <w:numPr>
                <w:ilvl w:val="0"/>
                <w:numId w:val="11"/>
              </w:numPr>
              <w:rPr>
                <w:i/>
              </w:rPr>
            </w:pPr>
            <w:r>
              <w:rPr>
                <w:i/>
              </w:rPr>
              <w:t>learn to collaborate through dance processes</w:t>
            </w:r>
          </w:p>
          <w:p w14:paraId="7AB9D638" w14:textId="77777777" w:rsidR="00151128" w:rsidRDefault="00A82F2B">
            <w:pPr>
              <w:numPr>
                <w:ilvl w:val="0"/>
                <w:numId w:val="11"/>
              </w:numPr>
              <w:rPr>
                <w:i/>
              </w:rPr>
            </w:pPr>
            <w:r>
              <w:rPr>
                <w:i/>
              </w:rPr>
              <w:t>explore known and new movement vocabulary to express ideas</w:t>
            </w:r>
          </w:p>
          <w:p w14:paraId="7AB9D639" w14:textId="77777777" w:rsidR="00151128" w:rsidRDefault="00A82F2B">
            <w:pPr>
              <w:numPr>
                <w:ilvl w:val="0"/>
                <w:numId w:val="11"/>
              </w:numPr>
              <w:rPr>
                <w:i/>
              </w:rPr>
            </w:pPr>
            <w:r>
              <w:rPr>
                <w:i/>
              </w:rPr>
              <w:t>develop movement vocabulary</w:t>
            </w:r>
          </w:p>
          <w:p w14:paraId="7AB9D63A" w14:textId="77777777" w:rsidR="00151128" w:rsidRDefault="00A82F2B">
            <w:pPr>
              <w:numPr>
                <w:ilvl w:val="0"/>
                <w:numId w:val="11"/>
              </w:numPr>
              <w:rPr>
                <w:i/>
              </w:rPr>
            </w:pPr>
            <w:r>
              <w:rPr>
                <w:i/>
              </w:rPr>
              <w:t>explore and apply elements of dance in composition and performance briefs</w:t>
            </w:r>
          </w:p>
          <w:p w14:paraId="7AB9D63B" w14:textId="77777777" w:rsidR="00151128" w:rsidRDefault="00A82F2B">
            <w:pPr>
              <w:numPr>
                <w:ilvl w:val="0"/>
                <w:numId w:val="11"/>
              </w:numPr>
              <w:rPr>
                <w:i/>
              </w:rPr>
            </w:pPr>
            <w:r>
              <w:rPr>
                <w:i/>
              </w:rPr>
              <w:t>develop, extend, and refine their experiences and skills relating to performing in different spatial and relational groups (solo or duet, small or large groups) and to personal movement vocabularies</w:t>
            </w:r>
          </w:p>
          <w:p w14:paraId="7AB9D63C" w14:textId="77777777" w:rsidR="00151128" w:rsidRDefault="00151128">
            <w:pPr>
              <w:ind w:left="360"/>
              <w:rPr>
                <w:i/>
              </w:rPr>
            </w:pPr>
          </w:p>
        </w:tc>
        <w:tc>
          <w:tcPr>
            <w:tcW w:w="14738" w:type="dxa"/>
            <w:shd w:val="clear" w:color="auto" w:fill="auto"/>
          </w:tcPr>
          <w:p w14:paraId="7AB9D63D" w14:textId="77777777" w:rsidR="00151128" w:rsidRDefault="00151128">
            <w:pPr>
              <w:spacing w:after="160"/>
              <w:ind w:right="30"/>
            </w:pPr>
          </w:p>
          <w:p w14:paraId="7AB9D63E" w14:textId="77777777" w:rsidR="00151128" w:rsidRDefault="00A82F2B">
            <w:pPr>
              <w:spacing w:after="160"/>
              <w:ind w:right="30"/>
            </w:pPr>
            <w:r>
              <w:t>Learning Aims: Students explore processes for creating choreography and how the dance elements, choreographic devices, and structures can be used to communicate meaning or create effect in choreographic work.</w:t>
            </w:r>
          </w:p>
          <w:p w14:paraId="7AB9D63F" w14:textId="77777777" w:rsidR="00151128" w:rsidRDefault="00151128">
            <w:pPr>
              <w:spacing w:after="160"/>
              <w:ind w:right="30"/>
            </w:pPr>
          </w:p>
          <w:p w14:paraId="7AB9D640" w14:textId="77777777" w:rsidR="00151128" w:rsidRDefault="00A82F2B">
            <w:pPr>
              <w:tabs>
                <w:tab w:val="left" w:pos="3700"/>
              </w:tabs>
              <w:spacing w:after="160"/>
              <w:ind w:right="286"/>
            </w:pPr>
            <w:r>
              <w:t xml:space="preserve">Students will: </w:t>
            </w:r>
          </w:p>
          <w:p w14:paraId="7AB9D641" w14:textId="77777777" w:rsidR="00151128" w:rsidRDefault="00A82F2B">
            <w:pPr>
              <w:numPr>
                <w:ilvl w:val="0"/>
                <w:numId w:val="4"/>
              </w:numPr>
              <w:tabs>
                <w:tab w:val="left" w:pos="3700"/>
              </w:tabs>
              <w:spacing w:after="160"/>
              <w:ind w:right="286"/>
            </w:pPr>
            <w:r>
              <w:t xml:space="preserve">use the stimulus of </w:t>
            </w:r>
            <w:proofErr w:type="spellStart"/>
            <w:r>
              <w:t>Pou</w:t>
            </w:r>
            <w:proofErr w:type="spellEnd"/>
            <w:r>
              <w:t xml:space="preserve"> as a starting point for choreographing their own duets</w:t>
            </w:r>
          </w:p>
          <w:p w14:paraId="7AB9D642" w14:textId="77777777" w:rsidR="00151128" w:rsidRDefault="00A82F2B">
            <w:pPr>
              <w:numPr>
                <w:ilvl w:val="0"/>
                <w:numId w:val="4"/>
              </w:numPr>
              <w:tabs>
                <w:tab w:val="left" w:pos="3700"/>
              </w:tabs>
              <w:spacing w:after="160"/>
              <w:ind w:right="286"/>
            </w:pPr>
            <w:r>
              <w:t xml:space="preserve">find, collect, or capture images of </w:t>
            </w:r>
            <w:proofErr w:type="spellStart"/>
            <w:r>
              <w:t>Pou</w:t>
            </w:r>
            <w:proofErr w:type="spellEnd"/>
            <w:r>
              <w:t xml:space="preserve"> (they may visit a local site to gain these) </w:t>
            </w:r>
          </w:p>
          <w:p w14:paraId="7AB9D643" w14:textId="77777777" w:rsidR="00151128" w:rsidRDefault="00A82F2B">
            <w:pPr>
              <w:numPr>
                <w:ilvl w:val="0"/>
                <w:numId w:val="4"/>
              </w:numPr>
              <w:tabs>
                <w:tab w:val="left" w:pos="3700"/>
              </w:tabs>
              <w:spacing w:after="160"/>
              <w:ind w:right="286"/>
            </w:pPr>
            <w:r>
              <w:t xml:space="preserve">use the shapes and patterns from the images they collect to create movement </w:t>
            </w:r>
          </w:p>
          <w:p w14:paraId="7AB9D644" w14:textId="77777777" w:rsidR="00151128" w:rsidRDefault="00A82F2B">
            <w:pPr>
              <w:numPr>
                <w:ilvl w:val="0"/>
                <w:numId w:val="4"/>
              </w:numPr>
              <w:tabs>
                <w:tab w:val="left" w:pos="3700"/>
              </w:tabs>
              <w:spacing w:after="160"/>
              <w:ind w:right="286"/>
            </w:pPr>
            <w:r>
              <w:t xml:space="preserve">explore how they can create physical connections with their partner, use contrast, and create interesting floor and air pathways using the shapes from their images. </w:t>
            </w:r>
          </w:p>
          <w:p w14:paraId="7AB9D645" w14:textId="77777777" w:rsidR="00151128" w:rsidRDefault="00151128">
            <w:pPr>
              <w:tabs>
                <w:tab w:val="left" w:pos="3700"/>
              </w:tabs>
              <w:spacing w:after="160"/>
              <w:ind w:right="286"/>
            </w:pPr>
          </w:p>
          <w:p w14:paraId="7AB9D646" w14:textId="77777777" w:rsidR="00151128" w:rsidRDefault="00A82F2B">
            <w:pPr>
              <w:spacing w:after="160"/>
              <w:ind w:right="30"/>
            </w:pPr>
            <w:r>
              <w:t xml:space="preserve">This topic may provide opportunities for assessment towards: </w:t>
            </w:r>
          </w:p>
          <w:p w14:paraId="7AB9D647" w14:textId="77777777" w:rsidR="00151128" w:rsidRDefault="00A82F2B">
            <w:pPr>
              <w:spacing w:after="160"/>
              <w:ind w:right="30"/>
            </w:pPr>
            <w:r>
              <w:t xml:space="preserve">Achievement Standard 1.1 </w:t>
            </w:r>
            <w:r>
              <w:rPr>
                <w:i/>
              </w:rPr>
              <w:t>Perform dance sequences</w:t>
            </w:r>
            <w:r>
              <w:t xml:space="preserve"> (Internal, 4 Credits)</w:t>
            </w:r>
          </w:p>
          <w:p w14:paraId="7AB9D648" w14:textId="30A0FECA" w:rsidR="00151128" w:rsidRDefault="00A82F2B">
            <w:pPr>
              <w:spacing w:after="160"/>
              <w:ind w:right="30"/>
            </w:pPr>
            <w:r>
              <w:t xml:space="preserve">Achievement Standard 1.2 </w:t>
            </w:r>
            <w:r w:rsidR="0094291B" w:rsidRPr="0094291B">
              <w:rPr>
                <w:i/>
              </w:rPr>
              <w:t>Compose movement sequences through exploring whanaungatanga</w:t>
            </w:r>
            <w:r>
              <w:rPr>
                <w:i/>
              </w:rPr>
              <w:t xml:space="preserve"> </w:t>
            </w:r>
            <w:r>
              <w:t>(Internal, 4 Credits)</w:t>
            </w:r>
          </w:p>
          <w:p w14:paraId="7AB9D649" w14:textId="77777777" w:rsidR="00151128" w:rsidRDefault="00A82F2B">
            <w:pPr>
              <w:spacing w:after="160"/>
              <w:ind w:right="30"/>
            </w:pPr>
            <w:r>
              <w:t xml:space="preserve">Achievement Standard 1.4 </w:t>
            </w:r>
            <w:r>
              <w:rPr>
                <w:i/>
              </w:rPr>
              <w:t>Demonstrate understanding of the elements of dance</w:t>
            </w:r>
            <w:r>
              <w:t xml:space="preserve"> (External, 4 Credits)</w:t>
            </w:r>
          </w:p>
          <w:p w14:paraId="7AB9D64A" w14:textId="77777777" w:rsidR="00151128" w:rsidRDefault="00151128">
            <w:pPr>
              <w:spacing w:after="160"/>
              <w:ind w:right="30"/>
            </w:pPr>
          </w:p>
        </w:tc>
        <w:tc>
          <w:tcPr>
            <w:tcW w:w="1984" w:type="dxa"/>
          </w:tcPr>
          <w:p w14:paraId="7AB9D64B" w14:textId="77777777" w:rsidR="00151128" w:rsidRDefault="00151128">
            <w:pPr>
              <w:pBdr>
                <w:top w:val="nil"/>
                <w:left w:val="nil"/>
                <w:bottom w:val="nil"/>
                <w:right w:val="nil"/>
                <w:between w:val="nil"/>
              </w:pBdr>
              <w:tabs>
                <w:tab w:val="left" w:pos="3700"/>
              </w:tabs>
              <w:spacing w:after="160"/>
              <w:ind w:right="286"/>
            </w:pPr>
          </w:p>
          <w:p w14:paraId="7AB9D64C" w14:textId="77777777" w:rsidR="00151128" w:rsidRDefault="00A82F2B">
            <w:pPr>
              <w:pBdr>
                <w:top w:val="nil"/>
                <w:left w:val="nil"/>
                <w:bottom w:val="nil"/>
                <w:right w:val="nil"/>
                <w:between w:val="nil"/>
              </w:pBdr>
              <w:tabs>
                <w:tab w:val="left" w:pos="3700"/>
              </w:tabs>
              <w:spacing w:after="160"/>
              <w:ind w:right="286"/>
            </w:pPr>
            <w:r>
              <w:t xml:space="preserve">3-4 weeks </w:t>
            </w:r>
          </w:p>
        </w:tc>
      </w:tr>
      <w:tr w:rsidR="00151128" w14:paraId="7AB9D665" w14:textId="77777777">
        <w:trPr>
          <w:trHeight w:val="5700"/>
        </w:trPr>
        <w:tc>
          <w:tcPr>
            <w:tcW w:w="4394" w:type="dxa"/>
            <w:shd w:val="clear" w:color="auto" w:fill="auto"/>
          </w:tcPr>
          <w:p w14:paraId="7AB9D64E" w14:textId="77777777" w:rsidR="00151128" w:rsidRDefault="00151128">
            <w:pPr>
              <w:spacing w:after="160" w:line="259" w:lineRule="auto"/>
              <w:jc w:val="both"/>
              <w:rPr>
                <w:i/>
              </w:rPr>
            </w:pPr>
          </w:p>
          <w:p w14:paraId="7AB9D64F" w14:textId="77777777" w:rsidR="00151128" w:rsidRDefault="00A82F2B">
            <w:pPr>
              <w:numPr>
                <w:ilvl w:val="0"/>
                <w:numId w:val="6"/>
              </w:numPr>
              <w:spacing w:after="160" w:line="259" w:lineRule="auto"/>
              <w:jc w:val="both"/>
              <w:rPr>
                <w:i/>
              </w:rPr>
            </w:pPr>
            <w:r>
              <w:rPr>
                <w:i/>
              </w:rPr>
              <w:t>understand that identity and culture are expressed through dance</w:t>
            </w:r>
          </w:p>
          <w:p w14:paraId="7AB9D650" w14:textId="77777777" w:rsidR="00151128" w:rsidRDefault="00A82F2B">
            <w:pPr>
              <w:numPr>
                <w:ilvl w:val="0"/>
                <w:numId w:val="11"/>
              </w:numPr>
              <w:rPr>
                <w:i/>
              </w:rPr>
            </w:pPr>
            <w:r>
              <w:rPr>
                <w:i/>
              </w:rPr>
              <w:t>learn how meaning is communicated through performance and choreography</w:t>
            </w:r>
          </w:p>
          <w:p w14:paraId="7AB9D651" w14:textId="77777777" w:rsidR="00151128" w:rsidRDefault="00A82F2B">
            <w:pPr>
              <w:numPr>
                <w:ilvl w:val="0"/>
                <w:numId w:val="11"/>
              </w:numPr>
              <w:rPr>
                <w:i/>
              </w:rPr>
            </w:pPr>
            <w:r>
              <w:rPr>
                <w:i/>
              </w:rPr>
              <w:t>develop capacity to perform dance</w:t>
            </w:r>
          </w:p>
          <w:p w14:paraId="7AB9D652" w14:textId="77777777" w:rsidR="00151128" w:rsidRDefault="00A82F2B">
            <w:pPr>
              <w:numPr>
                <w:ilvl w:val="0"/>
                <w:numId w:val="11"/>
              </w:numPr>
              <w:rPr>
                <w:i/>
              </w:rPr>
            </w:pPr>
            <w:r>
              <w:rPr>
                <w:i/>
              </w:rPr>
              <w:t>learn to collaborate through dance processes</w:t>
            </w:r>
          </w:p>
          <w:p w14:paraId="7AB9D653" w14:textId="77777777" w:rsidR="00151128" w:rsidRDefault="00A82F2B">
            <w:pPr>
              <w:numPr>
                <w:ilvl w:val="0"/>
                <w:numId w:val="11"/>
              </w:numPr>
              <w:rPr>
                <w:i/>
              </w:rPr>
            </w:pPr>
            <w:r>
              <w:rPr>
                <w:i/>
              </w:rPr>
              <w:t>explore known and new movement vocabulary to express ideas</w:t>
            </w:r>
          </w:p>
          <w:p w14:paraId="7AB9D654" w14:textId="77777777" w:rsidR="00151128" w:rsidRDefault="00A82F2B">
            <w:pPr>
              <w:numPr>
                <w:ilvl w:val="0"/>
                <w:numId w:val="11"/>
              </w:numPr>
              <w:rPr>
                <w:i/>
              </w:rPr>
            </w:pPr>
            <w:r>
              <w:rPr>
                <w:i/>
              </w:rPr>
              <w:t>develop movement vocabulary</w:t>
            </w:r>
          </w:p>
          <w:p w14:paraId="7AB9D655" w14:textId="77777777" w:rsidR="00151128" w:rsidRDefault="00A82F2B">
            <w:pPr>
              <w:numPr>
                <w:ilvl w:val="0"/>
                <w:numId w:val="11"/>
              </w:numPr>
              <w:rPr>
                <w:i/>
              </w:rPr>
            </w:pPr>
            <w:r>
              <w:rPr>
                <w:i/>
              </w:rPr>
              <w:t>explore and apply elements of dance in composition and performance briefs</w:t>
            </w:r>
          </w:p>
          <w:p w14:paraId="7AB9D656" w14:textId="77777777" w:rsidR="00151128" w:rsidRDefault="00A82F2B">
            <w:pPr>
              <w:numPr>
                <w:ilvl w:val="0"/>
                <w:numId w:val="11"/>
              </w:numPr>
              <w:rPr>
                <w:i/>
              </w:rPr>
            </w:pPr>
            <w:r>
              <w:rPr>
                <w:i/>
              </w:rPr>
              <w:t xml:space="preserve">develop, extend, and refine their experiences and skills relating to performing in different spatial and relational groups (solo or duet, small </w:t>
            </w:r>
            <w:r>
              <w:rPr>
                <w:i/>
              </w:rPr>
              <w:lastRenderedPageBreak/>
              <w:t>or large groups) and to personal movement vocabularies</w:t>
            </w:r>
          </w:p>
          <w:p w14:paraId="7AB9D657" w14:textId="77777777" w:rsidR="00151128" w:rsidRDefault="00151128">
            <w:pPr>
              <w:rPr>
                <w:i/>
              </w:rPr>
            </w:pPr>
          </w:p>
        </w:tc>
        <w:tc>
          <w:tcPr>
            <w:tcW w:w="14738" w:type="dxa"/>
            <w:shd w:val="clear" w:color="auto" w:fill="auto"/>
          </w:tcPr>
          <w:p w14:paraId="7AB9D658" w14:textId="77777777" w:rsidR="00151128" w:rsidRDefault="00151128">
            <w:pPr>
              <w:spacing w:after="160"/>
              <w:ind w:right="30"/>
            </w:pPr>
          </w:p>
          <w:p w14:paraId="7AB9D659" w14:textId="77777777" w:rsidR="00151128" w:rsidRDefault="00A82F2B">
            <w:pPr>
              <w:spacing w:after="160"/>
              <w:ind w:right="30"/>
            </w:pPr>
            <w:r>
              <w:t xml:space="preserve">Learning Aims: Students explore processes for creating choreography and learn about dance elements, choreographic devices, and structures. </w:t>
            </w:r>
          </w:p>
          <w:p w14:paraId="7AB9D65A" w14:textId="77777777" w:rsidR="00151128" w:rsidRDefault="00151128">
            <w:pPr>
              <w:spacing w:after="160"/>
              <w:ind w:right="30"/>
            </w:pPr>
          </w:p>
          <w:p w14:paraId="7AB9D65B" w14:textId="77777777" w:rsidR="00151128" w:rsidRDefault="00A82F2B">
            <w:pPr>
              <w:tabs>
                <w:tab w:val="left" w:pos="3700"/>
              </w:tabs>
              <w:spacing w:after="160"/>
              <w:ind w:right="286"/>
            </w:pPr>
            <w:r>
              <w:t xml:space="preserve">Students will: </w:t>
            </w:r>
          </w:p>
          <w:p w14:paraId="7AB9D65C" w14:textId="77777777" w:rsidR="00151128" w:rsidRDefault="00A82F2B">
            <w:pPr>
              <w:numPr>
                <w:ilvl w:val="0"/>
                <w:numId w:val="7"/>
              </w:numPr>
              <w:tabs>
                <w:tab w:val="left" w:pos="3700"/>
              </w:tabs>
              <w:spacing w:after="160"/>
              <w:ind w:right="286"/>
            </w:pPr>
            <w:r>
              <w:t xml:space="preserve">use the stimulus of </w:t>
            </w:r>
            <w:proofErr w:type="spellStart"/>
            <w:r>
              <w:t>Matariki</w:t>
            </w:r>
            <w:proofErr w:type="spellEnd"/>
            <w:r>
              <w:t xml:space="preserve"> (or other seasonal or lunar festivals) as a starting point for choreographing their own small group works</w:t>
            </w:r>
          </w:p>
          <w:p w14:paraId="7AB9D65D" w14:textId="77777777" w:rsidR="00151128" w:rsidRDefault="00A82F2B">
            <w:pPr>
              <w:numPr>
                <w:ilvl w:val="0"/>
                <w:numId w:val="7"/>
              </w:numPr>
              <w:tabs>
                <w:tab w:val="left" w:pos="3700"/>
              </w:tabs>
              <w:spacing w:after="160"/>
              <w:ind w:right="286"/>
            </w:pPr>
            <w:r>
              <w:t>explore how groupings or formations, as well as complementary and contrasting movement, can be used effectively in a group work.</w:t>
            </w:r>
          </w:p>
          <w:p w14:paraId="7AB9D65E" w14:textId="77777777" w:rsidR="00151128" w:rsidRDefault="00151128">
            <w:pPr>
              <w:spacing w:after="160"/>
              <w:ind w:right="30"/>
            </w:pPr>
          </w:p>
          <w:p w14:paraId="7AB9D65F" w14:textId="77777777" w:rsidR="00151128" w:rsidRDefault="00A82F2B">
            <w:pPr>
              <w:spacing w:after="160"/>
              <w:ind w:right="30"/>
            </w:pPr>
            <w:r>
              <w:t>This topic may provide opportunities for assessment towards:</w:t>
            </w:r>
          </w:p>
          <w:p w14:paraId="7AB9D660" w14:textId="77777777" w:rsidR="00151128" w:rsidRDefault="00A82F2B">
            <w:pPr>
              <w:spacing w:after="160"/>
              <w:ind w:right="30"/>
            </w:pPr>
            <w:r>
              <w:t xml:space="preserve">Achievement Standard 1.1 </w:t>
            </w:r>
            <w:r>
              <w:rPr>
                <w:i/>
              </w:rPr>
              <w:t>Perform dance sequences</w:t>
            </w:r>
            <w:r>
              <w:t xml:space="preserve"> (Internal, 6 Credits)</w:t>
            </w:r>
          </w:p>
          <w:p w14:paraId="7AB9D661" w14:textId="1D08E98F" w:rsidR="00151128" w:rsidRDefault="00A82F2B">
            <w:pPr>
              <w:spacing w:after="160"/>
              <w:ind w:right="30"/>
            </w:pPr>
            <w:r>
              <w:t xml:space="preserve">Achievement Standard 1.2 </w:t>
            </w:r>
            <w:r w:rsidR="0094291B" w:rsidRPr="0094291B">
              <w:rPr>
                <w:i/>
              </w:rPr>
              <w:t>Compose movement sequences through exploring whanaungatanga</w:t>
            </w:r>
            <w:r w:rsidR="0094291B" w:rsidRPr="0094291B">
              <w:rPr>
                <w:i/>
              </w:rPr>
              <w:t xml:space="preserve"> </w:t>
            </w:r>
            <w:r>
              <w:t>(Internal, 6 Credits)</w:t>
            </w:r>
          </w:p>
          <w:p w14:paraId="7AB9D662" w14:textId="77777777" w:rsidR="00151128" w:rsidRDefault="00A82F2B">
            <w:pPr>
              <w:spacing w:after="160"/>
              <w:ind w:right="30"/>
            </w:pPr>
            <w:r>
              <w:t xml:space="preserve">Achievement Standard 1.4 </w:t>
            </w:r>
            <w:r>
              <w:rPr>
                <w:i/>
              </w:rPr>
              <w:t>Demonstrate understanding of the elements of dance</w:t>
            </w:r>
            <w:r>
              <w:t xml:space="preserve"> (External, 4 Credits)</w:t>
            </w:r>
          </w:p>
        </w:tc>
        <w:tc>
          <w:tcPr>
            <w:tcW w:w="1984" w:type="dxa"/>
          </w:tcPr>
          <w:p w14:paraId="7AB9D663" w14:textId="77777777" w:rsidR="00151128" w:rsidRDefault="00151128">
            <w:pPr>
              <w:pBdr>
                <w:top w:val="nil"/>
                <w:left w:val="nil"/>
                <w:bottom w:val="nil"/>
                <w:right w:val="nil"/>
                <w:between w:val="nil"/>
              </w:pBdr>
              <w:tabs>
                <w:tab w:val="left" w:pos="3700"/>
              </w:tabs>
              <w:spacing w:after="160"/>
              <w:ind w:right="286"/>
            </w:pPr>
          </w:p>
          <w:p w14:paraId="7AB9D664" w14:textId="77777777" w:rsidR="00151128" w:rsidRDefault="00A82F2B">
            <w:pPr>
              <w:pBdr>
                <w:top w:val="nil"/>
                <w:left w:val="nil"/>
                <w:bottom w:val="nil"/>
                <w:right w:val="nil"/>
                <w:between w:val="nil"/>
              </w:pBdr>
              <w:tabs>
                <w:tab w:val="left" w:pos="3700"/>
              </w:tabs>
              <w:spacing w:after="160"/>
              <w:ind w:right="286"/>
            </w:pPr>
            <w:r>
              <w:t>3-4 weeks</w:t>
            </w:r>
          </w:p>
        </w:tc>
      </w:tr>
      <w:tr w:rsidR="00151128" w14:paraId="7AB9D682" w14:textId="77777777">
        <w:trPr>
          <w:trHeight w:val="1134"/>
        </w:trPr>
        <w:tc>
          <w:tcPr>
            <w:tcW w:w="4394" w:type="dxa"/>
          </w:tcPr>
          <w:p w14:paraId="7AB9D666" w14:textId="77777777" w:rsidR="00151128" w:rsidRDefault="00151128">
            <w:pPr>
              <w:spacing w:after="160" w:line="259" w:lineRule="auto"/>
              <w:jc w:val="both"/>
              <w:rPr>
                <w:i/>
              </w:rPr>
            </w:pPr>
          </w:p>
          <w:p w14:paraId="7AB9D667" w14:textId="77777777" w:rsidR="00151128" w:rsidRDefault="00A82F2B">
            <w:pPr>
              <w:numPr>
                <w:ilvl w:val="0"/>
                <w:numId w:val="1"/>
              </w:numPr>
              <w:spacing w:after="160" w:line="259" w:lineRule="auto"/>
              <w:jc w:val="both"/>
              <w:rPr>
                <w:i/>
              </w:rPr>
            </w:pPr>
            <w:r>
              <w:rPr>
                <w:i/>
              </w:rPr>
              <w:t>understand that identity and culture are expressed through dance</w:t>
            </w:r>
          </w:p>
          <w:p w14:paraId="7AB9D668" w14:textId="77777777" w:rsidR="00151128" w:rsidRDefault="00A82F2B">
            <w:pPr>
              <w:numPr>
                <w:ilvl w:val="0"/>
                <w:numId w:val="1"/>
              </w:numPr>
              <w:rPr>
                <w:i/>
              </w:rPr>
            </w:pPr>
            <w:r>
              <w:rPr>
                <w:i/>
              </w:rPr>
              <w:t>understand that dance is an integral part of past and present cultures</w:t>
            </w:r>
          </w:p>
          <w:p w14:paraId="7AB9D669" w14:textId="77777777" w:rsidR="00151128" w:rsidRDefault="00A82F2B">
            <w:pPr>
              <w:numPr>
                <w:ilvl w:val="0"/>
                <w:numId w:val="1"/>
              </w:numPr>
              <w:rPr>
                <w:i/>
              </w:rPr>
            </w:pPr>
            <w:r>
              <w:rPr>
                <w:i/>
              </w:rPr>
              <w:t>learn that dance is made and performed for a variety of purposes</w:t>
            </w:r>
          </w:p>
          <w:p w14:paraId="7AB9D66A" w14:textId="77777777" w:rsidR="00151128" w:rsidRDefault="00A82F2B">
            <w:pPr>
              <w:numPr>
                <w:ilvl w:val="0"/>
                <w:numId w:val="1"/>
              </w:numPr>
              <w:rPr>
                <w:i/>
              </w:rPr>
            </w:pPr>
            <w:r>
              <w:rPr>
                <w:i/>
              </w:rPr>
              <w:t>explore dance types and styles in an authentic and meaningful way</w:t>
            </w:r>
          </w:p>
          <w:p w14:paraId="7AB9D66B" w14:textId="77777777" w:rsidR="00151128" w:rsidRDefault="00A82F2B">
            <w:pPr>
              <w:numPr>
                <w:ilvl w:val="0"/>
                <w:numId w:val="1"/>
              </w:numPr>
              <w:rPr>
                <w:i/>
              </w:rPr>
            </w:pPr>
            <w:r>
              <w:rPr>
                <w:i/>
              </w:rPr>
              <w:t>learn how meaning is communicated through performance and choreography</w:t>
            </w:r>
          </w:p>
          <w:p w14:paraId="7AB9D66C" w14:textId="77777777" w:rsidR="00151128" w:rsidRDefault="00A82F2B">
            <w:pPr>
              <w:numPr>
                <w:ilvl w:val="0"/>
                <w:numId w:val="1"/>
              </w:numPr>
              <w:rPr>
                <w:i/>
              </w:rPr>
            </w:pPr>
            <w:r>
              <w:rPr>
                <w:i/>
              </w:rPr>
              <w:t>use elements of dance to identify and describe features of choreographic works</w:t>
            </w:r>
          </w:p>
          <w:p w14:paraId="7AB9D66D" w14:textId="77777777" w:rsidR="00151128" w:rsidRDefault="00A82F2B">
            <w:pPr>
              <w:numPr>
                <w:ilvl w:val="0"/>
                <w:numId w:val="1"/>
              </w:numPr>
              <w:spacing w:line="259" w:lineRule="auto"/>
              <w:jc w:val="both"/>
              <w:rPr>
                <w:i/>
              </w:rPr>
            </w:pPr>
            <w:r>
              <w:rPr>
                <w:i/>
              </w:rPr>
              <w:t xml:space="preserve">increase their knowledge and appreciation of a range of dance types and styles </w:t>
            </w:r>
          </w:p>
          <w:p w14:paraId="7AB9D66E" w14:textId="77777777" w:rsidR="00151128" w:rsidRDefault="00151128">
            <w:pPr>
              <w:ind w:left="720"/>
            </w:pPr>
          </w:p>
        </w:tc>
        <w:tc>
          <w:tcPr>
            <w:tcW w:w="14738" w:type="dxa"/>
            <w:shd w:val="clear" w:color="auto" w:fill="auto"/>
          </w:tcPr>
          <w:p w14:paraId="7AB9D66F" w14:textId="77777777" w:rsidR="00151128" w:rsidRDefault="00151128">
            <w:pPr>
              <w:tabs>
                <w:tab w:val="left" w:pos="3700"/>
              </w:tabs>
              <w:spacing w:after="160"/>
              <w:ind w:right="286"/>
            </w:pPr>
          </w:p>
          <w:p w14:paraId="7AB9D670" w14:textId="3D7274C5" w:rsidR="00151128" w:rsidRDefault="00A82F2B">
            <w:pPr>
              <w:tabs>
                <w:tab w:val="left" w:pos="3700"/>
              </w:tabs>
              <w:spacing w:after="160"/>
              <w:ind w:right="286"/>
            </w:pPr>
            <w:r>
              <w:t>Type</w:t>
            </w:r>
            <w:r w:rsidR="00A03899">
              <w:t xml:space="preserve"> or Style</w:t>
            </w:r>
            <w:r>
              <w:t>: Continuum Māori dance (Contemporary Māori dance)</w:t>
            </w:r>
          </w:p>
          <w:p w14:paraId="7AB9D671" w14:textId="77777777" w:rsidR="00151128" w:rsidRDefault="00151128">
            <w:pPr>
              <w:tabs>
                <w:tab w:val="left" w:pos="3700"/>
              </w:tabs>
              <w:spacing w:after="160"/>
              <w:ind w:right="286"/>
            </w:pPr>
          </w:p>
          <w:p w14:paraId="7AB9D672" w14:textId="77777777" w:rsidR="00151128" w:rsidRDefault="00A82F2B">
            <w:pPr>
              <w:tabs>
                <w:tab w:val="left" w:pos="3700"/>
              </w:tabs>
              <w:spacing w:after="160"/>
              <w:ind w:right="286"/>
            </w:pPr>
            <w:r>
              <w:t xml:space="preserve">Introduce learners to elements of contemporary dance and Māori dance styles such as </w:t>
            </w:r>
            <w:proofErr w:type="spellStart"/>
            <w:r>
              <w:t>waiata</w:t>
            </w:r>
            <w:proofErr w:type="spellEnd"/>
            <w:r>
              <w:t>-a-</w:t>
            </w:r>
            <w:proofErr w:type="spellStart"/>
            <w:r>
              <w:t>ringa</w:t>
            </w:r>
            <w:proofErr w:type="spellEnd"/>
            <w:r>
              <w:t xml:space="preserve">, poi, or haka. Students may view live or pre-recorded performance and may participate in learning basic steps or phrases of movement. </w:t>
            </w:r>
          </w:p>
          <w:p w14:paraId="7AB9D673" w14:textId="77777777" w:rsidR="00151128" w:rsidRDefault="00A82F2B">
            <w:pPr>
              <w:tabs>
                <w:tab w:val="left" w:pos="3700"/>
              </w:tabs>
              <w:spacing w:after="160"/>
              <w:ind w:right="286"/>
            </w:pPr>
            <w:r>
              <w:t xml:space="preserve">Look at Mauri and Stephen Bradshaw’s interview how he describes the type or style of dance.  </w:t>
            </w:r>
          </w:p>
          <w:p w14:paraId="7AB9D674" w14:textId="77777777" w:rsidR="00151128" w:rsidRDefault="00A82F2B">
            <w:pPr>
              <w:tabs>
                <w:tab w:val="left" w:pos="3700"/>
              </w:tabs>
              <w:spacing w:after="160"/>
              <w:ind w:right="286"/>
            </w:pPr>
            <w:r>
              <w:t xml:space="preserve">Compare and contrast how the styles have been presented in past and present settings and contexts. </w:t>
            </w:r>
          </w:p>
          <w:p w14:paraId="7AB9D675" w14:textId="77777777" w:rsidR="00151128" w:rsidRDefault="00A82F2B">
            <w:pPr>
              <w:tabs>
                <w:tab w:val="left" w:pos="3700"/>
              </w:tabs>
              <w:spacing w:after="160"/>
              <w:ind w:right="286"/>
            </w:pPr>
            <w:r>
              <w:t xml:space="preserve">Look at other works from </w:t>
            </w:r>
            <w:proofErr w:type="spellStart"/>
            <w:r>
              <w:t>Atamira</w:t>
            </w:r>
            <w:proofErr w:type="spellEnd"/>
            <w:r>
              <w:t xml:space="preserve"> and if or how these performances use movement from both contemporary dance and Māori dance styles. </w:t>
            </w:r>
          </w:p>
          <w:p w14:paraId="7AB9D676" w14:textId="77777777" w:rsidR="00151128" w:rsidRDefault="00151128">
            <w:pPr>
              <w:tabs>
                <w:tab w:val="left" w:pos="3700"/>
              </w:tabs>
              <w:spacing w:after="160"/>
              <w:ind w:right="286"/>
            </w:pPr>
          </w:p>
          <w:p w14:paraId="7AB9D677" w14:textId="77777777" w:rsidR="00151128" w:rsidRDefault="00A82F2B">
            <w:pPr>
              <w:tabs>
                <w:tab w:val="left" w:pos="3700"/>
              </w:tabs>
              <w:spacing w:after="160"/>
              <w:ind w:right="286"/>
            </w:pPr>
            <w:r>
              <w:t xml:space="preserve">Students will: </w:t>
            </w:r>
          </w:p>
          <w:p w14:paraId="7AB9D678" w14:textId="77777777" w:rsidR="00151128" w:rsidRDefault="00A82F2B">
            <w:pPr>
              <w:numPr>
                <w:ilvl w:val="0"/>
                <w:numId w:val="8"/>
              </w:numPr>
              <w:tabs>
                <w:tab w:val="left" w:pos="3700"/>
              </w:tabs>
              <w:spacing w:after="160"/>
              <w:ind w:right="286"/>
            </w:pPr>
            <w:r>
              <w:t>begin to explore the features of this unique dance style and how it draws on different forms</w:t>
            </w:r>
          </w:p>
          <w:p w14:paraId="7AB9D679" w14:textId="77777777" w:rsidR="00151128" w:rsidRDefault="00A82F2B">
            <w:pPr>
              <w:numPr>
                <w:ilvl w:val="0"/>
                <w:numId w:val="8"/>
              </w:numPr>
              <w:tabs>
                <w:tab w:val="left" w:pos="3700"/>
              </w:tabs>
              <w:spacing w:after="160"/>
              <w:ind w:right="286"/>
            </w:pPr>
            <w:r>
              <w:t xml:space="preserve">view a variety of work to inform their understanding of the type or style and collate the videos of different phases of movement they have learnt. </w:t>
            </w:r>
          </w:p>
          <w:p w14:paraId="7AB9D67A" w14:textId="77777777" w:rsidR="00151128" w:rsidRDefault="00151128">
            <w:pPr>
              <w:spacing w:after="160"/>
              <w:ind w:right="30"/>
            </w:pPr>
          </w:p>
          <w:p w14:paraId="7AB9D67B" w14:textId="77777777" w:rsidR="00151128" w:rsidRDefault="00A82F2B">
            <w:pPr>
              <w:spacing w:after="160"/>
              <w:ind w:right="30"/>
            </w:pPr>
            <w:r>
              <w:t xml:space="preserve">This topic may provide opportunities for assessment towards: </w:t>
            </w:r>
          </w:p>
          <w:p w14:paraId="7AB9D67C" w14:textId="77777777" w:rsidR="00151128" w:rsidRDefault="00A82F2B">
            <w:pPr>
              <w:spacing w:after="160"/>
              <w:ind w:right="30"/>
            </w:pPr>
            <w:r>
              <w:t xml:space="preserve">Achievement Standard 1.1 </w:t>
            </w:r>
            <w:r>
              <w:rPr>
                <w:i/>
              </w:rPr>
              <w:t>Perform dance sequences</w:t>
            </w:r>
            <w:r>
              <w:t xml:space="preserve"> (Internal, 6 Credits)</w:t>
            </w:r>
          </w:p>
          <w:p w14:paraId="7AB9D67D" w14:textId="77777777" w:rsidR="00151128" w:rsidRDefault="00A82F2B">
            <w:pPr>
              <w:spacing w:after="160"/>
              <w:ind w:right="30"/>
            </w:pPr>
            <w:r>
              <w:t xml:space="preserve">Achievement Standard 1.3 </w:t>
            </w:r>
            <w:r>
              <w:rPr>
                <w:i/>
              </w:rPr>
              <w:t>Present understanding that dance is a descendant of culture</w:t>
            </w:r>
            <w:r>
              <w:t xml:space="preserve"> (External, 4 Credits)</w:t>
            </w:r>
          </w:p>
          <w:p w14:paraId="7AB9D67E" w14:textId="77777777" w:rsidR="00151128" w:rsidRDefault="00A82F2B">
            <w:pPr>
              <w:spacing w:after="160"/>
              <w:ind w:right="30"/>
            </w:pPr>
            <w:r>
              <w:t xml:space="preserve">Achievement Standard 1.4 </w:t>
            </w:r>
            <w:r>
              <w:rPr>
                <w:i/>
              </w:rPr>
              <w:t>Demonstrate understanding of the elements of dance</w:t>
            </w:r>
            <w:r>
              <w:t xml:space="preserve"> (External, 4 Credits)</w:t>
            </w:r>
          </w:p>
          <w:p w14:paraId="7AB9D67F" w14:textId="77777777" w:rsidR="00151128" w:rsidRDefault="00151128">
            <w:pPr>
              <w:spacing w:after="160"/>
              <w:ind w:right="30"/>
            </w:pPr>
          </w:p>
        </w:tc>
        <w:tc>
          <w:tcPr>
            <w:tcW w:w="1984" w:type="dxa"/>
          </w:tcPr>
          <w:p w14:paraId="7AB9D680" w14:textId="77777777" w:rsidR="00151128" w:rsidRDefault="00151128">
            <w:pPr>
              <w:pBdr>
                <w:top w:val="nil"/>
                <w:left w:val="nil"/>
                <w:bottom w:val="nil"/>
                <w:right w:val="nil"/>
                <w:between w:val="nil"/>
              </w:pBdr>
              <w:tabs>
                <w:tab w:val="left" w:pos="3700"/>
              </w:tabs>
              <w:spacing w:after="160"/>
              <w:ind w:right="286"/>
            </w:pPr>
          </w:p>
          <w:p w14:paraId="7AB9D681" w14:textId="77777777" w:rsidR="00151128" w:rsidRDefault="00A82F2B">
            <w:pPr>
              <w:pBdr>
                <w:top w:val="nil"/>
                <w:left w:val="nil"/>
                <w:bottom w:val="nil"/>
                <w:right w:val="nil"/>
                <w:between w:val="nil"/>
              </w:pBdr>
              <w:tabs>
                <w:tab w:val="left" w:pos="3700"/>
              </w:tabs>
              <w:spacing w:after="160"/>
              <w:ind w:right="286"/>
            </w:pPr>
            <w:r>
              <w:t>4-5 weeks</w:t>
            </w:r>
          </w:p>
        </w:tc>
      </w:tr>
      <w:tr w:rsidR="00151128" w14:paraId="7AB9D69C" w14:textId="77777777">
        <w:trPr>
          <w:trHeight w:val="1134"/>
        </w:trPr>
        <w:tc>
          <w:tcPr>
            <w:tcW w:w="4394" w:type="dxa"/>
          </w:tcPr>
          <w:p w14:paraId="7AB9D683" w14:textId="77777777" w:rsidR="00151128" w:rsidRDefault="00151128">
            <w:pPr>
              <w:spacing w:after="160" w:line="259" w:lineRule="auto"/>
              <w:jc w:val="both"/>
              <w:rPr>
                <w:i/>
                <w:shd w:val="clear" w:color="auto" w:fill="D9D2E9"/>
              </w:rPr>
            </w:pPr>
          </w:p>
          <w:p w14:paraId="7AB9D684" w14:textId="77777777" w:rsidR="00151128" w:rsidRDefault="00A82F2B">
            <w:pPr>
              <w:numPr>
                <w:ilvl w:val="0"/>
                <w:numId w:val="6"/>
              </w:numPr>
              <w:spacing w:after="160" w:line="259" w:lineRule="auto"/>
              <w:jc w:val="both"/>
              <w:rPr>
                <w:i/>
              </w:rPr>
            </w:pPr>
            <w:r>
              <w:rPr>
                <w:i/>
              </w:rPr>
              <w:lastRenderedPageBreak/>
              <w:t>understand that identity and culture are expressed through dance</w:t>
            </w:r>
          </w:p>
          <w:p w14:paraId="7AB9D685" w14:textId="77777777" w:rsidR="00151128" w:rsidRDefault="00A82F2B">
            <w:pPr>
              <w:numPr>
                <w:ilvl w:val="0"/>
                <w:numId w:val="11"/>
              </w:numPr>
              <w:rPr>
                <w:i/>
              </w:rPr>
            </w:pPr>
            <w:r>
              <w:rPr>
                <w:i/>
              </w:rPr>
              <w:t>learn how meaning is communicated through performance and choreography</w:t>
            </w:r>
          </w:p>
          <w:p w14:paraId="7AB9D686" w14:textId="77777777" w:rsidR="00151128" w:rsidRDefault="00A82F2B">
            <w:pPr>
              <w:numPr>
                <w:ilvl w:val="0"/>
                <w:numId w:val="11"/>
              </w:numPr>
              <w:rPr>
                <w:i/>
              </w:rPr>
            </w:pPr>
            <w:r>
              <w:rPr>
                <w:i/>
              </w:rPr>
              <w:t>develop capacity to perform dance</w:t>
            </w:r>
          </w:p>
          <w:p w14:paraId="7AB9D687" w14:textId="77777777" w:rsidR="00151128" w:rsidRDefault="00A82F2B">
            <w:pPr>
              <w:numPr>
                <w:ilvl w:val="0"/>
                <w:numId w:val="11"/>
              </w:numPr>
              <w:rPr>
                <w:i/>
              </w:rPr>
            </w:pPr>
            <w:r>
              <w:rPr>
                <w:i/>
              </w:rPr>
              <w:t>learn to collaborate through dance processes</w:t>
            </w:r>
          </w:p>
          <w:p w14:paraId="7AB9D688" w14:textId="77777777" w:rsidR="00151128" w:rsidRDefault="00A82F2B">
            <w:pPr>
              <w:numPr>
                <w:ilvl w:val="0"/>
                <w:numId w:val="11"/>
              </w:numPr>
              <w:rPr>
                <w:i/>
              </w:rPr>
            </w:pPr>
            <w:r>
              <w:rPr>
                <w:i/>
              </w:rPr>
              <w:t>explore known and new movement vocabulary to express ideas</w:t>
            </w:r>
          </w:p>
          <w:p w14:paraId="7AB9D689" w14:textId="77777777" w:rsidR="00151128" w:rsidRDefault="00A82F2B">
            <w:pPr>
              <w:numPr>
                <w:ilvl w:val="0"/>
                <w:numId w:val="11"/>
              </w:numPr>
              <w:rPr>
                <w:i/>
              </w:rPr>
            </w:pPr>
            <w:r>
              <w:rPr>
                <w:i/>
              </w:rPr>
              <w:t>develop movement vocabulary</w:t>
            </w:r>
          </w:p>
          <w:p w14:paraId="7AB9D68A" w14:textId="77777777" w:rsidR="00151128" w:rsidRDefault="00A82F2B">
            <w:pPr>
              <w:numPr>
                <w:ilvl w:val="0"/>
                <w:numId w:val="11"/>
              </w:numPr>
              <w:rPr>
                <w:i/>
              </w:rPr>
            </w:pPr>
            <w:r>
              <w:rPr>
                <w:i/>
              </w:rPr>
              <w:t>explore and apply elements of dance in composition and performance briefs</w:t>
            </w:r>
          </w:p>
          <w:p w14:paraId="7AB9D68B" w14:textId="77777777" w:rsidR="00151128" w:rsidRDefault="00A82F2B">
            <w:pPr>
              <w:numPr>
                <w:ilvl w:val="0"/>
                <w:numId w:val="11"/>
              </w:numPr>
              <w:rPr>
                <w:i/>
              </w:rPr>
            </w:pPr>
            <w:r>
              <w:rPr>
                <w:i/>
              </w:rPr>
              <w:t>develop, extend, and refine their experiences and skills relating to performing in different spatial and relational groups (solo or duet, small or large groups) and to personal movement vocabularies</w:t>
            </w:r>
          </w:p>
          <w:p w14:paraId="7AB9D68C" w14:textId="77777777" w:rsidR="00151128" w:rsidRDefault="00151128">
            <w:pPr>
              <w:spacing w:line="259" w:lineRule="auto"/>
              <w:jc w:val="both"/>
              <w:rPr>
                <w:i/>
              </w:rPr>
            </w:pPr>
          </w:p>
        </w:tc>
        <w:tc>
          <w:tcPr>
            <w:tcW w:w="14738" w:type="dxa"/>
            <w:shd w:val="clear" w:color="auto" w:fill="auto"/>
          </w:tcPr>
          <w:p w14:paraId="7AB9D68D" w14:textId="77777777" w:rsidR="00151128" w:rsidRDefault="00151128">
            <w:pPr>
              <w:spacing w:after="160"/>
              <w:ind w:right="30"/>
            </w:pPr>
          </w:p>
          <w:p w14:paraId="7AB9D68E" w14:textId="77777777" w:rsidR="00151128" w:rsidRDefault="00A82F2B">
            <w:pPr>
              <w:spacing w:after="160"/>
              <w:ind w:right="30"/>
            </w:pPr>
            <w:r>
              <w:t xml:space="preserve">Learning Aims: Students explore processes for creating choreography, learn about dance elements, choreographic devices, and structures. </w:t>
            </w:r>
          </w:p>
          <w:p w14:paraId="7AB9D68F" w14:textId="77777777" w:rsidR="00151128" w:rsidRDefault="00151128">
            <w:pPr>
              <w:spacing w:after="160"/>
              <w:ind w:right="30"/>
            </w:pPr>
          </w:p>
          <w:p w14:paraId="7AB9D690" w14:textId="77777777" w:rsidR="00151128" w:rsidRDefault="00A82F2B">
            <w:pPr>
              <w:tabs>
                <w:tab w:val="left" w:pos="3700"/>
              </w:tabs>
              <w:spacing w:after="160"/>
              <w:ind w:right="286"/>
            </w:pPr>
            <w:r>
              <w:t xml:space="preserve">Students will: </w:t>
            </w:r>
          </w:p>
          <w:p w14:paraId="7AB9D691" w14:textId="77777777" w:rsidR="00151128" w:rsidRDefault="00A82F2B">
            <w:pPr>
              <w:numPr>
                <w:ilvl w:val="0"/>
                <w:numId w:val="9"/>
              </w:numPr>
              <w:tabs>
                <w:tab w:val="left" w:pos="3700"/>
              </w:tabs>
              <w:spacing w:after="160"/>
              <w:ind w:right="286"/>
            </w:pPr>
            <w:r>
              <w:t xml:space="preserve">use the stimulus of </w:t>
            </w:r>
            <w:proofErr w:type="spellStart"/>
            <w:r>
              <w:t>whakataukī</w:t>
            </w:r>
            <w:proofErr w:type="spellEnd"/>
            <w:r>
              <w:t xml:space="preserve"> as a starting point for choreographing their own small group works</w:t>
            </w:r>
          </w:p>
          <w:p w14:paraId="7AB9D692" w14:textId="77777777" w:rsidR="00151128" w:rsidRDefault="00A82F2B">
            <w:pPr>
              <w:numPr>
                <w:ilvl w:val="0"/>
                <w:numId w:val="9"/>
              </w:numPr>
              <w:tabs>
                <w:tab w:val="left" w:pos="3700"/>
              </w:tabs>
              <w:spacing w:after="160"/>
              <w:ind w:right="286"/>
            </w:pPr>
            <w:r>
              <w:t xml:space="preserve">explore creating group shapes that communicate their chosen </w:t>
            </w:r>
            <w:proofErr w:type="spellStart"/>
            <w:r>
              <w:t>whakataukī</w:t>
            </w:r>
            <w:proofErr w:type="spellEnd"/>
            <w:r>
              <w:t xml:space="preserve"> in both literal and abstract ways </w:t>
            </w:r>
          </w:p>
          <w:p w14:paraId="7AB9D693" w14:textId="77777777" w:rsidR="00151128" w:rsidRDefault="00A82F2B">
            <w:pPr>
              <w:numPr>
                <w:ilvl w:val="0"/>
                <w:numId w:val="9"/>
              </w:numPr>
              <w:tabs>
                <w:tab w:val="left" w:pos="3700"/>
              </w:tabs>
              <w:spacing w:after="160"/>
              <w:ind w:right="286"/>
            </w:pPr>
            <w:r>
              <w:t xml:space="preserve">create phrases of movement exploring how they can communicate a variety of synonyms related to their </w:t>
            </w:r>
            <w:proofErr w:type="spellStart"/>
            <w:r>
              <w:t>whakataukī</w:t>
            </w:r>
            <w:proofErr w:type="spellEnd"/>
          </w:p>
          <w:p w14:paraId="7AB9D694" w14:textId="77777777" w:rsidR="00151128" w:rsidRDefault="00A82F2B">
            <w:pPr>
              <w:numPr>
                <w:ilvl w:val="0"/>
                <w:numId w:val="9"/>
              </w:numPr>
              <w:tabs>
                <w:tab w:val="left" w:pos="3700"/>
              </w:tabs>
              <w:spacing w:after="160"/>
              <w:ind w:right="286"/>
            </w:pPr>
            <w:r>
              <w:t xml:space="preserve">explore ordering shapes and movements to create a small group choreography that communicates their </w:t>
            </w:r>
            <w:proofErr w:type="spellStart"/>
            <w:r>
              <w:t>whakataukī</w:t>
            </w:r>
            <w:proofErr w:type="spellEnd"/>
            <w:r>
              <w:t>.</w:t>
            </w:r>
          </w:p>
          <w:p w14:paraId="7AB9D695" w14:textId="77777777" w:rsidR="00151128" w:rsidRDefault="00151128">
            <w:pPr>
              <w:spacing w:after="160"/>
              <w:ind w:right="30"/>
            </w:pPr>
          </w:p>
          <w:p w14:paraId="7AB9D696" w14:textId="77777777" w:rsidR="00151128" w:rsidRDefault="00A82F2B">
            <w:pPr>
              <w:spacing w:after="160"/>
              <w:ind w:right="30"/>
            </w:pPr>
            <w:r>
              <w:t xml:space="preserve">This topic may provide opportunities for assessment towards: </w:t>
            </w:r>
          </w:p>
          <w:p w14:paraId="7AB9D697" w14:textId="77777777" w:rsidR="00151128" w:rsidRDefault="00A82F2B">
            <w:pPr>
              <w:spacing w:after="160"/>
              <w:ind w:right="30"/>
            </w:pPr>
            <w:r>
              <w:t xml:space="preserve">Achievement Standard 1.1 </w:t>
            </w:r>
            <w:r>
              <w:rPr>
                <w:i/>
              </w:rPr>
              <w:t>Perform dance sequences</w:t>
            </w:r>
            <w:r>
              <w:t xml:space="preserve"> (Internal, 6 Credits)</w:t>
            </w:r>
          </w:p>
          <w:p w14:paraId="7AB9D698" w14:textId="5C3CC860" w:rsidR="00151128" w:rsidRDefault="00A82F2B">
            <w:pPr>
              <w:spacing w:after="160"/>
              <w:ind w:right="30"/>
            </w:pPr>
            <w:r>
              <w:t xml:space="preserve">Achievement Standard 1.2 </w:t>
            </w:r>
            <w:r w:rsidR="005E1FF5" w:rsidRPr="005E1FF5">
              <w:rPr>
                <w:i/>
              </w:rPr>
              <w:t>Compose movement sequences through exploring whanaungatanga</w:t>
            </w:r>
            <w:r w:rsidR="005E1FF5" w:rsidRPr="005E1FF5">
              <w:rPr>
                <w:i/>
              </w:rPr>
              <w:t xml:space="preserve"> </w:t>
            </w:r>
            <w:r>
              <w:t>(Internal, 6 Credits)</w:t>
            </w:r>
          </w:p>
          <w:p w14:paraId="7AB9D699" w14:textId="77777777" w:rsidR="00151128" w:rsidRDefault="00A82F2B">
            <w:pPr>
              <w:spacing w:after="160"/>
              <w:ind w:right="30"/>
            </w:pPr>
            <w:r>
              <w:t xml:space="preserve">Achievement Standard 1.4 </w:t>
            </w:r>
            <w:r>
              <w:rPr>
                <w:i/>
              </w:rPr>
              <w:t>Demonstrate understanding of the elements of dance</w:t>
            </w:r>
            <w:r>
              <w:t xml:space="preserve"> (External, 4 Credits)</w:t>
            </w:r>
          </w:p>
        </w:tc>
        <w:tc>
          <w:tcPr>
            <w:tcW w:w="1984" w:type="dxa"/>
          </w:tcPr>
          <w:p w14:paraId="7AB9D69A" w14:textId="77777777" w:rsidR="00151128" w:rsidRDefault="00151128">
            <w:pPr>
              <w:pBdr>
                <w:top w:val="nil"/>
                <w:left w:val="nil"/>
                <w:bottom w:val="nil"/>
                <w:right w:val="nil"/>
                <w:between w:val="nil"/>
              </w:pBdr>
              <w:tabs>
                <w:tab w:val="left" w:pos="3700"/>
              </w:tabs>
              <w:spacing w:after="160"/>
              <w:ind w:right="286"/>
            </w:pPr>
          </w:p>
          <w:p w14:paraId="7AB9D69B" w14:textId="77777777" w:rsidR="00151128" w:rsidRDefault="00A82F2B">
            <w:pPr>
              <w:pBdr>
                <w:top w:val="nil"/>
                <w:left w:val="nil"/>
                <w:bottom w:val="nil"/>
                <w:right w:val="nil"/>
                <w:between w:val="nil"/>
              </w:pBdr>
              <w:tabs>
                <w:tab w:val="left" w:pos="3700"/>
              </w:tabs>
              <w:spacing w:after="160"/>
              <w:ind w:right="286"/>
            </w:pPr>
            <w:r>
              <w:t xml:space="preserve">3-4 weeks </w:t>
            </w:r>
          </w:p>
        </w:tc>
      </w:tr>
      <w:tr w:rsidR="00151128" w14:paraId="7AB9D6B8" w14:textId="77777777">
        <w:trPr>
          <w:trHeight w:val="1134"/>
        </w:trPr>
        <w:tc>
          <w:tcPr>
            <w:tcW w:w="4394" w:type="dxa"/>
          </w:tcPr>
          <w:p w14:paraId="7AB9D69D" w14:textId="77777777" w:rsidR="00151128" w:rsidRDefault="00151128">
            <w:pPr>
              <w:rPr>
                <w:i/>
              </w:rPr>
            </w:pPr>
          </w:p>
          <w:p w14:paraId="7AB9D69E" w14:textId="77777777" w:rsidR="00151128" w:rsidRDefault="00A82F2B">
            <w:pPr>
              <w:numPr>
                <w:ilvl w:val="0"/>
                <w:numId w:val="12"/>
              </w:numPr>
              <w:rPr>
                <w:i/>
              </w:rPr>
            </w:pPr>
            <w:r>
              <w:rPr>
                <w:i/>
              </w:rPr>
              <w:t>learn that dance is made and performed for a variety of purposes</w:t>
            </w:r>
          </w:p>
          <w:p w14:paraId="7AB9D69F" w14:textId="77777777" w:rsidR="00151128" w:rsidRDefault="00A82F2B">
            <w:pPr>
              <w:numPr>
                <w:ilvl w:val="0"/>
                <w:numId w:val="12"/>
              </w:numPr>
              <w:rPr>
                <w:i/>
              </w:rPr>
            </w:pPr>
            <w:r>
              <w:rPr>
                <w:i/>
              </w:rPr>
              <w:t>identify and recognise prior personal experiences as valid and valued components of learning in dance</w:t>
            </w:r>
          </w:p>
          <w:p w14:paraId="7AB9D6A0" w14:textId="77777777" w:rsidR="00151128" w:rsidRDefault="00A82F2B">
            <w:pPr>
              <w:numPr>
                <w:ilvl w:val="0"/>
                <w:numId w:val="12"/>
              </w:numPr>
              <w:rPr>
                <w:i/>
              </w:rPr>
            </w:pPr>
            <w:r>
              <w:rPr>
                <w:i/>
              </w:rPr>
              <w:t>explore dance types and styles in an authentic and meaningful way</w:t>
            </w:r>
          </w:p>
          <w:p w14:paraId="7AB9D6A1" w14:textId="77777777" w:rsidR="00151128" w:rsidRDefault="00A82F2B">
            <w:pPr>
              <w:numPr>
                <w:ilvl w:val="0"/>
                <w:numId w:val="12"/>
              </w:numPr>
              <w:rPr>
                <w:i/>
              </w:rPr>
            </w:pPr>
            <w:r>
              <w:rPr>
                <w:i/>
              </w:rPr>
              <w:t>learn how meaning is communicated through performance and choreography</w:t>
            </w:r>
          </w:p>
          <w:p w14:paraId="7AB9D6A2" w14:textId="77777777" w:rsidR="00151128" w:rsidRDefault="00A82F2B">
            <w:pPr>
              <w:numPr>
                <w:ilvl w:val="0"/>
                <w:numId w:val="12"/>
              </w:numPr>
              <w:rPr>
                <w:i/>
              </w:rPr>
            </w:pPr>
            <w:r>
              <w:rPr>
                <w:i/>
              </w:rPr>
              <w:t>learn to recall and reproduce dance as taught by the choreographer(s)</w:t>
            </w:r>
          </w:p>
          <w:p w14:paraId="7AB9D6A3" w14:textId="77777777" w:rsidR="00151128" w:rsidRDefault="00A82F2B">
            <w:pPr>
              <w:numPr>
                <w:ilvl w:val="0"/>
                <w:numId w:val="12"/>
              </w:numPr>
              <w:rPr>
                <w:i/>
              </w:rPr>
            </w:pPr>
            <w:r>
              <w:rPr>
                <w:i/>
              </w:rPr>
              <w:t>develop capacity to perform and reflect dance</w:t>
            </w:r>
          </w:p>
          <w:p w14:paraId="7AB9D6A4" w14:textId="77777777" w:rsidR="00151128" w:rsidRDefault="00A82F2B">
            <w:pPr>
              <w:numPr>
                <w:ilvl w:val="0"/>
                <w:numId w:val="12"/>
              </w:numPr>
              <w:rPr>
                <w:i/>
              </w:rPr>
            </w:pPr>
            <w:r>
              <w:rPr>
                <w:i/>
              </w:rPr>
              <w:t>learn to collaborate through dance processes</w:t>
            </w:r>
          </w:p>
          <w:p w14:paraId="7AB9D6A5" w14:textId="77777777" w:rsidR="00151128" w:rsidRDefault="00A82F2B">
            <w:pPr>
              <w:numPr>
                <w:ilvl w:val="0"/>
                <w:numId w:val="12"/>
              </w:numPr>
              <w:rPr>
                <w:i/>
              </w:rPr>
            </w:pPr>
            <w:r>
              <w:rPr>
                <w:i/>
              </w:rPr>
              <w:t>explore known and new movement vocabulary to express ideas</w:t>
            </w:r>
          </w:p>
          <w:p w14:paraId="7AB9D6A6" w14:textId="77777777" w:rsidR="00151128" w:rsidRDefault="00A82F2B">
            <w:pPr>
              <w:numPr>
                <w:ilvl w:val="0"/>
                <w:numId w:val="12"/>
              </w:numPr>
              <w:rPr>
                <w:i/>
              </w:rPr>
            </w:pPr>
            <w:r>
              <w:rPr>
                <w:i/>
              </w:rPr>
              <w:t>develop movement vocabulary</w:t>
            </w:r>
          </w:p>
          <w:p w14:paraId="7AB9D6A7" w14:textId="77777777" w:rsidR="00151128" w:rsidRDefault="00A82F2B">
            <w:pPr>
              <w:numPr>
                <w:ilvl w:val="0"/>
                <w:numId w:val="3"/>
              </w:numPr>
              <w:rPr>
                <w:i/>
              </w:rPr>
            </w:pPr>
            <w:r>
              <w:rPr>
                <w:i/>
              </w:rPr>
              <w:t>develop, extend, and refine their experiences and skills relating to performing in different spatial and relational groups (solo or duet, small or large groups) and to personal movement vocabularies</w:t>
            </w:r>
          </w:p>
          <w:p w14:paraId="7AB9D6A8" w14:textId="77777777" w:rsidR="00151128" w:rsidRDefault="00A82F2B">
            <w:pPr>
              <w:numPr>
                <w:ilvl w:val="0"/>
                <w:numId w:val="3"/>
              </w:numPr>
              <w:rPr>
                <w:i/>
              </w:rPr>
            </w:pPr>
            <w:r>
              <w:rPr>
                <w:i/>
              </w:rPr>
              <w:t>understand the role of technologies in the production of dance</w:t>
            </w:r>
          </w:p>
          <w:p w14:paraId="7AB9D6A9" w14:textId="77777777" w:rsidR="00151128" w:rsidRDefault="00151128">
            <w:pPr>
              <w:rPr>
                <w:i/>
              </w:rPr>
            </w:pPr>
          </w:p>
        </w:tc>
        <w:tc>
          <w:tcPr>
            <w:tcW w:w="14738" w:type="dxa"/>
            <w:shd w:val="clear" w:color="auto" w:fill="auto"/>
          </w:tcPr>
          <w:p w14:paraId="7AB9D6AA" w14:textId="77777777" w:rsidR="00151128" w:rsidRDefault="00151128">
            <w:pPr>
              <w:tabs>
                <w:tab w:val="left" w:pos="3700"/>
              </w:tabs>
              <w:spacing w:after="160"/>
              <w:ind w:right="286"/>
            </w:pPr>
          </w:p>
          <w:p w14:paraId="7AB9D6AB" w14:textId="77777777" w:rsidR="00151128" w:rsidRDefault="00A82F2B">
            <w:pPr>
              <w:tabs>
                <w:tab w:val="left" w:pos="3700"/>
              </w:tabs>
              <w:spacing w:after="160"/>
              <w:ind w:right="286"/>
            </w:pPr>
            <w:r>
              <w:t>Learning Aims: Students learn ensemble skills, as well as how sequences can be structured to create a whole work through observing teacher choices and contributing to a class work.</w:t>
            </w:r>
          </w:p>
          <w:p w14:paraId="7AB9D6AC" w14:textId="77777777" w:rsidR="00151128" w:rsidRDefault="00151128">
            <w:pPr>
              <w:tabs>
                <w:tab w:val="left" w:pos="3700"/>
              </w:tabs>
              <w:spacing w:after="160"/>
              <w:ind w:right="286"/>
            </w:pPr>
          </w:p>
          <w:p w14:paraId="7AB9D6AD" w14:textId="77777777" w:rsidR="00151128" w:rsidRDefault="00A82F2B">
            <w:pPr>
              <w:tabs>
                <w:tab w:val="left" w:pos="3700"/>
              </w:tabs>
              <w:spacing w:after="160"/>
              <w:ind w:right="286"/>
            </w:pPr>
            <w:r>
              <w:t xml:space="preserve">The teacher will: </w:t>
            </w:r>
          </w:p>
          <w:p w14:paraId="7AB9D6AE" w14:textId="77777777" w:rsidR="00151128" w:rsidRDefault="00A82F2B">
            <w:pPr>
              <w:numPr>
                <w:ilvl w:val="0"/>
                <w:numId w:val="10"/>
              </w:numPr>
              <w:tabs>
                <w:tab w:val="left" w:pos="3700"/>
              </w:tabs>
              <w:spacing w:after="160"/>
              <w:ind w:right="286"/>
            </w:pPr>
            <w:r>
              <w:t>co-construct a larger group dance with the students using the previously teacher taught phrases and student choreographies</w:t>
            </w:r>
          </w:p>
          <w:p w14:paraId="7AB9D6AF" w14:textId="77777777" w:rsidR="00151128" w:rsidRDefault="00A82F2B">
            <w:pPr>
              <w:numPr>
                <w:ilvl w:val="0"/>
                <w:numId w:val="10"/>
              </w:numPr>
              <w:tabs>
                <w:tab w:val="left" w:pos="3700"/>
              </w:tabs>
              <w:spacing w:after="160"/>
              <w:ind w:right="286"/>
            </w:pPr>
            <w:r>
              <w:t xml:space="preserve">structure the choreographic works of students and learnt phrases to create an extended class dance </w:t>
            </w:r>
          </w:p>
          <w:p w14:paraId="7AB9D6B0" w14:textId="77777777" w:rsidR="00151128" w:rsidRDefault="00A82F2B">
            <w:pPr>
              <w:numPr>
                <w:ilvl w:val="0"/>
                <w:numId w:val="10"/>
              </w:numPr>
              <w:tabs>
                <w:tab w:val="left" w:pos="3700"/>
              </w:tabs>
              <w:spacing w:after="160"/>
              <w:ind w:right="286"/>
            </w:pPr>
            <w:r>
              <w:t>work in collaboration with the students to co-create the work.</w:t>
            </w:r>
          </w:p>
          <w:p w14:paraId="7AB9D6B1" w14:textId="77777777" w:rsidR="00151128" w:rsidRDefault="00A82F2B">
            <w:pPr>
              <w:tabs>
                <w:tab w:val="left" w:pos="3700"/>
              </w:tabs>
              <w:spacing w:after="160"/>
              <w:ind w:right="286"/>
            </w:pPr>
            <w:r>
              <w:t xml:space="preserve">The teacher may also provide guided tasks for the students to encourage student leadership in this process </w:t>
            </w:r>
            <w:proofErr w:type="spellStart"/>
            <w:proofErr w:type="gramStart"/>
            <w:r>
              <w:t>eg</w:t>
            </w:r>
            <w:proofErr w:type="spellEnd"/>
            <w:proofErr w:type="gramEnd"/>
            <w:r>
              <w:t xml:space="preserve"> putting two groups together to see how they would combine their choreographies. </w:t>
            </w:r>
          </w:p>
          <w:p w14:paraId="7AB9D6B2" w14:textId="77777777" w:rsidR="00151128" w:rsidRDefault="00A82F2B">
            <w:pPr>
              <w:tabs>
                <w:tab w:val="left" w:pos="3700"/>
              </w:tabs>
              <w:spacing w:after="160"/>
              <w:ind w:right="286"/>
            </w:pPr>
            <w:r>
              <w:t>This work could be prepared and presented for a larger scale showing or sharing within school or shared in a wider community context (such as a dance evening, performed at local primary or intermediate school).</w:t>
            </w:r>
          </w:p>
          <w:p w14:paraId="7AB9D6B3" w14:textId="77777777" w:rsidR="00151128" w:rsidRDefault="00151128">
            <w:pPr>
              <w:tabs>
                <w:tab w:val="left" w:pos="3700"/>
              </w:tabs>
              <w:spacing w:after="160"/>
              <w:ind w:right="286"/>
            </w:pPr>
          </w:p>
          <w:p w14:paraId="7AB9D6B4" w14:textId="77777777" w:rsidR="00151128" w:rsidRDefault="00A82F2B">
            <w:pPr>
              <w:spacing w:after="160"/>
              <w:ind w:right="30"/>
            </w:pPr>
            <w:r>
              <w:t xml:space="preserve">This topic may provide opportunities for assessment towards: </w:t>
            </w:r>
          </w:p>
          <w:p w14:paraId="7AB9D6B5" w14:textId="77777777" w:rsidR="00151128" w:rsidRDefault="00A82F2B">
            <w:pPr>
              <w:spacing w:after="160"/>
              <w:ind w:right="30"/>
            </w:pPr>
            <w:r>
              <w:t xml:space="preserve">Achievement Standard 1.1 </w:t>
            </w:r>
            <w:r>
              <w:rPr>
                <w:i/>
              </w:rPr>
              <w:t>Perform dance sequences</w:t>
            </w:r>
            <w:r>
              <w:t xml:space="preserve"> (Internal, 6 Credits)</w:t>
            </w:r>
          </w:p>
        </w:tc>
        <w:tc>
          <w:tcPr>
            <w:tcW w:w="1984" w:type="dxa"/>
          </w:tcPr>
          <w:p w14:paraId="7AB9D6B6" w14:textId="77777777" w:rsidR="00151128" w:rsidRDefault="00151128">
            <w:pPr>
              <w:pBdr>
                <w:top w:val="nil"/>
                <w:left w:val="nil"/>
                <w:bottom w:val="nil"/>
                <w:right w:val="nil"/>
                <w:between w:val="nil"/>
              </w:pBdr>
              <w:tabs>
                <w:tab w:val="left" w:pos="3700"/>
              </w:tabs>
              <w:spacing w:after="160"/>
              <w:ind w:right="286"/>
            </w:pPr>
          </w:p>
          <w:p w14:paraId="7AB9D6B7" w14:textId="77777777" w:rsidR="00151128" w:rsidRDefault="00A82F2B">
            <w:pPr>
              <w:pBdr>
                <w:top w:val="nil"/>
                <w:left w:val="nil"/>
                <w:bottom w:val="nil"/>
                <w:right w:val="nil"/>
                <w:between w:val="nil"/>
              </w:pBdr>
              <w:tabs>
                <w:tab w:val="left" w:pos="3700"/>
              </w:tabs>
              <w:spacing w:after="160"/>
              <w:ind w:right="286"/>
            </w:pPr>
            <w:r>
              <w:t>3-5 weeks</w:t>
            </w:r>
          </w:p>
        </w:tc>
      </w:tr>
    </w:tbl>
    <w:p w14:paraId="7AB9D6B9" w14:textId="77777777" w:rsidR="00151128" w:rsidRDefault="00151128"/>
    <w:sectPr w:rsidR="00151128">
      <w:headerReference w:type="default" r:id="rId11"/>
      <w:footerReference w:type="default" r:id="rId12"/>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EA46" w14:textId="77777777" w:rsidR="00A82F2B" w:rsidRDefault="00A82F2B">
      <w:pPr>
        <w:spacing w:after="0" w:line="240" w:lineRule="auto"/>
      </w:pPr>
      <w:r>
        <w:separator/>
      </w:r>
    </w:p>
  </w:endnote>
  <w:endnote w:type="continuationSeparator" w:id="0">
    <w:p w14:paraId="0A413988" w14:textId="77777777" w:rsidR="00A82F2B" w:rsidRDefault="00A8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D6BC" w14:textId="77777777" w:rsidR="00151128" w:rsidRDefault="00151128">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DB3D" w14:textId="77777777" w:rsidR="00A82F2B" w:rsidRDefault="00A82F2B">
      <w:pPr>
        <w:spacing w:after="0" w:line="240" w:lineRule="auto"/>
      </w:pPr>
      <w:r>
        <w:separator/>
      </w:r>
    </w:p>
  </w:footnote>
  <w:footnote w:type="continuationSeparator" w:id="0">
    <w:p w14:paraId="240697AA" w14:textId="77777777" w:rsidR="00A82F2B" w:rsidRDefault="00A8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D6BA" w14:textId="77777777" w:rsidR="00151128" w:rsidRDefault="00151128">
    <w:pPr>
      <w:pBdr>
        <w:top w:val="nil"/>
        <w:left w:val="nil"/>
        <w:bottom w:val="nil"/>
        <w:right w:val="nil"/>
        <w:between w:val="nil"/>
      </w:pBdr>
      <w:tabs>
        <w:tab w:val="center" w:pos="4513"/>
        <w:tab w:val="right" w:pos="9026"/>
      </w:tabs>
      <w:spacing w:after="0" w:line="240" w:lineRule="auto"/>
      <w:jc w:val="center"/>
      <w:rPr>
        <w:color w:val="000000"/>
      </w:rPr>
    </w:pPr>
  </w:p>
  <w:p w14:paraId="7AB9D6BB" w14:textId="77777777" w:rsidR="00151128" w:rsidRDefault="0015112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7B0"/>
    <w:multiLevelType w:val="multilevel"/>
    <w:tmpl w:val="59688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EC70B5"/>
    <w:multiLevelType w:val="multilevel"/>
    <w:tmpl w:val="1BBE99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5D4639"/>
    <w:multiLevelType w:val="multilevel"/>
    <w:tmpl w:val="6D9A0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9D5A71"/>
    <w:multiLevelType w:val="multilevel"/>
    <w:tmpl w:val="DC98703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750CA9"/>
    <w:multiLevelType w:val="multilevel"/>
    <w:tmpl w:val="9E746D8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1B1F20"/>
    <w:multiLevelType w:val="multilevel"/>
    <w:tmpl w:val="7EDE8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AB65E2"/>
    <w:multiLevelType w:val="multilevel"/>
    <w:tmpl w:val="CD54A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5273BF"/>
    <w:multiLevelType w:val="multilevel"/>
    <w:tmpl w:val="5C18A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C61F53"/>
    <w:multiLevelType w:val="multilevel"/>
    <w:tmpl w:val="F1ACF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C97031"/>
    <w:multiLevelType w:val="multilevel"/>
    <w:tmpl w:val="C0F40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A92D82"/>
    <w:multiLevelType w:val="multilevel"/>
    <w:tmpl w:val="3C9A6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AF7868"/>
    <w:multiLevelType w:val="multilevel"/>
    <w:tmpl w:val="20F26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C56E54"/>
    <w:multiLevelType w:val="multilevel"/>
    <w:tmpl w:val="C2EC6BD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8"/>
  </w:num>
  <w:num w:numId="4">
    <w:abstractNumId w:val="10"/>
  </w:num>
  <w:num w:numId="5">
    <w:abstractNumId w:val="3"/>
  </w:num>
  <w:num w:numId="6">
    <w:abstractNumId w:val="6"/>
  </w:num>
  <w:num w:numId="7">
    <w:abstractNumId w:val="9"/>
  </w:num>
  <w:num w:numId="8">
    <w:abstractNumId w:val="12"/>
  </w:num>
  <w:num w:numId="9">
    <w:abstractNumId w:val="1"/>
  </w:num>
  <w:num w:numId="10">
    <w:abstractNumId w:val="4"/>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28"/>
    <w:rsid w:val="00151128"/>
    <w:rsid w:val="005E1FF5"/>
    <w:rsid w:val="0094291B"/>
    <w:rsid w:val="00A03899"/>
    <w:rsid w:val="00A82F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D5FA"/>
  <w15:docId w15:val="{EFD34AB5-02D5-4482-BF9B-767A0FC4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0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D6"/>
    <w:rPr>
      <w:rFonts w:ascii="Segoe UI" w:hAnsi="Segoe UI" w:cs="Segoe UI"/>
      <w:sz w:val="18"/>
      <w:szCs w:val="18"/>
    </w:r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jth0HCtN6F8P9wDLGzrXR/nHnSw==">AMUW2mUtEkQ0kyM+n7AClBvSPazPwNlav4srloIQlclNmrpFpYKD9aUamWwJQGaTmU7DxQ3S+iTwVQ4j9qSeMhgLAKYAZLiMWbDJ6b/9gMskiyJASxst/pA=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D2441-A43C-4185-AF3C-483BA3667A94}">
  <ds:schemaRefs>
    <ds:schemaRef ds:uri="http://schemas.microsoft.com/sharepoint/v3/contenttype/forms"/>
  </ds:schemaRefs>
</ds:datastoreItem>
</file>

<file path=customXml/itemProps2.xml><?xml version="1.0" encoding="utf-8"?>
<ds:datastoreItem xmlns:ds="http://schemas.openxmlformats.org/officeDocument/2006/customXml" ds:itemID="{39AF4E66-9929-429E-8113-870D11236E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AD2F642-1ADB-4400-AD21-48581199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1757</Words>
  <Characters>10015</Characters>
  <Application>Microsoft Office Word</Application>
  <DocSecurity>0</DocSecurity>
  <Lines>83</Lines>
  <Paragraphs>23</Paragraphs>
  <ScaleCrop>false</ScaleCrop>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Tamatai Ngarimu</dc:creator>
  <cp:lastModifiedBy>Tamatai Ngarimu</cp:lastModifiedBy>
  <cp:revision>4</cp:revision>
  <dcterms:created xsi:type="dcterms:W3CDTF">2021-07-08T03:39:00Z</dcterms:created>
  <dcterms:modified xsi:type="dcterms:W3CDTF">2021-07-27T22:11:00Z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