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F85D" w14:textId="17637FA9" w:rsidR="00EE682C" w:rsidRDefault="003520A6" w:rsidP="09D9F3E0">
      <w:pPr>
        <w:pStyle w:val="Heading1"/>
        <w:rPr>
          <w:b/>
          <w:bCs/>
        </w:rPr>
      </w:pPr>
      <w:r w:rsidRPr="09D9F3E0">
        <w:rPr>
          <w:b/>
          <w:bCs/>
        </w:rPr>
        <w:t>DT Level 1 Course Outline 3</w:t>
      </w:r>
      <w:r w:rsidR="70C4FB3D" w:rsidRPr="09D9F3E0">
        <w:rPr>
          <w:b/>
          <w:bCs/>
        </w:rPr>
        <w:t xml:space="preserve"> - Context free, student-led development project</w:t>
      </w:r>
    </w:p>
    <w:p w14:paraId="286EFECF" w14:textId="77777777" w:rsidR="00EE682C" w:rsidRDefault="003520A6">
      <w:pPr>
        <w:pStyle w:val="Heading1"/>
        <w:rPr>
          <w:sz w:val="26"/>
          <w:szCs w:val="26"/>
        </w:rPr>
      </w:pPr>
      <w:r>
        <w:rPr>
          <w:sz w:val="26"/>
          <w:szCs w:val="26"/>
        </w:rPr>
        <w:t xml:space="preserve">Guide to aid teacher planning only - designed to be printed or viewed in A3, Landscape. </w:t>
      </w:r>
    </w:p>
    <w:p w14:paraId="45322689" w14:textId="77777777" w:rsidR="00EE682C" w:rsidRDefault="003520A6">
      <w:pPr>
        <w:pStyle w:val="Heading2"/>
      </w:pPr>
      <w:r>
        <w:t>Purpose</w:t>
      </w:r>
    </w:p>
    <w:p w14:paraId="2FFD3FB8" w14:textId="3D4784E0" w:rsidR="00EE682C" w:rsidRDefault="003520A6">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1E4C08DA" w14:textId="77777777" w:rsidR="00EE682C" w:rsidRDefault="00EE682C"/>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EE682C" w14:paraId="0B52CDEF" w14:textId="77777777" w:rsidTr="09D9F3E0">
        <w:trPr>
          <w:trHeight w:val="827"/>
        </w:trPr>
        <w:tc>
          <w:tcPr>
            <w:tcW w:w="4394" w:type="dxa"/>
            <w:shd w:val="clear" w:color="auto" w:fill="DEEBF6"/>
          </w:tcPr>
          <w:p w14:paraId="65FC653D" w14:textId="77777777" w:rsidR="00EE682C" w:rsidRDefault="003520A6">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738" w:type="dxa"/>
            <w:shd w:val="clear" w:color="auto" w:fill="DEEBF6"/>
          </w:tcPr>
          <w:p w14:paraId="1EC4D165" w14:textId="77777777" w:rsidR="00EE682C" w:rsidRDefault="003520A6">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7FA1C94F"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p w14:paraId="7CB4CFAF" w14:textId="77777777" w:rsidR="00EE682C" w:rsidRDefault="00EE682C">
            <w:pPr>
              <w:pBdr>
                <w:top w:val="nil"/>
                <w:left w:val="nil"/>
                <w:bottom w:val="nil"/>
                <w:right w:val="nil"/>
                <w:between w:val="nil"/>
              </w:pBdr>
              <w:tabs>
                <w:tab w:val="left" w:pos="3700"/>
              </w:tabs>
              <w:spacing w:after="160"/>
              <w:ind w:right="286"/>
              <w:rPr>
                <w:b/>
                <w:color w:val="231F20"/>
              </w:rPr>
            </w:pPr>
          </w:p>
        </w:tc>
        <w:tc>
          <w:tcPr>
            <w:tcW w:w="1984" w:type="dxa"/>
            <w:shd w:val="clear" w:color="auto" w:fill="DEEBF6"/>
          </w:tcPr>
          <w:p w14:paraId="3F9073AC" w14:textId="77777777" w:rsidR="00EE682C" w:rsidRDefault="003520A6">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23B25425" w14:textId="77777777" w:rsidR="00EE682C" w:rsidRDefault="003520A6">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EE682C" w14:paraId="16627733" w14:textId="77777777" w:rsidTr="09D9F3E0">
        <w:trPr>
          <w:trHeight w:val="1164"/>
        </w:trPr>
        <w:tc>
          <w:tcPr>
            <w:tcW w:w="4394" w:type="dxa"/>
          </w:tcPr>
          <w:p w14:paraId="02B31009" w14:textId="77777777" w:rsidR="00EE682C" w:rsidRDefault="00EE682C">
            <w:pPr>
              <w:spacing w:after="160"/>
              <w:ind w:right="30"/>
              <w:rPr>
                <w:color w:val="231F20"/>
              </w:rPr>
            </w:pPr>
          </w:p>
          <w:p w14:paraId="58BF2520" w14:textId="616E4AB1" w:rsidR="004B07CD" w:rsidRDefault="048C1346" w:rsidP="00220D87">
            <w:pPr>
              <w:spacing w:after="160"/>
              <w:ind w:right="28"/>
              <w:rPr>
                <w:color w:val="231F20"/>
              </w:rPr>
            </w:pPr>
            <w:r w:rsidRPr="09D9F3E0">
              <w:rPr>
                <w:color w:val="231F20"/>
              </w:rPr>
              <w:t>u</w:t>
            </w:r>
            <w:r w:rsidR="443ABEF0" w:rsidRPr="09D9F3E0">
              <w:rPr>
                <w:color w:val="231F20"/>
              </w:rPr>
              <w:t>nderstand the nature of computation and apply appropriate reasoning about the behaviour of basic programs</w:t>
            </w:r>
          </w:p>
          <w:p w14:paraId="065C3D91" w14:textId="6EDA74DB" w:rsidR="004B07CD" w:rsidRDefault="6AD9C771" w:rsidP="00220D87">
            <w:pPr>
              <w:spacing w:after="160"/>
              <w:ind w:right="28"/>
              <w:rPr>
                <w:color w:val="231F20"/>
              </w:rPr>
            </w:pPr>
            <w:r w:rsidRPr="09D9F3E0">
              <w:rPr>
                <w:color w:val="231F20"/>
              </w:rPr>
              <w:t>a</w:t>
            </w:r>
            <w:r w:rsidR="443ABEF0" w:rsidRPr="09D9F3E0">
              <w:rPr>
                <w:color w:val="231F20"/>
              </w:rPr>
              <w:t>pply basic computational thinking skills (decomposition, abstraction, pattern recognition, algorithms, logic, and evaluation) to write and debug computer programs.</w:t>
            </w:r>
          </w:p>
          <w:p w14:paraId="7A729679" w14:textId="6E2E3E5D" w:rsidR="004B07CD" w:rsidRPr="004B07CD" w:rsidRDefault="5CF22891" w:rsidP="00220D87">
            <w:pPr>
              <w:spacing w:after="160"/>
              <w:ind w:right="28"/>
              <w:rPr>
                <w:color w:val="231F20"/>
              </w:rPr>
            </w:pPr>
            <w:r w:rsidRPr="09D9F3E0">
              <w:rPr>
                <w:color w:val="231F20"/>
              </w:rPr>
              <w:t>d</w:t>
            </w:r>
            <w:r w:rsidR="443ABEF0" w:rsidRPr="09D9F3E0">
              <w:rPr>
                <w:color w:val="231F20"/>
              </w:rPr>
              <w:t>etermine the cost (or computational complexity) of two iterative algorithms for the same problem size</w:t>
            </w:r>
          </w:p>
          <w:p w14:paraId="5710FFAE" w14:textId="29A765F7" w:rsidR="004B07CD" w:rsidRDefault="63DE85DE" w:rsidP="00220D87">
            <w:pPr>
              <w:spacing w:after="160"/>
              <w:ind w:right="28"/>
              <w:rPr>
                <w:color w:val="231F20"/>
              </w:rPr>
            </w:pPr>
            <w:r w:rsidRPr="09D9F3E0">
              <w:rPr>
                <w:color w:val="231F20"/>
              </w:rPr>
              <w:t>d</w:t>
            </w:r>
            <w:r w:rsidR="443ABEF0" w:rsidRPr="09D9F3E0">
              <w:rPr>
                <w:color w:val="231F20"/>
              </w:rPr>
              <w:t>emonstrate learner agency and persevere when things fail</w:t>
            </w:r>
          </w:p>
          <w:p w14:paraId="0A7ADCEF" w14:textId="615768DF" w:rsidR="00EE682C" w:rsidRDefault="06BD9FE8" w:rsidP="00220D87">
            <w:pPr>
              <w:spacing w:after="120"/>
              <w:ind w:right="28"/>
              <w:rPr>
                <w:color w:val="231F20"/>
              </w:rPr>
            </w:pPr>
            <w:r w:rsidRPr="09D9F3E0">
              <w:rPr>
                <w:color w:val="231F20"/>
              </w:rPr>
              <w:t>a</w:t>
            </w:r>
            <w:r w:rsidR="443ABEF0" w:rsidRPr="09D9F3E0">
              <w:rPr>
                <w:color w:val="231F20"/>
              </w:rPr>
              <w:t>nticipate and find solutions to problems</w:t>
            </w:r>
          </w:p>
        </w:tc>
        <w:tc>
          <w:tcPr>
            <w:tcW w:w="14738" w:type="dxa"/>
            <w:shd w:val="clear" w:color="auto" w:fill="auto"/>
          </w:tcPr>
          <w:p w14:paraId="267A6F67" w14:textId="77777777" w:rsidR="00EE682C" w:rsidRDefault="003520A6">
            <w:pPr>
              <w:pStyle w:val="Heading1"/>
              <w:outlineLvl w:val="0"/>
            </w:pPr>
            <w:bookmarkStart w:id="0" w:name="_heading=h.hpkqeyz88v09" w:colFirst="0" w:colLast="0"/>
            <w:bookmarkEnd w:id="0"/>
            <w:r>
              <w:t>Programming</w:t>
            </w:r>
          </w:p>
          <w:p w14:paraId="42108D32" w14:textId="77777777" w:rsidR="00EE682C" w:rsidRDefault="003520A6">
            <w:r>
              <w:t>Through a range of learning activities, students learn about:</w:t>
            </w:r>
          </w:p>
          <w:p w14:paraId="10059BA5" w14:textId="4CD1BAC1" w:rsidR="00EE682C" w:rsidRDefault="33BBCF2C">
            <w:pPr>
              <w:numPr>
                <w:ilvl w:val="0"/>
                <w:numId w:val="1"/>
              </w:numPr>
              <w:spacing w:line="259" w:lineRule="auto"/>
            </w:pPr>
            <w:r>
              <w:t>i</w:t>
            </w:r>
            <w:r w:rsidR="003520A6">
              <w:t>nput and output</w:t>
            </w:r>
          </w:p>
          <w:p w14:paraId="4230D2AC" w14:textId="238F0743" w:rsidR="00EE682C" w:rsidRDefault="3F05AA90">
            <w:pPr>
              <w:numPr>
                <w:ilvl w:val="0"/>
                <w:numId w:val="1"/>
              </w:numPr>
              <w:spacing w:line="259" w:lineRule="auto"/>
            </w:pPr>
            <w:r>
              <w:t>v</w:t>
            </w:r>
            <w:r w:rsidR="003520A6">
              <w:t>ariables and data types</w:t>
            </w:r>
          </w:p>
          <w:p w14:paraId="660EE022" w14:textId="2AAFCC20" w:rsidR="00EE682C" w:rsidRDefault="3C08297D">
            <w:pPr>
              <w:numPr>
                <w:ilvl w:val="0"/>
                <w:numId w:val="1"/>
              </w:numPr>
              <w:spacing w:line="259" w:lineRule="auto"/>
            </w:pPr>
            <w:r>
              <w:t>c</w:t>
            </w:r>
            <w:r w:rsidR="003520A6">
              <w:t>onditional statements</w:t>
            </w:r>
          </w:p>
          <w:p w14:paraId="63B95569" w14:textId="0F666F23" w:rsidR="00EE682C" w:rsidRDefault="0A531FF9">
            <w:pPr>
              <w:numPr>
                <w:ilvl w:val="0"/>
                <w:numId w:val="1"/>
              </w:numPr>
              <w:spacing w:line="259" w:lineRule="auto"/>
            </w:pPr>
            <w:r>
              <w:t>l</w:t>
            </w:r>
            <w:r w:rsidR="003520A6">
              <w:t>oops</w:t>
            </w:r>
          </w:p>
          <w:p w14:paraId="580E8DE9" w14:textId="19BE581A" w:rsidR="00EE682C" w:rsidRDefault="089F1CD0">
            <w:pPr>
              <w:numPr>
                <w:ilvl w:val="0"/>
                <w:numId w:val="1"/>
              </w:numPr>
              <w:spacing w:line="259" w:lineRule="auto"/>
            </w:pPr>
            <w:r>
              <w:t>c</w:t>
            </w:r>
            <w:r w:rsidR="003520A6">
              <w:t>ollections</w:t>
            </w:r>
          </w:p>
          <w:p w14:paraId="41670BA5" w14:textId="6381A75D" w:rsidR="00EE682C" w:rsidRDefault="49085D92">
            <w:pPr>
              <w:numPr>
                <w:ilvl w:val="0"/>
                <w:numId w:val="1"/>
              </w:numPr>
              <w:spacing w:after="160" w:line="259" w:lineRule="auto"/>
            </w:pPr>
            <w:r>
              <w:t>m</w:t>
            </w:r>
            <w:r w:rsidR="003520A6">
              <w:t>odular programming (with functions, methods, etc)</w:t>
            </w:r>
            <w:r w:rsidR="5423693E">
              <w:t>.</w:t>
            </w:r>
          </w:p>
          <w:p w14:paraId="29369747" w14:textId="52DBC1E3" w:rsidR="00EE682C" w:rsidRDefault="003520A6" w:rsidP="00775C81">
            <w:pPr>
              <w:spacing w:after="160"/>
            </w:pPr>
            <w:r>
              <w:t>Class activities designed to help students learn to decompose problems into discrete parts, and to design algorithms using different methods of representation such as flowcharts or pseudocode</w:t>
            </w:r>
            <w:r w:rsidR="533ADFF2">
              <w:t>.</w:t>
            </w:r>
          </w:p>
          <w:p w14:paraId="2E564C92" w14:textId="2CF0069C" w:rsidR="00EE682C" w:rsidRDefault="003520A6" w:rsidP="00775C81">
            <w:pPr>
              <w:spacing w:after="160"/>
            </w:pPr>
            <w:r>
              <w:t>Class activities to help students design and develop a series of increasingly complex programs to solve given scenarios. They document their programs with comments</w:t>
            </w:r>
            <w:r w:rsidR="12632FEE">
              <w:t xml:space="preserve"> and</w:t>
            </w:r>
            <w:r>
              <w:t xml:space="preserve"> follow programming ‘best practice’ which may be specific to their chosen language.</w:t>
            </w:r>
          </w:p>
          <w:p w14:paraId="3FC44558" w14:textId="77777777" w:rsidR="00EE682C" w:rsidRDefault="003520A6" w:rsidP="00775C81">
            <w:pPr>
              <w:spacing w:after="160"/>
            </w:pPr>
            <w:r>
              <w:t>Activities designed to help students follow an organised testing process and document that they have tested their program works on a range of inputs and conditions relevant to their program.</w:t>
            </w:r>
          </w:p>
          <w:p w14:paraId="67A525AC" w14:textId="77777777" w:rsidR="00EE682C" w:rsidRDefault="00EE682C"/>
          <w:p w14:paraId="45A3161E" w14:textId="0A8EDAA3" w:rsidR="00EE682C" w:rsidRPr="004B07CD" w:rsidRDefault="003520A6" w:rsidP="09D9F3E0">
            <w:pPr>
              <w:rPr>
                <w:i/>
                <w:iCs/>
                <w:color w:val="FF0000"/>
              </w:rPr>
            </w:pPr>
            <w:r w:rsidRPr="09D9F3E0">
              <w:rPr>
                <w:color w:val="FF0000"/>
              </w:rPr>
              <w:t xml:space="preserve">Learning covered as part of this unit will contribute to the assessment of </w:t>
            </w:r>
            <w:r w:rsidR="64B8EF29" w:rsidRPr="09D9F3E0">
              <w:rPr>
                <w:b/>
                <w:bCs/>
                <w:i/>
                <w:iCs/>
                <w:color w:val="FF0000"/>
              </w:rPr>
              <w:t>AS92004</w:t>
            </w:r>
            <w:r w:rsidRPr="09D9F3E0">
              <w:rPr>
                <w:b/>
                <w:bCs/>
                <w:i/>
                <w:iCs/>
                <w:color w:val="FF0000"/>
              </w:rPr>
              <w:t xml:space="preserve"> </w:t>
            </w:r>
            <w:r w:rsidR="443ABEF0" w:rsidRPr="09D9F3E0">
              <w:rPr>
                <w:b/>
                <w:bCs/>
                <w:i/>
                <w:iCs/>
                <w:color w:val="FF0000"/>
              </w:rPr>
              <w:t>Create</w:t>
            </w:r>
            <w:r w:rsidRPr="09D9F3E0">
              <w:rPr>
                <w:b/>
                <w:bCs/>
                <w:i/>
                <w:iCs/>
                <w:color w:val="FF0000"/>
              </w:rPr>
              <w:t xml:space="preserve"> a </w:t>
            </w:r>
            <w:r w:rsidR="443ABEF0" w:rsidRPr="09D9F3E0">
              <w:rPr>
                <w:b/>
                <w:bCs/>
                <w:i/>
                <w:iCs/>
                <w:color w:val="FF0000"/>
              </w:rPr>
              <w:t>computer p</w:t>
            </w:r>
            <w:r w:rsidRPr="09D9F3E0">
              <w:rPr>
                <w:b/>
                <w:bCs/>
                <w:i/>
                <w:iCs/>
                <w:color w:val="FF0000"/>
              </w:rPr>
              <w:t>rogram</w:t>
            </w:r>
            <w:r w:rsidR="15190A63" w:rsidRPr="09D9F3E0">
              <w:rPr>
                <w:b/>
                <w:bCs/>
                <w:i/>
                <w:iCs/>
                <w:color w:val="FF0000"/>
              </w:rPr>
              <w:t>.</w:t>
            </w:r>
          </w:p>
          <w:p w14:paraId="1C94668D" w14:textId="5771653E" w:rsidR="00EE682C" w:rsidRDefault="003520A6">
            <w:pPr>
              <w:rPr>
                <w:b/>
                <w:color w:val="FF0000"/>
              </w:rPr>
            </w:pPr>
            <w:r w:rsidRPr="004B07CD">
              <w:rPr>
                <w:bCs/>
                <w:color w:val="FF0000"/>
              </w:rPr>
              <w:t>The timeframe includes assessment time of about 4 weeks.</w:t>
            </w:r>
          </w:p>
        </w:tc>
        <w:tc>
          <w:tcPr>
            <w:tcW w:w="1984" w:type="dxa"/>
          </w:tcPr>
          <w:p w14:paraId="042EE70C" w14:textId="77777777" w:rsidR="00EE682C" w:rsidRDefault="003520A6">
            <w:pPr>
              <w:pBdr>
                <w:top w:val="nil"/>
                <w:left w:val="nil"/>
                <w:bottom w:val="nil"/>
                <w:right w:val="nil"/>
                <w:between w:val="nil"/>
              </w:pBdr>
              <w:spacing w:after="160"/>
              <w:ind w:right="30"/>
              <w:rPr>
                <w:color w:val="231F20"/>
              </w:rPr>
            </w:pPr>
            <w:r>
              <w:rPr>
                <w:color w:val="231F20"/>
              </w:rPr>
              <w:t>9 weeks</w:t>
            </w:r>
          </w:p>
        </w:tc>
      </w:tr>
      <w:tr w:rsidR="00EE682C" w14:paraId="1914C711" w14:textId="77777777" w:rsidTr="09D9F3E0">
        <w:trPr>
          <w:trHeight w:val="1134"/>
        </w:trPr>
        <w:tc>
          <w:tcPr>
            <w:tcW w:w="4394" w:type="dxa"/>
            <w:shd w:val="clear" w:color="auto" w:fill="auto"/>
          </w:tcPr>
          <w:p w14:paraId="4F974CC2" w14:textId="3246B390" w:rsidR="000515CF" w:rsidRDefault="46A7C18B">
            <w:pPr>
              <w:pBdr>
                <w:top w:val="nil"/>
                <w:left w:val="nil"/>
                <w:bottom w:val="nil"/>
                <w:right w:val="nil"/>
                <w:between w:val="nil"/>
              </w:pBdr>
              <w:spacing w:after="160"/>
              <w:ind w:right="30"/>
              <w:rPr>
                <w:color w:val="231F20"/>
              </w:rPr>
            </w:pPr>
            <w:r w:rsidRPr="09D9F3E0">
              <w:rPr>
                <w:color w:val="231F20"/>
              </w:rPr>
              <w:t>p</w:t>
            </w:r>
            <w:r w:rsidR="13EEFBDD" w:rsidRPr="09D9F3E0">
              <w:rPr>
                <w:color w:val="231F20"/>
              </w:rPr>
              <w:t xml:space="preserve">rioritise user experience in design – practise manaakitanga by applying relevant design principles, </w:t>
            </w:r>
            <w:proofErr w:type="spellStart"/>
            <w:r w:rsidR="13EEFBDD" w:rsidRPr="09D9F3E0">
              <w:rPr>
                <w:color w:val="231F20"/>
              </w:rPr>
              <w:t>mātāpono</w:t>
            </w:r>
            <w:proofErr w:type="spellEnd"/>
            <w:r w:rsidR="13EEFBDD" w:rsidRPr="09D9F3E0">
              <w:rPr>
                <w:color w:val="231F20"/>
              </w:rPr>
              <w:t xml:space="preserve"> Māori, and usability principles</w:t>
            </w:r>
          </w:p>
          <w:p w14:paraId="2D773411" w14:textId="374E817F" w:rsidR="000515CF" w:rsidRDefault="07285CBA">
            <w:pPr>
              <w:pBdr>
                <w:top w:val="nil"/>
                <w:left w:val="nil"/>
                <w:bottom w:val="nil"/>
                <w:right w:val="nil"/>
                <w:between w:val="nil"/>
              </w:pBdr>
              <w:spacing w:after="160"/>
              <w:ind w:right="30"/>
              <w:rPr>
                <w:color w:val="231F20"/>
              </w:rPr>
            </w:pPr>
            <w:r w:rsidRPr="09D9F3E0">
              <w:rPr>
                <w:color w:val="231F20"/>
              </w:rPr>
              <w:t>u</w:t>
            </w:r>
            <w:r w:rsidR="13EEFBDD" w:rsidRPr="09D9F3E0">
              <w:rPr>
                <w:color w:val="231F20"/>
              </w:rPr>
              <w:t>nderstand that digital technologies, and the concepts that underpin them, are influenced by the people that create them and the contexts in which they are developed</w:t>
            </w:r>
          </w:p>
          <w:p w14:paraId="7A4B24AE" w14:textId="309E783F" w:rsidR="00EE682C" w:rsidRDefault="070398EC">
            <w:pPr>
              <w:pBdr>
                <w:top w:val="nil"/>
                <w:left w:val="nil"/>
                <w:bottom w:val="nil"/>
                <w:right w:val="nil"/>
                <w:between w:val="nil"/>
              </w:pBdr>
              <w:spacing w:after="160"/>
              <w:ind w:right="30"/>
              <w:rPr>
                <w:color w:val="231F20"/>
              </w:rPr>
            </w:pPr>
            <w:r w:rsidRPr="09D9F3E0">
              <w:rPr>
                <w:color w:val="231F20"/>
              </w:rPr>
              <w:t>u</w:t>
            </w:r>
            <w:r w:rsidR="003520A6" w:rsidRPr="09D9F3E0">
              <w:rPr>
                <w:color w:val="231F20"/>
              </w:rPr>
              <w:t xml:space="preserve">nderstand that digital technologies and the concepts that underpin them impact on people, societies, and cultures </w:t>
            </w:r>
          </w:p>
        </w:tc>
        <w:tc>
          <w:tcPr>
            <w:tcW w:w="14738" w:type="dxa"/>
            <w:shd w:val="clear" w:color="auto" w:fill="auto"/>
          </w:tcPr>
          <w:p w14:paraId="2FCB30A1" w14:textId="77777777" w:rsidR="00EE682C" w:rsidRDefault="003520A6">
            <w:pPr>
              <w:pStyle w:val="Heading1"/>
              <w:pBdr>
                <w:top w:val="nil"/>
                <w:left w:val="nil"/>
                <w:bottom w:val="nil"/>
                <w:right w:val="nil"/>
                <w:between w:val="nil"/>
              </w:pBdr>
              <w:outlineLvl w:val="0"/>
              <w:rPr>
                <w:color w:val="2E75B5"/>
              </w:rPr>
            </w:pPr>
            <w:bookmarkStart w:id="1" w:name="_heading=h.dc2tkh1upqj0" w:colFirst="0" w:colLast="0"/>
            <w:bookmarkEnd w:id="1"/>
            <w:r>
              <w:t>U</w:t>
            </w:r>
            <w:r>
              <w:rPr>
                <w:color w:val="2E75B5"/>
              </w:rPr>
              <w:t xml:space="preserve">sability principles or </w:t>
            </w:r>
            <w:proofErr w:type="spellStart"/>
            <w:r>
              <w:rPr>
                <w:color w:val="2E75B5"/>
              </w:rPr>
              <w:t>mātāpono</w:t>
            </w:r>
            <w:proofErr w:type="spellEnd"/>
            <w:r>
              <w:rPr>
                <w:color w:val="2E75B5"/>
              </w:rPr>
              <w:t xml:space="preserve"> Māori</w:t>
            </w:r>
          </w:p>
          <w:p w14:paraId="21156F6D" w14:textId="77777777" w:rsidR="00EE682C" w:rsidRDefault="00EE682C"/>
          <w:p w14:paraId="4E606165" w14:textId="77777777" w:rsidR="00EE682C" w:rsidRDefault="003520A6">
            <w:r>
              <w:t>Through a range of learning activities, students learn about:</w:t>
            </w:r>
          </w:p>
          <w:p w14:paraId="32037300" w14:textId="49F28630" w:rsidR="004B07CD" w:rsidRDefault="453D7F86" w:rsidP="004B07CD">
            <w:pPr>
              <w:numPr>
                <w:ilvl w:val="0"/>
                <w:numId w:val="1"/>
              </w:numPr>
              <w:spacing w:line="259" w:lineRule="auto"/>
            </w:pPr>
            <w:r>
              <w:t>h</w:t>
            </w:r>
            <w:r w:rsidR="003520A6">
              <w:t>uman</w:t>
            </w:r>
            <w:r w:rsidR="516E0487">
              <w:t>-</w:t>
            </w:r>
            <w:r w:rsidR="003520A6">
              <w:t>computer interaction</w:t>
            </w:r>
          </w:p>
          <w:p w14:paraId="34378EF6" w14:textId="25923ECC" w:rsidR="004B07CD" w:rsidRDefault="3D392ABD" w:rsidP="004B07CD">
            <w:pPr>
              <w:numPr>
                <w:ilvl w:val="0"/>
                <w:numId w:val="1"/>
              </w:numPr>
              <w:spacing w:line="259" w:lineRule="auto"/>
            </w:pPr>
            <w:r>
              <w:t>a</w:t>
            </w:r>
            <w:r w:rsidR="003520A6">
              <w:t xml:space="preserve"> specific set of usability principles or </w:t>
            </w:r>
            <w:proofErr w:type="spellStart"/>
            <w:r w:rsidR="003520A6">
              <w:t>mātāpono</w:t>
            </w:r>
            <w:proofErr w:type="spellEnd"/>
            <w:r w:rsidR="003520A6">
              <w:t xml:space="preserve"> Māori</w:t>
            </w:r>
          </w:p>
          <w:p w14:paraId="57D11E5E" w14:textId="46851CED" w:rsidR="00EE682C" w:rsidRDefault="3105998F" w:rsidP="004B07CD">
            <w:pPr>
              <w:numPr>
                <w:ilvl w:val="0"/>
                <w:numId w:val="1"/>
              </w:numPr>
              <w:spacing w:after="160"/>
            </w:pPr>
            <w:r>
              <w:t>how to apply</w:t>
            </w:r>
            <w:r w:rsidR="003520A6">
              <w:t xml:space="preserve"> their principles or </w:t>
            </w:r>
            <w:proofErr w:type="spellStart"/>
            <w:r w:rsidR="003520A6">
              <w:t>mātāpono</w:t>
            </w:r>
            <w:proofErr w:type="spellEnd"/>
            <w:r w:rsidR="003520A6">
              <w:t xml:space="preserve"> to existing </w:t>
            </w:r>
            <w:r w:rsidR="443ABEF0">
              <w:t>interfaces</w:t>
            </w:r>
            <w:r w:rsidR="36D2C048">
              <w:t xml:space="preserve"> such as </w:t>
            </w:r>
            <w:r w:rsidR="003520A6">
              <w:t>websites, apps</w:t>
            </w:r>
            <w:r w:rsidR="579CB7F3">
              <w:t>,</w:t>
            </w:r>
            <w:r w:rsidR="003520A6">
              <w:t xml:space="preserve"> etc.</w:t>
            </w:r>
          </w:p>
          <w:p w14:paraId="0C86DA69" w14:textId="77777777" w:rsidR="00EE682C" w:rsidRDefault="003520A6" w:rsidP="00775C81">
            <w:pPr>
              <w:spacing w:after="160"/>
            </w:pPr>
            <w:r>
              <w:t xml:space="preserve">Class activities designed to help students learn what their different principles or </w:t>
            </w:r>
            <w:proofErr w:type="spellStart"/>
            <w:r>
              <w:t>mātāpono</w:t>
            </w:r>
            <w:proofErr w:type="spellEnd"/>
            <w:r>
              <w:t xml:space="preserve"> are and how to identify them in existing outcomes.</w:t>
            </w:r>
          </w:p>
          <w:p w14:paraId="2C75B4F4" w14:textId="31FFE72C" w:rsidR="00EE682C" w:rsidRDefault="003520A6" w:rsidP="00775C81">
            <w:pPr>
              <w:spacing w:after="160"/>
            </w:pPr>
            <w:r>
              <w:t xml:space="preserve">Class activities to help students recommend improvements to existing outcomes based on their principles or </w:t>
            </w:r>
            <w:proofErr w:type="spellStart"/>
            <w:r>
              <w:t>mātāpono</w:t>
            </w:r>
            <w:proofErr w:type="spellEnd"/>
            <w:r>
              <w:t>.</w:t>
            </w:r>
          </w:p>
          <w:p w14:paraId="3AABC111" w14:textId="77777777" w:rsidR="00EE682C" w:rsidRDefault="00EE682C"/>
          <w:p w14:paraId="6A1A8D81" w14:textId="1267D0B8" w:rsidR="00EE682C" w:rsidRPr="004B07CD" w:rsidRDefault="003520A6" w:rsidP="09D9F3E0">
            <w:pPr>
              <w:rPr>
                <w:i/>
                <w:iCs/>
                <w:color w:val="FF0000"/>
              </w:rPr>
            </w:pPr>
            <w:r w:rsidRPr="09D9F3E0">
              <w:rPr>
                <w:color w:val="FF0000"/>
              </w:rPr>
              <w:t xml:space="preserve">Learning covered as part of this unit will contribute to the assessment of </w:t>
            </w:r>
            <w:r w:rsidR="49112E6E" w:rsidRPr="09D9F3E0">
              <w:rPr>
                <w:b/>
                <w:bCs/>
                <w:i/>
                <w:iCs/>
                <w:color w:val="FF0000"/>
              </w:rPr>
              <w:t xml:space="preserve">AS92006 </w:t>
            </w:r>
            <w:r w:rsidRPr="09D9F3E0">
              <w:rPr>
                <w:b/>
                <w:bCs/>
                <w:i/>
                <w:iCs/>
                <w:color w:val="FF0000"/>
              </w:rPr>
              <w:t xml:space="preserve">Demonstrate understanding of </w:t>
            </w:r>
            <w:r w:rsidR="443ABEF0" w:rsidRPr="09D9F3E0">
              <w:rPr>
                <w:b/>
                <w:bCs/>
                <w:i/>
                <w:iCs/>
                <w:color w:val="FF0000"/>
              </w:rPr>
              <w:t>interface usability</w:t>
            </w:r>
            <w:r w:rsidR="1CA106CE" w:rsidRPr="09D9F3E0">
              <w:rPr>
                <w:b/>
                <w:bCs/>
                <w:i/>
                <w:iCs/>
                <w:color w:val="FF0000"/>
              </w:rPr>
              <w:t>.</w:t>
            </w:r>
          </w:p>
          <w:p w14:paraId="17B37006" w14:textId="211A3907" w:rsidR="00EE682C" w:rsidRDefault="003520A6">
            <w:r w:rsidRPr="004B07CD">
              <w:rPr>
                <w:bCs/>
                <w:color w:val="FF0000"/>
              </w:rPr>
              <w:t xml:space="preserve">The timeframe includes revision time of 1 week prior to the student undertaking the Common Assessment Activity for this external assessment. This week </w:t>
            </w:r>
            <w:r w:rsidR="004B07CD">
              <w:rPr>
                <w:bCs/>
                <w:color w:val="FF0000"/>
              </w:rPr>
              <w:t>may</w:t>
            </w:r>
            <w:r w:rsidRPr="004B07CD">
              <w:rPr>
                <w:bCs/>
                <w:color w:val="FF0000"/>
              </w:rPr>
              <w:t xml:space="preserve"> be some time after the main three weeks of learning time.</w:t>
            </w:r>
          </w:p>
        </w:tc>
        <w:tc>
          <w:tcPr>
            <w:tcW w:w="1984" w:type="dxa"/>
          </w:tcPr>
          <w:p w14:paraId="59DD47B5" w14:textId="77777777" w:rsidR="00EE682C" w:rsidRDefault="003520A6">
            <w:pPr>
              <w:pBdr>
                <w:top w:val="nil"/>
                <w:left w:val="nil"/>
                <w:bottom w:val="nil"/>
                <w:right w:val="nil"/>
                <w:between w:val="nil"/>
              </w:pBdr>
              <w:spacing w:after="160"/>
              <w:ind w:right="30"/>
              <w:rPr>
                <w:color w:val="231F20"/>
              </w:rPr>
            </w:pPr>
            <w:r>
              <w:rPr>
                <w:color w:val="231F20"/>
              </w:rPr>
              <w:t>4 weeks</w:t>
            </w:r>
          </w:p>
        </w:tc>
      </w:tr>
      <w:tr w:rsidR="00EE682C" w14:paraId="5C4D28C3" w14:textId="77777777" w:rsidTr="09D9F3E0">
        <w:trPr>
          <w:trHeight w:val="1163"/>
        </w:trPr>
        <w:tc>
          <w:tcPr>
            <w:tcW w:w="4394" w:type="dxa"/>
            <w:shd w:val="clear" w:color="auto" w:fill="auto"/>
          </w:tcPr>
          <w:p w14:paraId="7AE26CE8" w14:textId="5A482BF7" w:rsidR="00220D87" w:rsidRDefault="00A96496">
            <w:pPr>
              <w:pBdr>
                <w:top w:val="nil"/>
                <w:left w:val="nil"/>
                <w:bottom w:val="nil"/>
                <w:right w:val="nil"/>
                <w:between w:val="nil"/>
              </w:pBdr>
              <w:spacing w:after="160"/>
              <w:ind w:right="30"/>
              <w:rPr>
                <w:color w:val="231F20"/>
              </w:rPr>
            </w:pPr>
            <w:r>
              <w:rPr>
                <w:color w:val="231F20"/>
              </w:rPr>
              <w:lastRenderedPageBreak/>
              <w:t>f</w:t>
            </w:r>
            <w:r w:rsidR="00220D87" w:rsidRPr="00220D87">
              <w:rPr>
                <w:color w:val="231F20"/>
              </w:rPr>
              <w:t>ollow a technological process or tikanga to design, develop, and document digital outcomes</w:t>
            </w:r>
          </w:p>
          <w:p w14:paraId="38C2C69C" w14:textId="26E642A2" w:rsidR="00EE682C" w:rsidRDefault="00A96496">
            <w:pPr>
              <w:pBdr>
                <w:top w:val="nil"/>
                <w:left w:val="nil"/>
                <w:bottom w:val="nil"/>
                <w:right w:val="nil"/>
                <w:between w:val="nil"/>
              </w:pBdr>
              <w:spacing w:after="160"/>
              <w:ind w:right="30"/>
              <w:rPr>
                <w:color w:val="231F20"/>
              </w:rPr>
            </w:pPr>
            <w:r>
              <w:rPr>
                <w:color w:val="231F20"/>
              </w:rPr>
              <w:t>i</w:t>
            </w:r>
            <w:r w:rsidR="003520A6">
              <w:rPr>
                <w:color w:val="231F20"/>
              </w:rPr>
              <w:t>nvestigate and consider possible solutions for authentic context</w:t>
            </w:r>
            <w:r w:rsidR="00220D87">
              <w:rPr>
                <w:color w:val="231F20"/>
              </w:rPr>
              <w:t>s</w:t>
            </w:r>
            <w:r w:rsidR="003520A6">
              <w:rPr>
                <w:color w:val="231F20"/>
              </w:rPr>
              <w:t xml:space="preserve"> or issue</w:t>
            </w:r>
            <w:r w:rsidR="00220D87">
              <w:rPr>
                <w:color w:val="231F20"/>
              </w:rPr>
              <w:t>s</w:t>
            </w:r>
          </w:p>
          <w:p w14:paraId="154AD9B9" w14:textId="3DFF76FA" w:rsidR="00220D87" w:rsidRDefault="00A96496" w:rsidP="00220D87">
            <w:pPr>
              <w:pBdr>
                <w:top w:val="nil"/>
                <w:left w:val="nil"/>
                <w:bottom w:val="nil"/>
                <w:right w:val="nil"/>
                <w:between w:val="nil"/>
              </w:pBdr>
              <w:spacing w:after="160"/>
              <w:ind w:right="30"/>
              <w:rPr>
                <w:color w:val="231F20"/>
              </w:rPr>
            </w:pPr>
            <w:r>
              <w:rPr>
                <w:color w:val="231F20"/>
              </w:rPr>
              <w:t>u</w:t>
            </w:r>
            <w:r w:rsidR="00220D87" w:rsidRPr="000515CF">
              <w:rPr>
                <w:color w:val="231F20"/>
              </w:rPr>
              <w:t>nderstand that digital technologies, and the concepts that underpin them, are influenced by the people that create them and the contexts in which they are developed</w:t>
            </w:r>
          </w:p>
          <w:p w14:paraId="6F1DB9F7" w14:textId="4821027F" w:rsidR="00EE682C" w:rsidRDefault="00A96496">
            <w:pPr>
              <w:pBdr>
                <w:top w:val="nil"/>
                <w:left w:val="nil"/>
                <w:bottom w:val="nil"/>
                <w:right w:val="nil"/>
                <w:between w:val="nil"/>
              </w:pBdr>
              <w:spacing w:after="160"/>
              <w:ind w:right="30"/>
              <w:rPr>
                <w:color w:val="231F20"/>
              </w:rPr>
            </w:pPr>
            <w:r>
              <w:rPr>
                <w:color w:val="231F20"/>
              </w:rPr>
              <w:t>u</w:t>
            </w:r>
            <w:r w:rsidR="003520A6">
              <w:rPr>
                <w:color w:val="231F20"/>
              </w:rPr>
              <w:t>nderstand that digital technologies and the concepts that underpin them impact on people, societies, and cultures</w:t>
            </w:r>
          </w:p>
          <w:p w14:paraId="023A3959" w14:textId="2D24B36E" w:rsidR="00220D87" w:rsidRDefault="00A96496">
            <w:pPr>
              <w:pBdr>
                <w:top w:val="nil"/>
                <w:left w:val="nil"/>
                <w:bottom w:val="nil"/>
                <w:right w:val="nil"/>
                <w:between w:val="nil"/>
              </w:pBdr>
              <w:spacing w:after="160"/>
              <w:ind w:right="30"/>
              <w:rPr>
                <w:color w:val="231F20"/>
              </w:rPr>
            </w:pPr>
            <w:r>
              <w:rPr>
                <w:color w:val="231F20"/>
              </w:rPr>
              <w:t>e</w:t>
            </w:r>
            <w:r w:rsidR="00220D87" w:rsidRPr="00220D87">
              <w:rPr>
                <w:color w:val="231F20"/>
              </w:rPr>
              <w:t>valuate the fitness for purpose of digital technologies outcomes by considering manaakitanga, kaitiakitanga and the outcomes’ social and physical environments</w:t>
            </w:r>
          </w:p>
          <w:p w14:paraId="548C89A1" w14:textId="437F0400" w:rsidR="00220D87" w:rsidRDefault="00220D87">
            <w:pPr>
              <w:pBdr>
                <w:top w:val="nil"/>
                <w:left w:val="nil"/>
                <w:bottom w:val="nil"/>
                <w:right w:val="nil"/>
                <w:between w:val="nil"/>
              </w:pBdr>
              <w:spacing w:after="160"/>
              <w:ind w:right="30"/>
              <w:rPr>
                <w:color w:val="231F20"/>
              </w:rPr>
            </w:pPr>
            <w:r w:rsidRPr="00220D87">
              <w:rPr>
                <w:color w:val="231F20"/>
              </w:rPr>
              <w:t>be respectful and open-minded whilst considering the cultural safety of themselves and others</w:t>
            </w:r>
          </w:p>
          <w:p w14:paraId="1D954825" w14:textId="61C2EBAF" w:rsidR="00220D87" w:rsidRDefault="00A96496" w:rsidP="00220D87">
            <w:pPr>
              <w:pBdr>
                <w:top w:val="nil"/>
                <w:left w:val="nil"/>
                <w:bottom w:val="nil"/>
                <w:right w:val="nil"/>
                <w:between w:val="nil"/>
              </w:pBdr>
              <w:spacing w:after="160"/>
              <w:ind w:right="30"/>
              <w:rPr>
                <w:color w:val="231F20"/>
              </w:rPr>
            </w:pPr>
            <w:r>
              <w:rPr>
                <w:color w:val="231F20"/>
              </w:rPr>
              <w:t>p</w:t>
            </w:r>
            <w:r w:rsidR="00220D87">
              <w:rPr>
                <w:color w:val="231F20"/>
              </w:rPr>
              <w:t xml:space="preserve">rioritise </w:t>
            </w:r>
            <w:r w:rsidR="00220D87" w:rsidRPr="000515CF">
              <w:rPr>
                <w:color w:val="231F20"/>
              </w:rPr>
              <w:t xml:space="preserve">user experience in design – practise manaakitanga by applying relevant design principles, </w:t>
            </w:r>
            <w:proofErr w:type="spellStart"/>
            <w:r w:rsidR="00220D87" w:rsidRPr="000515CF">
              <w:rPr>
                <w:color w:val="231F20"/>
              </w:rPr>
              <w:t>mātāpono</w:t>
            </w:r>
            <w:proofErr w:type="spellEnd"/>
            <w:r w:rsidR="00220D87" w:rsidRPr="000515CF">
              <w:rPr>
                <w:color w:val="231F20"/>
              </w:rPr>
              <w:t xml:space="preserve"> Māori, and usability principles</w:t>
            </w:r>
          </w:p>
          <w:p w14:paraId="1A7D7AC8" w14:textId="7A797D96" w:rsidR="00220D87" w:rsidRDefault="00A96496">
            <w:pPr>
              <w:pBdr>
                <w:top w:val="nil"/>
                <w:left w:val="nil"/>
                <w:bottom w:val="nil"/>
                <w:right w:val="nil"/>
                <w:between w:val="nil"/>
              </w:pBdr>
              <w:spacing w:after="160"/>
              <w:ind w:right="30"/>
              <w:rPr>
                <w:color w:val="231F20"/>
              </w:rPr>
            </w:pPr>
            <w:r>
              <w:rPr>
                <w:color w:val="231F20"/>
              </w:rPr>
              <w:t>u</w:t>
            </w:r>
            <w:r w:rsidR="00220D87" w:rsidRPr="00220D87">
              <w:rPr>
                <w:color w:val="231F20"/>
              </w:rPr>
              <w:t>se appropriate standards</w:t>
            </w:r>
            <w:r w:rsidR="006A7C52">
              <w:rPr>
                <w:color w:val="231F20"/>
              </w:rPr>
              <w:t xml:space="preserve"> and conventions</w:t>
            </w:r>
            <w:r w:rsidR="00220D87" w:rsidRPr="00220D87">
              <w:rPr>
                <w:color w:val="231F20"/>
              </w:rPr>
              <w:t xml:space="preserve"> for digital technologies domains</w:t>
            </w:r>
          </w:p>
          <w:p w14:paraId="0373C39A" w14:textId="0F156710" w:rsidR="00220D87" w:rsidRDefault="00A96496" w:rsidP="00220D87">
            <w:pPr>
              <w:pBdr>
                <w:top w:val="nil"/>
                <w:left w:val="nil"/>
                <w:bottom w:val="nil"/>
                <w:right w:val="nil"/>
                <w:between w:val="nil"/>
              </w:pBdr>
              <w:spacing w:after="160"/>
              <w:ind w:right="30"/>
              <w:rPr>
                <w:color w:val="231F20"/>
              </w:rPr>
            </w:pPr>
            <w:r>
              <w:rPr>
                <w:color w:val="231F20"/>
              </w:rPr>
              <w:t>a</w:t>
            </w:r>
            <w:r w:rsidR="003520A6">
              <w:rPr>
                <w:color w:val="231F20"/>
              </w:rPr>
              <w:t>pply appropriate tools and use information from testing to improve the quality of digital technologies outcomes.</w:t>
            </w:r>
          </w:p>
          <w:p w14:paraId="69A3163D" w14:textId="2973AFF5" w:rsidR="00220D87" w:rsidRDefault="00A96496" w:rsidP="00220D87">
            <w:pPr>
              <w:pBdr>
                <w:top w:val="nil"/>
                <w:left w:val="nil"/>
                <w:bottom w:val="nil"/>
                <w:right w:val="nil"/>
                <w:between w:val="nil"/>
              </w:pBdr>
              <w:spacing w:after="160"/>
              <w:ind w:right="30"/>
              <w:rPr>
                <w:color w:val="231F20"/>
              </w:rPr>
            </w:pPr>
            <w:r>
              <w:rPr>
                <w:color w:val="231F20"/>
              </w:rPr>
              <w:t>w</w:t>
            </w:r>
            <w:r w:rsidR="00220D87" w:rsidRPr="00220D87">
              <w:rPr>
                <w:color w:val="231F20"/>
              </w:rPr>
              <w:t xml:space="preserve">ork collaboratively and engage in </w:t>
            </w:r>
            <w:proofErr w:type="spellStart"/>
            <w:r w:rsidR="00220D87" w:rsidRPr="00220D87">
              <w:rPr>
                <w:color w:val="231F20"/>
              </w:rPr>
              <w:t>talanoa</w:t>
            </w:r>
            <w:proofErr w:type="spellEnd"/>
            <w:r w:rsidR="00220D87" w:rsidRPr="00220D87">
              <w:rPr>
                <w:color w:val="231F20"/>
              </w:rPr>
              <w:t>, korero and wānanga to share perspectives and values</w:t>
            </w:r>
          </w:p>
          <w:p w14:paraId="21263ECA" w14:textId="576BA2A1" w:rsidR="00EE682C" w:rsidRDefault="00A96496" w:rsidP="00220D87">
            <w:pPr>
              <w:pBdr>
                <w:top w:val="nil"/>
                <w:left w:val="nil"/>
                <w:bottom w:val="nil"/>
                <w:right w:val="nil"/>
                <w:between w:val="nil"/>
              </w:pBdr>
              <w:ind w:right="30"/>
              <w:rPr>
                <w:color w:val="231F20"/>
              </w:rPr>
            </w:pPr>
            <w:r>
              <w:rPr>
                <w:color w:val="231F20"/>
              </w:rPr>
              <w:t>r</w:t>
            </w:r>
            <w:r w:rsidR="00220D87" w:rsidRPr="00220D87">
              <w:rPr>
                <w:color w:val="231F20"/>
              </w:rPr>
              <w:t xml:space="preserve">ecognise that through </w:t>
            </w:r>
            <w:proofErr w:type="spellStart"/>
            <w:r w:rsidR="00220D87" w:rsidRPr="00220D87">
              <w:rPr>
                <w:color w:val="231F20"/>
              </w:rPr>
              <w:t>kotahitanga</w:t>
            </w:r>
            <w:proofErr w:type="spellEnd"/>
            <w:r w:rsidR="00220D87" w:rsidRPr="00220D87">
              <w:rPr>
                <w:color w:val="231F20"/>
              </w:rPr>
              <w:t xml:space="preserve"> and creative and critical thinking they can develop new and innovative solutions to existing problems</w:t>
            </w:r>
          </w:p>
          <w:p w14:paraId="534385C0" w14:textId="77777777" w:rsidR="00EE682C" w:rsidRDefault="00EE682C">
            <w:pPr>
              <w:pBdr>
                <w:top w:val="nil"/>
                <w:left w:val="nil"/>
                <w:bottom w:val="nil"/>
                <w:right w:val="nil"/>
                <w:between w:val="nil"/>
              </w:pBdr>
              <w:spacing w:after="160"/>
              <w:ind w:right="30"/>
              <w:rPr>
                <w:color w:val="231F20"/>
              </w:rPr>
            </w:pPr>
          </w:p>
        </w:tc>
        <w:tc>
          <w:tcPr>
            <w:tcW w:w="14738" w:type="dxa"/>
            <w:shd w:val="clear" w:color="auto" w:fill="auto"/>
          </w:tcPr>
          <w:p w14:paraId="606F03B2" w14:textId="1D95F220" w:rsidR="00EE682C" w:rsidRDefault="003520A6">
            <w:pPr>
              <w:pBdr>
                <w:top w:val="nil"/>
                <w:left w:val="nil"/>
                <w:bottom w:val="nil"/>
                <w:right w:val="nil"/>
                <w:between w:val="nil"/>
              </w:pBdr>
              <w:tabs>
                <w:tab w:val="left" w:pos="3700"/>
              </w:tabs>
              <w:spacing w:after="160"/>
              <w:ind w:right="286"/>
              <w:rPr>
                <w:color w:val="231F20"/>
              </w:rPr>
            </w:pPr>
            <w:r w:rsidRPr="09D9F3E0">
              <w:rPr>
                <w:color w:val="2E75B5"/>
                <w:sz w:val="32"/>
                <w:szCs w:val="32"/>
              </w:rPr>
              <w:t>Mini Project</w:t>
            </w:r>
            <w:r w:rsidR="6129A722" w:rsidRPr="09D9F3E0">
              <w:rPr>
                <w:color w:val="2E75B5"/>
                <w:sz w:val="32"/>
                <w:szCs w:val="32"/>
              </w:rPr>
              <w:t>, t</w:t>
            </w:r>
            <w:r w:rsidRPr="09D9F3E0">
              <w:rPr>
                <w:color w:val="2E75B5"/>
                <w:sz w:val="32"/>
                <w:szCs w:val="32"/>
              </w:rPr>
              <w:t>eacher-led</w:t>
            </w:r>
            <w:r w:rsidR="3C4D604F" w:rsidRPr="09D9F3E0">
              <w:rPr>
                <w:color w:val="2E75B5"/>
                <w:sz w:val="32"/>
                <w:szCs w:val="32"/>
              </w:rPr>
              <w:t>:</w:t>
            </w:r>
            <w:r w:rsidRPr="09D9F3E0">
              <w:rPr>
                <w:color w:val="2E75B5"/>
                <w:sz w:val="32"/>
                <w:szCs w:val="32"/>
              </w:rPr>
              <w:t xml:space="preserve"> </w:t>
            </w:r>
            <w:r w:rsidR="10085CA2" w:rsidRPr="09D9F3E0">
              <w:rPr>
                <w:color w:val="2E75B5"/>
                <w:sz w:val="32"/>
                <w:szCs w:val="32"/>
              </w:rPr>
              <w:t>D</w:t>
            </w:r>
            <w:r w:rsidRPr="09D9F3E0">
              <w:rPr>
                <w:color w:val="2E75B5"/>
                <w:sz w:val="32"/>
                <w:szCs w:val="32"/>
              </w:rPr>
              <w:t xml:space="preserve">esign and </w:t>
            </w:r>
            <w:r w:rsidR="443ABEF0" w:rsidRPr="09D9F3E0">
              <w:rPr>
                <w:color w:val="2E75B5"/>
                <w:sz w:val="32"/>
                <w:szCs w:val="32"/>
              </w:rPr>
              <w:t>d</w:t>
            </w:r>
            <w:r w:rsidRPr="09D9F3E0">
              <w:rPr>
                <w:color w:val="2E75B5"/>
                <w:sz w:val="32"/>
                <w:szCs w:val="32"/>
              </w:rPr>
              <w:t xml:space="preserve">evelop an </w:t>
            </w:r>
            <w:r w:rsidR="443ABEF0" w:rsidRPr="09D9F3E0">
              <w:rPr>
                <w:color w:val="2E75B5"/>
                <w:sz w:val="32"/>
                <w:szCs w:val="32"/>
              </w:rPr>
              <w:t>o</w:t>
            </w:r>
            <w:r w:rsidRPr="09D9F3E0">
              <w:rPr>
                <w:color w:val="2E75B5"/>
                <w:sz w:val="32"/>
                <w:szCs w:val="32"/>
              </w:rPr>
              <w:t>utcome</w:t>
            </w:r>
          </w:p>
          <w:p w14:paraId="1DEDA18D" w14:textId="6BCD877B" w:rsidR="00EE682C" w:rsidRDefault="003520A6">
            <w:pPr>
              <w:pBdr>
                <w:top w:val="nil"/>
                <w:left w:val="nil"/>
                <w:bottom w:val="nil"/>
                <w:right w:val="nil"/>
                <w:between w:val="nil"/>
              </w:pBdr>
              <w:tabs>
                <w:tab w:val="left" w:pos="3700"/>
              </w:tabs>
              <w:spacing w:after="160"/>
              <w:ind w:right="286"/>
              <w:rPr>
                <w:color w:val="231F20"/>
              </w:rPr>
            </w:pPr>
            <w:r>
              <w:rPr>
                <w:color w:val="231F20"/>
              </w:rPr>
              <w:t xml:space="preserve">This is a teacher-led project to help prepare students for the main project that follows. Teachers should lead students through the steps to design and develop a digital outcome. </w:t>
            </w:r>
            <w:r w:rsidR="00775C81">
              <w:rPr>
                <w:color w:val="231F20"/>
              </w:rPr>
              <w:t>The context of this project could be app design, using a platform like MIT App Inventor. Teaching of relevant aspects of app design and development should happen throughout this unit as appropriate.</w:t>
            </w:r>
          </w:p>
          <w:p w14:paraId="405B688D"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Through a range of learning activities, students learn about:</w:t>
            </w:r>
          </w:p>
          <w:p w14:paraId="0DC6CA42" w14:textId="77777777" w:rsidR="00EE682C" w:rsidRDefault="003520A6">
            <w:pPr>
              <w:pBdr>
                <w:top w:val="nil"/>
                <w:left w:val="nil"/>
                <w:bottom w:val="nil"/>
                <w:right w:val="nil"/>
                <w:between w:val="nil"/>
              </w:pBdr>
              <w:tabs>
                <w:tab w:val="left" w:pos="3700"/>
              </w:tabs>
              <w:spacing w:after="160"/>
              <w:ind w:right="286"/>
              <w:rPr>
                <w:b/>
                <w:color w:val="231F20"/>
                <w:u w:val="single"/>
              </w:rPr>
            </w:pPr>
            <w:r>
              <w:rPr>
                <w:b/>
                <w:color w:val="231F20"/>
                <w:u w:val="single"/>
              </w:rPr>
              <w:t>Designing the outcome</w:t>
            </w:r>
          </w:p>
          <w:p w14:paraId="1E4A0212"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Identifying a need or opportunity, the requirements, and potential user/s for a teacher provided context and brief.</w:t>
            </w:r>
          </w:p>
          <w:p w14:paraId="183E39F1" w14:textId="5B3938DE"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Investigating and considering possible solutions and selecting an appropriate solution.</w:t>
            </w:r>
          </w:p>
          <w:p w14:paraId="26419E61" w14:textId="5AF745AF"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Creating a range of design ideas and improving them using research and feedback.</w:t>
            </w:r>
          </w:p>
          <w:p w14:paraId="3E65C22F" w14:textId="5633AADF"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Demonstrating how the design could reflect or has been informed by manaakitanga or kaitiakitanga.</w:t>
            </w:r>
          </w:p>
          <w:p w14:paraId="60D761D5"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Producing a chosen design for the outcome.</w:t>
            </w:r>
          </w:p>
          <w:p w14:paraId="41D123A3" w14:textId="77777777" w:rsidR="00EE682C" w:rsidRDefault="003520A6">
            <w:pPr>
              <w:numPr>
                <w:ilvl w:val="0"/>
                <w:numId w:val="2"/>
              </w:numPr>
              <w:pBdr>
                <w:top w:val="nil"/>
                <w:left w:val="nil"/>
                <w:bottom w:val="nil"/>
                <w:right w:val="nil"/>
                <w:between w:val="nil"/>
              </w:pBdr>
              <w:tabs>
                <w:tab w:val="left" w:pos="3700"/>
              </w:tabs>
              <w:spacing w:after="160"/>
              <w:ind w:right="286"/>
              <w:rPr>
                <w:color w:val="231F20"/>
              </w:rPr>
            </w:pPr>
            <w:r>
              <w:rPr>
                <w:color w:val="231F20"/>
              </w:rPr>
              <w:t>Justifying the design's fitness for purpose.</w:t>
            </w:r>
          </w:p>
          <w:p w14:paraId="0F50F657" w14:textId="77777777" w:rsidR="00EE682C" w:rsidRDefault="003520A6">
            <w:pPr>
              <w:pBdr>
                <w:top w:val="nil"/>
                <w:left w:val="nil"/>
                <w:bottom w:val="nil"/>
                <w:right w:val="nil"/>
                <w:between w:val="nil"/>
              </w:pBdr>
              <w:tabs>
                <w:tab w:val="left" w:pos="3700"/>
              </w:tabs>
              <w:spacing w:after="160"/>
              <w:ind w:right="286"/>
              <w:rPr>
                <w:b/>
                <w:color w:val="231F20"/>
                <w:u w:val="single"/>
              </w:rPr>
            </w:pPr>
            <w:r>
              <w:rPr>
                <w:b/>
                <w:color w:val="231F20"/>
                <w:u w:val="single"/>
              </w:rPr>
              <w:t>Developing the outcome</w:t>
            </w:r>
          </w:p>
          <w:p w14:paraId="30071E14"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Acquiring the skills needed to create the outcome.</w:t>
            </w:r>
          </w:p>
          <w:p w14:paraId="1C19C121"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Identifying the purpose, specifications, and user requirements of the outcome.</w:t>
            </w:r>
          </w:p>
          <w:p w14:paraId="2312DCFE"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Using the tools and techniques of a digital technologies domain to effectively produce a fit-for-purpose outcome.</w:t>
            </w:r>
          </w:p>
          <w:p w14:paraId="25B4B31F" w14:textId="643EAF83"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Testing the outcome to ensure basic functionality and using information from testing to improve the outcome.</w:t>
            </w:r>
          </w:p>
          <w:p w14:paraId="2048849B" w14:textId="77777777" w:rsidR="00EE682C" w:rsidRDefault="003520A6">
            <w:pPr>
              <w:numPr>
                <w:ilvl w:val="0"/>
                <w:numId w:val="2"/>
              </w:numPr>
              <w:pBdr>
                <w:top w:val="nil"/>
                <w:left w:val="nil"/>
                <w:bottom w:val="nil"/>
                <w:right w:val="nil"/>
                <w:between w:val="nil"/>
              </w:pBdr>
              <w:tabs>
                <w:tab w:val="left" w:pos="3700"/>
              </w:tabs>
              <w:spacing w:after="160"/>
              <w:ind w:right="286"/>
              <w:rPr>
                <w:color w:val="231F20"/>
              </w:rPr>
            </w:pPr>
            <w:r>
              <w:rPr>
                <w:color w:val="231F20"/>
              </w:rPr>
              <w:t>Working with others to trial the outcome to improve its fitness for purpose.</w:t>
            </w:r>
          </w:p>
          <w:p w14:paraId="61470544" w14:textId="36CC285F" w:rsidR="00775C81" w:rsidRDefault="003520A6">
            <w:pPr>
              <w:pBdr>
                <w:top w:val="nil"/>
                <w:left w:val="nil"/>
                <w:bottom w:val="nil"/>
                <w:right w:val="nil"/>
                <w:between w:val="nil"/>
              </w:pBdr>
              <w:tabs>
                <w:tab w:val="left" w:pos="3700"/>
              </w:tabs>
              <w:spacing w:after="160"/>
              <w:ind w:right="286"/>
              <w:rPr>
                <w:color w:val="231F20"/>
              </w:rPr>
            </w:pPr>
            <w:r>
              <w:rPr>
                <w:color w:val="231F20"/>
              </w:rPr>
              <w:t xml:space="preserve">Class activities </w:t>
            </w:r>
            <w:r w:rsidR="00775C81">
              <w:rPr>
                <w:color w:val="231F20"/>
              </w:rPr>
              <w:t>based on learning the basics of an app development platform like MIT App Inventor</w:t>
            </w:r>
            <w:r w:rsidR="00464877">
              <w:rPr>
                <w:color w:val="231F20"/>
              </w:rPr>
              <w:t>.</w:t>
            </w:r>
          </w:p>
          <w:p w14:paraId="1913E7B5" w14:textId="51359D87" w:rsidR="00EE682C" w:rsidRDefault="00775C81">
            <w:pPr>
              <w:pBdr>
                <w:top w:val="nil"/>
                <w:left w:val="nil"/>
                <w:bottom w:val="nil"/>
                <w:right w:val="nil"/>
                <w:between w:val="nil"/>
              </w:pBdr>
              <w:tabs>
                <w:tab w:val="left" w:pos="3700"/>
              </w:tabs>
              <w:spacing w:after="160"/>
              <w:ind w:right="286"/>
              <w:rPr>
                <w:color w:val="231F20"/>
              </w:rPr>
            </w:pPr>
            <w:r>
              <w:rPr>
                <w:color w:val="231F20"/>
              </w:rPr>
              <w:t xml:space="preserve">Class activities </w:t>
            </w:r>
            <w:r w:rsidR="003520A6">
              <w:rPr>
                <w:color w:val="231F20"/>
              </w:rPr>
              <w:t>to help students identify needs/opportunities, requirements, specifications, users</w:t>
            </w:r>
            <w:r w:rsidR="00464877">
              <w:rPr>
                <w:color w:val="231F20"/>
              </w:rPr>
              <w:t>,</w:t>
            </w:r>
            <w:r w:rsidR="003520A6">
              <w:rPr>
                <w:color w:val="231F20"/>
              </w:rPr>
              <w:t xml:space="preserve"> and user requirements.</w:t>
            </w:r>
          </w:p>
          <w:p w14:paraId="2BACC37A" w14:textId="67D63120" w:rsidR="00EE682C" w:rsidRDefault="003520A6">
            <w:pPr>
              <w:pBdr>
                <w:top w:val="nil"/>
                <w:left w:val="nil"/>
                <w:bottom w:val="nil"/>
                <w:right w:val="nil"/>
                <w:between w:val="nil"/>
              </w:pBdr>
              <w:tabs>
                <w:tab w:val="left" w:pos="3700"/>
              </w:tabs>
              <w:spacing w:after="160"/>
              <w:ind w:right="286"/>
              <w:rPr>
                <w:color w:val="231F20"/>
              </w:rPr>
            </w:pPr>
            <w:r>
              <w:rPr>
                <w:color w:val="231F20"/>
              </w:rPr>
              <w:t xml:space="preserve">Class activities to help students identify appropriate solutions, including ensuring appropriate scope of solution </w:t>
            </w:r>
            <w:proofErr w:type="spellStart"/>
            <w:r w:rsidR="00464877">
              <w:rPr>
                <w:color w:val="231F20"/>
              </w:rPr>
              <w:t>ie</w:t>
            </w:r>
            <w:proofErr w:type="spellEnd"/>
            <w:r>
              <w:rPr>
                <w:color w:val="231F20"/>
              </w:rPr>
              <w:t xml:space="preserve"> not too big.</w:t>
            </w:r>
          </w:p>
          <w:p w14:paraId="1DD3E60E"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learn about different design stages and how to use feedback and research to improve them.</w:t>
            </w:r>
          </w:p>
          <w:p w14:paraId="652D6C8B" w14:textId="2AECB6F5"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for students to learn about manaakitanga or kaitiakitanga and how they can be used to inform design decisions.</w:t>
            </w:r>
          </w:p>
          <w:p w14:paraId="1AA9F8F3"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for students to learn how to justify their design and final outcome for fitness for purpose.</w:t>
            </w:r>
          </w:p>
          <w:p w14:paraId="05C03DB3"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learn the tools and techniques required to develop the appropriate outcome.</w:t>
            </w:r>
          </w:p>
          <w:p w14:paraId="3B0BB114" w14:textId="53E03252"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test the outcome and incorporate their testing to improve the outcome.</w:t>
            </w:r>
          </w:p>
          <w:p w14:paraId="4A9516D2" w14:textId="4FD89BA3" w:rsidR="00EE682C" w:rsidRPr="004B07CD" w:rsidRDefault="003520A6">
            <w:pPr>
              <w:rPr>
                <w:bCs/>
                <w:color w:val="FF0000"/>
              </w:rPr>
            </w:pPr>
            <w:r w:rsidRPr="004B07CD">
              <w:rPr>
                <w:bCs/>
                <w:color w:val="FF0000"/>
              </w:rPr>
              <w:t xml:space="preserve">Work produced as part of this project may contribute to formative and summative assessment of </w:t>
            </w:r>
            <w:r w:rsidR="00BF1CB3" w:rsidRPr="00BF1CB3">
              <w:rPr>
                <w:b/>
                <w:i/>
                <w:iCs/>
                <w:color w:val="FF0000"/>
              </w:rPr>
              <w:t>AS92005</w:t>
            </w:r>
            <w:r w:rsidRPr="00BF1CB3">
              <w:rPr>
                <w:b/>
                <w:i/>
                <w:iCs/>
                <w:color w:val="FF0000"/>
              </w:rPr>
              <w:t xml:space="preserve"> Develop a </w:t>
            </w:r>
            <w:r w:rsidR="004B07CD" w:rsidRPr="00BF1CB3">
              <w:rPr>
                <w:b/>
                <w:i/>
                <w:iCs/>
                <w:color w:val="FF0000"/>
              </w:rPr>
              <w:t>d</w:t>
            </w:r>
            <w:r w:rsidRPr="00BF1CB3">
              <w:rPr>
                <w:b/>
                <w:i/>
                <w:iCs/>
                <w:color w:val="FF0000"/>
              </w:rPr>
              <w:t xml:space="preserve">igital </w:t>
            </w:r>
            <w:r w:rsidR="004B07CD" w:rsidRPr="00BF1CB3">
              <w:rPr>
                <w:b/>
                <w:i/>
                <w:iCs/>
                <w:color w:val="FF0000"/>
              </w:rPr>
              <w:t>t</w:t>
            </w:r>
            <w:r w:rsidRPr="00BF1CB3">
              <w:rPr>
                <w:b/>
                <w:i/>
                <w:iCs/>
                <w:color w:val="FF0000"/>
              </w:rPr>
              <w:t xml:space="preserve">echnologies </w:t>
            </w:r>
            <w:r w:rsidR="004B07CD" w:rsidRPr="00BF1CB3">
              <w:rPr>
                <w:b/>
                <w:i/>
                <w:iCs/>
                <w:color w:val="FF0000"/>
              </w:rPr>
              <w:t>o</w:t>
            </w:r>
            <w:r w:rsidRPr="00BF1CB3">
              <w:rPr>
                <w:b/>
                <w:i/>
                <w:iCs/>
                <w:color w:val="FF0000"/>
              </w:rPr>
              <w:t>utcome</w:t>
            </w:r>
            <w:r w:rsidRPr="004B07CD">
              <w:rPr>
                <w:bCs/>
                <w:color w:val="FF0000"/>
              </w:rPr>
              <w:t xml:space="preserve"> and </w:t>
            </w:r>
            <w:r w:rsidR="00BF1CB3" w:rsidRPr="00BF1CB3">
              <w:rPr>
                <w:b/>
                <w:i/>
                <w:iCs/>
                <w:color w:val="FF0000"/>
              </w:rPr>
              <w:t>AS92007</w:t>
            </w:r>
            <w:r w:rsidRPr="00BF1CB3">
              <w:rPr>
                <w:b/>
                <w:i/>
                <w:iCs/>
                <w:color w:val="FF0000"/>
              </w:rPr>
              <w:t xml:space="preserve"> Design a digital technologies outcome</w:t>
            </w:r>
            <w:r w:rsidRPr="00BF1CB3">
              <w:rPr>
                <w:b/>
                <w:color w:val="FF0000"/>
              </w:rPr>
              <w:t>.</w:t>
            </w:r>
          </w:p>
          <w:p w14:paraId="549945DD" w14:textId="77777777" w:rsidR="00EE682C" w:rsidRDefault="00EE682C">
            <w:pPr>
              <w:pBdr>
                <w:top w:val="nil"/>
                <w:left w:val="nil"/>
                <w:bottom w:val="nil"/>
                <w:right w:val="nil"/>
                <w:between w:val="nil"/>
              </w:pBdr>
              <w:tabs>
                <w:tab w:val="left" w:pos="3700"/>
              </w:tabs>
              <w:spacing w:after="160"/>
              <w:ind w:right="286"/>
              <w:rPr>
                <w:color w:val="231F20"/>
              </w:rPr>
            </w:pPr>
          </w:p>
        </w:tc>
        <w:tc>
          <w:tcPr>
            <w:tcW w:w="1984" w:type="dxa"/>
          </w:tcPr>
          <w:p w14:paraId="171A0561"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7 weeks</w:t>
            </w:r>
          </w:p>
        </w:tc>
      </w:tr>
      <w:tr w:rsidR="00EE682C" w14:paraId="2FB8080E" w14:textId="77777777" w:rsidTr="09D9F3E0">
        <w:trPr>
          <w:trHeight w:val="1134"/>
        </w:trPr>
        <w:tc>
          <w:tcPr>
            <w:tcW w:w="4394" w:type="dxa"/>
            <w:shd w:val="clear" w:color="auto" w:fill="auto"/>
          </w:tcPr>
          <w:p w14:paraId="50473339" w14:textId="797325AD" w:rsidR="00220D87" w:rsidRDefault="009C1E10" w:rsidP="00220D87">
            <w:pPr>
              <w:pBdr>
                <w:top w:val="nil"/>
                <w:left w:val="nil"/>
                <w:bottom w:val="nil"/>
                <w:right w:val="nil"/>
                <w:between w:val="nil"/>
              </w:pBdr>
              <w:spacing w:after="160"/>
              <w:ind w:right="30"/>
              <w:rPr>
                <w:color w:val="231F20"/>
              </w:rPr>
            </w:pPr>
            <w:r>
              <w:rPr>
                <w:color w:val="231F20"/>
              </w:rPr>
              <w:t>i</w:t>
            </w:r>
            <w:r w:rsidR="00220D87">
              <w:rPr>
                <w:color w:val="231F20"/>
              </w:rPr>
              <w:t xml:space="preserve">nvestigate and consider possible </w:t>
            </w:r>
            <w:r w:rsidR="00462A0D">
              <w:rPr>
                <w:color w:val="231F20"/>
              </w:rPr>
              <w:t xml:space="preserve">digital </w:t>
            </w:r>
            <w:r w:rsidR="00220D87">
              <w:rPr>
                <w:color w:val="231F20"/>
              </w:rPr>
              <w:t>solutions for authentic contexts or issues</w:t>
            </w:r>
          </w:p>
          <w:p w14:paraId="5684F4D6" w14:textId="36CC7979" w:rsidR="00220D87" w:rsidRDefault="00462A0D" w:rsidP="00220D87">
            <w:pPr>
              <w:pBdr>
                <w:top w:val="nil"/>
                <w:left w:val="nil"/>
                <w:bottom w:val="nil"/>
                <w:right w:val="nil"/>
                <w:between w:val="nil"/>
              </w:pBdr>
              <w:spacing w:after="160"/>
              <w:ind w:right="30"/>
              <w:rPr>
                <w:color w:val="231F20"/>
              </w:rPr>
            </w:pPr>
            <w:r>
              <w:rPr>
                <w:color w:val="231F20"/>
              </w:rPr>
              <w:t>u</w:t>
            </w:r>
            <w:r w:rsidR="00220D87" w:rsidRPr="000515CF">
              <w:rPr>
                <w:color w:val="231F20"/>
              </w:rPr>
              <w:t>nderstand that digital technologies, and the concepts that underpin them, are influenced by the people that create them and the contexts in which they are developed</w:t>
            </w:r>
          </w:p>
          <w:p w14:paraId="45B19B7F" w14:textId="4F6F4C39" w:rsidR="00220D87" w:rsidRDefault="00462A0D" w:rsidP="00220D87">
            <w:pPr>
              <w:pBdr>
                <w:top w:val="nil"/>
                <w:left w:val="nil"/>
                <w:bottom w:val="nil"/>
                <w:right w:val="nil"/>
                <w:between w:val="nil"/>
              </w:pBdr>
              <w:spacing w:after="160"/>
              <w:ind w:right="30"/>
              <w:rPr>
                <w:color w:val="231F20"/>
              </w:rPr>
            </w:pPr>
            <w:r>
              <w:rPr>
                <w:color w:val="231F20"/>
              </w:rPr>
              <w:t>u</w:t>
            </w:r>
            <w:r w:rsidR="00220D87">
              <w:rPr>
                <w:color w:val="231F20"/>
              </w:rPr>
              <w:t>nderstand that digital technologies and the concepts that underpin them impact on people, societies, and cultures</w:t>
            </w:r>
          </w:p>
          <w:p w14:paraId="3CB01D12" w14:textId="5DEA1943" w:rsidR="00220D87" w:rsidRDefault="00462A0D" w:rsidP="00220D87">
            <w:pPr>
              <w:pBdr>
                <w:top w:val="nil"/>
                <w:left w:val="nil"/>
                <w:bottom w:val="nil"/>
                <w:right w:val="nil"/>
                <w:between w:val="nil"/>
              </w:pBdr>
              <w:ind w:right="30"/>
              <w:rPr>
                <w:color w:val="231F20"/>
              </w:rPr>
            </w:pPr>
            <w:r>
              <w:rPr>
                <w:color w:val="231F20"/>
              </w:rPr>
              <w:lastRenderedPageBreak/>
              <w:t>u</w:t>
            </w:r>
            <w:r w:rsidR="00220D87" w:rsidRPr="00220D87">
              <w:rPr>
                <w:color w:val="231F20"/>
              </w:rPr>
              <w:t xml:space="preserve">nderstand how digital technologies impact on end users by considering the following </w:t>
            </w:r>
            <w:proofErr w:type="spellStart"/>
            <w:r w:rsidR="00220D87" w:rsidRPr="00220D87">
              <w:rPr>
                <w:color w:val="231F20"/>
              </w:rPr>
              <w:t>mātāpono</w:t>
            </w:r>
            <w:proofErr w:type="spellEnd"/>
            <w:r w:rsidR="00220D87" w:rsidRPr="00220D87">
              <w:rPr>
                <w:color w:val="231F20"/>
              </w:rPr>
              <w:t xml:space="preserve"> Māori: </w:t>
            </w:r>
            <w:proofErr w:type="spellStart"/>
            <w:r w:rsidR="00220D87" w:rsidRPr="00220D87">
              <w:rPr>
                <w:color w:val="231F20"/>
              </w:rPr>
              <w:t>kotahitanga</w:t>
            </w:r>
            <w:proofErr w:type="spellEnd"/>
            <w:r w:rsidR="00220D87" w:rsidRPr="00220D87">
              <w:rPr>
                <w:color w:val="231F20"/>
              </w:rPr>
              <w:t xml:space="preserve">, whanaungatanga, manaakitanga, </w:t>
            </w:r>
            <w:proofErr w:type="spellStart"/>
            <w:r w:rsidR="00220D87" w:rsidRPr="00220D87">
              <w:rPr>
                <w:color w:val="231F20"/>
              </w:rPr>
              <w:t>wairuatanga</w:t>
            </w:r>
            <w:proofErr w:type="spellEnd"/>
            <w:r w:rsidR="00220D87" w:rsidRPr="00220D87">
              <w:rPr>
                <w:color w:val="231F20"/>
              </w:rPr>
              <w:t xml:space="preserve">, </w:t>
            </w:r>
            <w:proofErr w:type="spellStart"/>
            <w:r w:rsidR="00220D87" w:rsidRPr="00220D87">
              <w:rPr>
                <w:color w:val="231F20"/>
              </w:rPr>
              <w:t>kaitiakitanga</w:t>
            </w:r>
            <w:proofErr w:type="spellEnd"/>
            <w:r w:rsidR="00220D87" w:rsidRPr="00220D87">
              <w:rPr>
                <w:color w:val="231F20"/>
              </w:rPr>
              <w:t xml:space="preserve"> and tikanga</w:t>
            </w:r>
          </w:p>
          <w:p w14:paraId="780ED923" w14:textId="6CAD1138" w:rsidR="00220D87" w:rsidRDefault="00220D87" w:rsidP="00220D87">
            <w:pPr>
              <w:pBdr>
                <w:top w:val="nil"/>
                <w:left w:val="nil"/>
                <w:bottom w:val="nil"/>
                <w:right w:val="nil"/>
                <w:between w:val="nil"/>
              </w:pBdr>
              <w:spacing w:after="160"/>
              <w:ind w:right="30"/>
              <w:rPr>
                <w:color w:val="231F20"/>
              </w:rPr>
            </w:pPr>
          </w:p>
          <w:p w14:paraId="49A7243D" w14:textId="10682C6C" w:rsidR="00220D87" w:rsidRDefault="00462A0D" w:rsidP="00220D87">
            <w:pPr>
              <w:pBdr>
                <w:top w:val="nil"/>
                <w:left w:val="nil"/>
                <w:bottom w:val="nil"/>
                <w:right w:val="nil"/>
                <w:between w:val="nil"/>
              </w:pBdr>
              <w:spacing w:after="160"/>
              <w:ind w:right="30"/>
              <w:rPr>
                <w:color w:val="231F20"/>
              </w:rPr>
            </w:pPr>
            <w:r>
              <w:rPr>
                <w:color w:val="231F20"/>
              </w:rPr>
              <w:t>e</w:t>
            </w:r>
            <w:r w:rsidR="00220D87" w:rsidRPr="00220D87">
              <w:rPr>
                <w:color w:val="231F20"/>
              </w:rPr>
              <w:t>valuate the fitness for purpose of digital technologies outcomes by considering manaakitanga, kaitiakitanga and the outcomes’ social and physical environments</w:t>
            </w:r>
          </w:p>
          <w:p w14:paraId="2C260E7B" w14:textId="5B9E479E" w:rsidR="00220D87" w:rsidRDefault="00462A0D" w:rsidP="00220D87">
            <w:pPr>
              <w:pBdr>
                <w:top w:val="nil"/>
                <w:left w:val="nil"/>
                <w:bottom w:val="nil"/>
                <w:right w:val="nil"/>
                <w:between w:val="nil"/>
              </w:pBdr>
              <w:spacing w:after="160"/>
              <w:ind w:right="30"/>
              <w:rPr>
                <w:color w:val="231F20"/>
              </w:rPr>
            </w:pPr>
            <w:r>
              <w:rPr>
                <w:color w:val="231F20"/>
              </w:rPr>
              <w:t>p</w:t>
            </w:r>
            <w:r w:rsidR="00220D87">
              <w:rPr>
                <w:color w:val="231F20"/>
              </w:rPr>
              <w:t xml:space="preserve">rioritise </w:t>
            </w:r>
            <w:r w:rsidR="00220D87" w:rsidRPr="000515CF">
              <w:rPr>
                <w:color w:val="231F20"/>
              </w:rPr>
              <w:t xml:space="preserve">user experience in design – practise manaakitanga by applying relevant design principles, </w:t>
            </w:r>
            <w:proofErr w:type="spellStart"/>
            <w:r w:rsidR="00220D87" w:rsidRPr="000515CF">
              <w:rPr>
                <w:color w:val="231F20"/>
              </w:rPr>
              <w:t>mātāpono</w:t>
            </w:r>
            <w:proofErr w:type="spellEnd"/>
            <w:r w:rsidR="00220D87" w:rsidRPr="000515CF">
              <w:rPr>
                <w:color w:val="231F20"/>
              </w:rPr>
              <w:t xml:space="preserve"> Māori, and usability principles</w:t>
            </w:r>
          </w:p>
          <w:p w14:paraId="4B0641C0" w14:textId="340C7960" w:rsidR="00220D87" w:rsidRDefault="00462A0D" w:rsidP="00220D87">
            <w:pPr>
              <w:pBdr>
                <w:top w:val="nil"/>
                <w:left w:val="nil"/>
                <w:bottom w:val="nil"/>
                <w:right w:val="nil"/>
                <w:between w:val="nil"/>
              </w:pBdr>
              <w:spacing w:after="160"/>
              <w:ind w:right="30"/>
              <w:rPr>
                <w:color w:val="231F20"/>
              </w:rPr>
            </w:pPr>
            <w:r>
              <w:rPr>
                <w:color w:val="231F20"/>
              </w:rPr>
              <w:t>u</w:t>
            </w:r>
            <w:r w:rsidR="00220D87" w:rsidRPr="00220D87">
              <w:rPr>
                <w:color w:val="231F20"/>
              </w:rPr>
              <w:t>se appropriate standards and conventions for digital technologies domains</w:t>
            </w:r>
          </w:p>
          <w:p w14:paraId="4A153E03" w14:textId="16DBEE9C" w:rsidR="00220D87" w:rsidRDefault="00462A0D" w:rsidP="00220D87">
            <w:pPr>
              <w:pBdr>
                <w:top w:val="nil"/>
                <w:left w:val="nil"/>
                <w:bottom w:val="nil"/>
                <w:right w:val="nil"/>
                <w:between w:val="nil"/>
              </w:pBdr>
              <w:spacing w:after="160"/>
              <w:ind w:right="30"/>
              <w:rPr>
                <w:color w:val="231F20"/>
              </w:rPr>
            </w:pPr>
            <w:r>
              <w:rPr>
                <w:color w:val="231F20"/>
              </w:rPr>
              <w:t>a</w:t>
            </w:r>
            <w:r w:rsidR="00220D87">
              <w:rPr>
                <w:color w:val="231F20"/>
              </w:rPr>
              <w:t>pply appropriate tools and use information from testing to improve the quality of digital technologies outcomes.</w:t>
            </w:r>
          </w:p>
          <w:p w14:paraId="6FF26C02" w14:textId="3841462E" w:rsidR="00220D87" w:rsidRDefault="00462A0D" w:rsidP="00220D87">
            <w:pPr>
              <w:pBdr>
                <w:top w:val="nil"/>
                <w:left w:val="nil"/>
                <w:bottom w:val="nil"/>
                <w:right w:val="nil"/>
                <w:between w:val="nil"/>
              </w:pBdr>
              <w:spacing w:after="160"/>
              <w:ind w:right="30"/>
              <w:rPr>
                <w:color w:val="231F20"/>
              </w:rPr>
            </w:pPr>
            <w:r>
              <w:rPr>
                <w:color w:val="231F20"/>
              </w:rPr>
              <w:t>w</w:t>
            </w:r>
            <w:r w:rsidR="00220D87" w:rsidRPr="00220D87">
              <w:rPr>
                <w:color w:val="231F20"/>
              </w:rPr>
              <w:t xml:space="preserve">ork collaboratively and engage in </w:t>
            </w:r>
            <w:proofErr w:type="spellStart"/>
            <w:r w:rsidR="00220D87" w:rsidRPr="00220D87">
              <w:rPr>
                <w:color w:val="231F20"/>
              </w:rPr>
              <w:t>talanoa</w:t>
            </w:r>
            <w:proofErr w:type="spellEnd"/>
            <w:r w:rsidR="00220D87" w:rsidRPr="00220D87">
              <w:rPr>
                <w:color w:val="231F20"/>
              </w:rPr>
              <w:t>, korero and wānanga to share perspectives and values</w:t>
            </w:r>
          </w:p>
          <w:p w14:paraId="619DEE80" w14:textId="787D9F75" w:rsidR="00220D87" w:rsidRDefault="00F53180" w:rsidP="00220D87">
            <w:pPr>
              <w:pBdr>
                <w:top w:val="nil"/>
                <w:left w:val="nil"/>
                <w:bottom w:val="nil"/>
                <w:right w:val="nil"/>
                <w:between w:val="nil"/>
              </w:pBdr>
              <w:spacing w:after="160"/>
              <w:ind w:right="30"/>
              <w:rPr>
                <w:color w:val="231F20"/>
              </w:rPr>
            </w:pPr>
            <w:r>
              <w:rPr>
                <w:color w:val="231F20"/>
              </w:rPr>
              <w:t>r</w:t>
            </w:r>
            <w:r w:rsidR="00220D87" w:rsidRPr="00220D87">
              <w:rPr>
                <w:color w:val="231F20"/>
              </w:rPr>
              <w:t xml:space="preserve">ecognise that through </w:t>
            </w:r>
            <w:proofErr w:type="spellStart"/>
            <w:r w:rsidR="00220D87" w:rsidRPr="00220D87">
              <w:rPr>
                <w:color w:val="231F20"/>
              </w:rPr>
              <w:t>kotahitanga</w:t>
            </w:r>
            <w:proofErr w:type="spellEnd"/>
            <w:r w:rsidR="00220D87" w:rsidRPr="00220D87">
              <w:rPr>
                <w:color w:val="231F20"/>
              </w:rPr>
              <w:t xml:space="preserve"> and creative and critical thinking they can develop new and innovative solutions to existing problems</w:t>
            </w:r>
          </w:p>
          <w:p w14:paraId="50E2D644" w14:textId="77B64D99" w:rsidR="00220D87" w:rsidRPr="00220D87" w:rsidRDefault="00F53180" w:rsidP="00220D87">
            <w:pPr>
              <w:pBdr>
                <w:top w:val="nil"/>
                <w:left w:val="nil"/>
                <w:bottom w:val="nil"/>
                <w:right w:val="nil"/>
                <w:between w:val="nil"/>
              </w:pBdr>
              <w:spacing w:after="160"/>
              <w:ind w:right="30"/>
              <w:rPr>
                <w:color w:val="231F20"/>
              </w:rPr>
            </w:pPr>
            <w:r>
              <w:rPr>
                <w:color w:val="231F20"/>
              </w:rPr>
              <w:t>u</w:t>
            </w:r>
            <w:r w:rsidR="00220D87" w:rsidRPr="00220D87">
              <w:rPr>
                <w:color w:val="231F20"/>
              </w:rPr>
              <w:t>se appropriate strategies to manage their time and resources for completing a project</w:t>
            </w:r>
          </w:p>
          <w:p w14:paraId="3B5414E3" w14:textId="7484AA19" w:rsidR="00220D87" w:rsidRDefault="00F53180" w:rsidP="00220D87">
            <w:pPr>
              <w:pBdr>
                <w:top w:val="nil"/>
                <w:left w:val="nil"/>
                <w:bottom w:val="nil"/>
                <w:right w:val="nil"/>
                <w:between w:val="nil"/>
              </w:pBdr>
              <w:ind w:right="30"/>
              <w:rPr>
                <w:color w:val="231F20"/>
              </w:rPr>
            </w:pPr>
            <w:r>
              <w:rPr>
                <w:color w:val="231F20"/>
              </w:rPr>
              <w:t>b</w:t>
            </w:r>
            <w:r w:rsidR="00220D87" w:rsidRPr="00220D87">
              <w:rPr>
                <w:color w:val="231F20"/>
              </w:rPr>
              <w:t>e aware of relevant occupational safety and health practices</w:t>
            </w:r>
          </w:p>
          <w:p w14:paraId="2613BE1D" w14:textId="77777777" w:rsidR="00EE682C" w:rsidRDefault="00EE682C">
            <w:pPr>
              <w:pBdr>
                <w:top w:val="nil"/>
                <w:left w:val="nil"/>
                <w:bottom w:val="nil"/>
                <w:right w:val="nil"/>
                <w:between w:val="nil"/>
              </w:pBdr>
              <w:spacing w:after="160"/>
              <w:ind w:right="30"/>
              <w:rPr>
                <w:color w:val="231F20"/>
              </w:rPr>
            </w:pPr>
          </w:p>
        </w:tc>
        <w:tc>
          <w:tcPr>
            <w:tcW w:w="14738" w:type="dxa"/>
            <w:shd w:val="clear" w:color="auto" w:fill="auto"/>
          </w:tcPr>
          <w:p w14:paraId="5E711FCC" w14:textId="57BECB2B" w:rsidR="00EE682C" w:rsidRDefault="003520A6">
            <w:pPr>
              <w:tabs>
                <w:tab w:val="left" w:pos="3700"/>
              </w:tabs>
              <w:spacing w:after="160"/>
              <w:ind w:right="286"/>
              <w:rPr>
                <w:color w:val="231F20"/>
              </w:rPr>
            </w:pPr>
            <w:r>
              <w:rPr>
                <w:color w:val="2E75B5"/>
                <w:sz w:val="32"/>
                <w:szCs w:val="32"/>
              </w:rPr>
              <w:lastRenderedPageBreak/>
              <w:t>Major Project</w:t>
            </w:r>
            <w:r w:rsidR="00BF1CB3">
              <w:rPr>
                <w:color w:val="2E75B5"/>
                <w:sz w:val="32"/>
                <w:szCs w:val="32"/>
              </w:rPr>
              <w:t>, s</w:t>
            </w:r>
            <w:r>
              <w:rPr>
                <w:color w:val="2E75B5"/>
                <w:sz w:val="32"/>
                <w:szCs w:val="32"/>
              </w:rPr>
              <w:t>tudent-led</w:t>
            </w:r>
            <w:r w:rsidR="00BF1CB3">
              <w:rPr>
                <w:color w:val="2E75B5"/>
                <w:sz w:val="32"/>
                <w:szCs w:val="32"/>
              </w:rPr>
              <w:t>:</w:t>
            </w:r>
            <w:r>
              <w:rPr>
                <w:color w:val="2E75B5"/>
                <w:sz w:val="32"/>
                <w:szCs w:val="32"/>
              </w:rPr>
              <w:t xml:space="preserve"> </w:t>
            </w:r>
            <w:r w:rsidR="00BF1CB3">
              <w:rPr>
                <w:color w:val="2E75B5"/>
                <w:sz w:val="32"/>
                <w:szCs w:val="32"/>
              </w:rPr>
              <w:t>D</w:t>
            </w:r>
            <w:r>
              <w:rPr>
                <w:color w:val="2E75B5"/>
                <w:sz w:val="32"/>
                <w:szCs w:val="32"/>
              </w:rPr>
              <w:t xml:space="preserve">esign and </w:t>
            </w:r>
            <w:r w:rsidR="004B07CD">
              <w:rPr>
                <w:color w:val="2E75B5"/>
                <w:sz w:val="32"/>
                <w:szCs w:val="32"/>
              </w:rPr>
              <w:t>d</w:t>
            </w:r>
            <w:r>
              <w:rPr>
                <w:color w:val="2E75B5"/>
                <w:sz w:val="32"/>
                <w:szCs w:val="32"/>
              </w:rPr>
              <w:t xml:space="preserve">evelop an </w:t>
            </w:r>
            <w:r w:rsidR="004B07CD">
              <w:rPr>
                <w:color w:val="2E75B5"/>
                <w:sz w:val="32"/>
                <w:szCs w:val="32"/>
              </w:rPr>
              <w:t>o</w:t>
            </w:r>
            <w:r>
              <w:rPr>
                <w:color w:val="2E75B5"/>
                <w:sz w:val="32"/>
                <w:szCs w:val="32"/>
              </w:rPr>
              <w:t>utcome</w:t>
            </w:r>
          </w:p>
          <w:p w14:paraId="34DDB6F7" w14:textId="71BFDEBC" w:rsidR="00EE682C" w:rsidRDefault="003520A6">
            <w:pPr>
              <w:tabs>
                <w:tab w:val="left" w:pos="3700"/>
              </w:tabs>
              <w:spacing w:after="160"/>
              <w:ind w:right="286"/>
              <w:rPr>
                <w:color w:val="231F20"/>
              </w:rPr>
            </w:pPr>
            <w:r>
              <w:rPr>
                <w:color w:val="231F20"/>
              </w:rPr>
              <w:t xml:space="preserve">This is a student-led project. </w:t>
            </w:r>
            <w:r w:rsidR="00220D87">
              <w:rPr>
                <w:color w:val="231F20"/>
              </w:rPr>
              <w:t>The context is open</w:t>
            </w:r>
            <w:r w:rsidR="00775C81">
              <w:rPr>
                <w:color w:val="231F20"/>
              </w:rPr>
              <w:t>,</w:t>
            </w:r>
            <w:r w:rsidR="00220D87">
              <w:rPr>
                <w:color w:val="231F20"/>
              </w:rPr>
              <w:t xml:space="preserve"> and students may cho</w:t>
            </w:r>
            <w:r w:rsidR="00775C81">
              <w:rPr>
                <w:color w:val="231F20"/>
              </w:rPr>
              <w:t>o</w:t>
            </w:r>
            <w:r w:rsidR="00220D87">
              <w:rPr>
                <w:color w:val="231F20"/>
              </w:rPr>
              <w:t xml:space="preserve">se to work in a </w:t>
            </w:r>
            <w:r w:rsidR="00775C81">
              <w:rPr>
                <w:color w:val="231F20"/>
              </w:rPr>
              <w:t>D</w:t>
            </w:r>
            <w:r w:rsidR="00220D87">
              <w:rPr>
                <w:color w:val="231F20"/>
              </w:rPr>
              <w:t xml:space="preserve">igital </w:t>
            </w:r>
            <w:r w:rsidR="00775C81">
              <w:rPr>
                <w:color w:val="231F20"/>
              </w:rPr>
              <w:t>T</w:t>
            </w:r>
            <w:r w:rsidR="00220D87">
              <w:rPr>
                <w:color w:val="231F20"/>
              </w:rPr>
              <w:t xml:space="preserve">echnologies domain of interest. </w:t>
            </w:r>
            <w:r>
              <w:rPr>
                <w:color w:val="231F20"/>
              </w:rPr>
              <w:t xml:space="preserve">Teachers should guide students to identify an appropriate need and possible solution. </w:t>
            </w:r>
          </w:p>
          <w:p w14:paraId="38C1041D" w14:textId="2EA1E603" w:rsidR="00EE682C" w:rsidRDefault="003520A6">
            <w:pPr>
              <w:tabs>
                <w:tab w:val="left" w:pos="3700"/>
              </w:tabs>
              <w:spacing w:after="160"/>
              <w:ind w:right="286"/>
              <w:rPr>
                <w:color w:val="231F20"/>
              </w:rPr>
            </w:pPr>
            <w:r>
              <w:rPr>
                <w:color w:val="231F20"/>
              </w:rPr>
              <w:t xml:space="preserve">Teachers could provide a brief for students to follow before the design stage or before the development stage to ensure the student has the </w:t>
            </w:r>
            <w:r w:rsidR="00865AAA">
              <w:rPr>
                <w:color w:val="231F20"/>
              </w:rPr>
              <w:t>chance</w:t>
            </w:r>
            <w:r>
              <w:rPr>
                <w:color w:val="231F20"/>
              </w:rPr>
              <w:t xml:space="preserve"> to reach the higher Merit or Excellence grades. For example, the student could provide their own context for the design section of the project but the outcome they propose may be too “big” to achieve in the time they have so a modified proposal could be provided by the teacher for the develop part of the project. Or the student may struggle to think of a suitable context and solution, so </w:t>
            </w:r>
            <w:r w:rsidR="00775C81">
              <w:rPr>
                <w:color w:val="231F20"/>
              </w:rPr>
              <w:t xml:space="preserve">the </w:t>
            </w:r>
            <w:r>
              <w:rPr>
                <w:color w:val="231F20"/>
              </w:rPr>
              <w:t xml:space="preserve">teacher </w:t>
            </w:r>
            <w:r w:rsidR="00775C81">
              <w:rPr>
                <w:color w:val="231F20"/>
              </w:rPr>
              <w:t xml:space="preserve">may </w:t>
            </w:r>
            <w:r>
              <w:rPr>
                <w:color w:val="231F20"/>
              </w:rPr>
              <w:t>provide them with a brief at the start.</w:t>
            </w:r>
          </w:p>
          <w:p w14:paraId="5FC792F7" w14:textId="77777777" w:rsidR="00EE682C" w:rsidRDefault="003520A6">
            <w:pPr>
              <w:tabs>
                <w:tab w:val="left" w:pos="3700"/>
              </w:tabs>
              <w:spacing w:after="160"/>
              <w:ind w:right="286"/>
              <w:rPr>
                <w:color w:val="231F20"/>
              </w:rPr>
            </w:pPr>
            <w:r>
              <w:rPr>
                <w:color w:val="231F20"/>
              </w:rPr>
              <w:lastRenderedPageBreak/>
              <w:t xml:space="preserve">Students may need to acquire some new skills to successfully develop their outcomes, so time has been allocated for this. Teachers should guide students to appropriate resources that can help them learn the skills required. </w:t>
            </w:r>
          </w:p>
          <w:p w14:paraId="065E040C" w14:textId="77777777" w:rsidR="00EE682C" w:rsidRDefault="003520A6">
            <w:pPr>
              <w:tabs>
                <w:tab w:val="left" w:pos="3700"/>
              </w:tabs>
              <w:spacing w:after="160"/>
              <w:ind w:right="286"/>
              <w:rPr>
                <w:b/>
                <w:color w:val="231F20"/>
                <w:u w:val="single"/>
              </w:rPr>
            </w:pPr>
            <w:r>
              <w:rPr>
                <w:b/>
                <w:color w:val="231F20"/>
                <w:u w:val="single"/>
              </w:rPr>
              <w:t>Designing the outcome</w:t>
            </w:r>
          </w:p>
          <w:p w14:paraId="5FCDEC91" w14:textId="143B5C7A" w:rsidR="00EE682C" w:rsidRDefault="003520A6">
            <w:pPr>
              <w:numPr>
                <w:ilvl w:val="0"/>
                <w:numId w:val="2"/>
              </w:numPr>
              <w:tabs>
                <w:tab w:val="left" w:pos="3700"/>
              </w:tabs>
              <w:ind w:right="286"/>
              <w:rPr>
                <w:color w:val="231F20"/>
              </w:rPr>
            </w:pPr>
            <w:r>
              <w:rPr>
                <w:color w:val="231F20"/>
              </w:rPr>
              <w:t>Identifying a need or opportunity, the requirements, and potential user</w:t>
            </w:r>
            <w:r w:rsidR="00E53AEE">
              <w:rPr>
                <w:color w:val="231F20"/>
              </w:rPr>
              <w:t>/s</w:t>
            </w:r>
            <w:r>
              <w:rPr>
                <w:color w:val="231F20"/>
              </w:rPr>
              <w:t xml:space="preserve"> for a teacher provided context and brief.</w:t>
            </w:r>
          </w:p>
          <w:p w14:paraId="79F956F5" w14:textId="58573919" w:rsidR="00EE682C" w:rsidRDefault="003520A6">
            <w:pPr>
              <w:numPr>
                <w:ilvl w:val="0"/>
                <w:numId w:val="2"/>
              </w:numPr>
              <w:tabs>
                <w:tab w:val="left" w:pos="3700"/>
              </w:tabs>
              <w:ind w:right="286"/>
              <w:rPr>
                <w:color w:val="231F20"/>
              </w:rPr>
            </w:pPr>
            <w:r>
              <w:rPr>
                <w:color w:val="231F20"/>
              </w:rPr>
              <w:t>Investigating and considering possible solutions and selecting an appropriate solution.</w:t>
            </w:r>
          </w:p>
          <w:p w14:paraId="6D89DE80" w14:textId="5ED97B2C" w:rsidR="00EE682C" w:rsidRDefault="003520A6">
            <w:pPr>
              <w:numPr>
                <w:ilvl w:val="0"/>
                <w:numId w:val="2"/>
              </w:numPr>
              <w:tabs>
                <w:tab w:val="left" w:pos="3700"/>
              </w:tabs>
              <w:ind w:right="286"/>
              <w:rPr>
                <w:color w:val="231F20"/>
              </w:rPr>
            </w:pPr>
            <w:r>
              <w:rPr>
                <w:color w:val="231F20"/>
              </w:rPr>
              <w:t>Creating a range of design ideas and improving them using research and feedback.</w:t>
            </w:r>
          </w:p>
          <w:p w14:paraId="5D29CB1C" w14:textId="172F0CFF" w:rsidR="00EE682C" w:rsidRDefault="003520A6">
            <w:pPr>
              <w:numPr>
                <w:ilvl w:val="0"/>
                <w:numId w:val="2"/>
              </w:numPr>
              <w:tabs>
                <w:tab w:val="left" w:pos="3700"/>
              </w:tabs>
              <w:ind w:right="286"/>
              <w:rPr>
                <w:color w:val="231F20"/>
              </w:rPr>
            </w:pPr>
            <w:r>
              <w:rPr>
                <w:color w:val="231F20"/>
              </w:rPr>
              <w:t>Demonstrating how the design could reflect or has been informed by manaakitanga or kaitiakitanga.</w:t>
            </w:r>
          </w:p>
          <w:p w14:paraId="2761DFB1" w14:textId="77777777" w:rsidR="00EE682C" w:rsidRDefault="003520A6">
            <w:pPr>
              <w:numPr>
                <w:ilvl w:val="0"/>
                <w:numId w:val="2"/>
              </w:numPr>
              <w:tabs>
                <w:tab w:val="left" w:pos="3700"/>
              </w:tabs>
              <w:ind w:right="286"/>
              <w:rPr>
                <w:color w:val="231F20"/>
              </w:rPr>
            </w:pPr>
            <w:r>
              <w:rPr>
                <w:color w:val="231F20"/>
              </w:rPr>
              <w:t>Producing a chosen design for the outcome.</w:t>
            </w:r>
          </w:p>
          <w:p w14:paraId="70CF6011" w14:textId="77777777" w:rsidR="00EE682C" w:rsidRDefault="003520A6">
            <w:pPr>
              <w:numPr>
                <w:ilvl w:val="0"/>
                <w:numId w:val="2"/>
              </w:numPr>
              <w:tabs>
                <w:tab w:val="left" w:pos="3700"/>
              </w:tabs>
              <w:spacing w:after="160"/>
              <w:ind w:right="286"/>
              <w:rPr>
                <w:color w:val="231F20"/>
              </w:rPr>
            </w:pPr>
            <w:r>
              <w:rPr>
                <w:color w:val="231F20"/>
              </w:rPr>
              <w:t>Justifying the design's fitness for purpose.</w:t>
            </w:r>
          </w:p>
          <w:p w14:paraId="5EA5530D" w14:textId="77777777" w:rsidR="00EE682C" w:rsidRDefault="003520A6">
            <w:pPr>
              <w:tabs>
                <w:tab w:val="left" w:pos="3700"/>
              </w:tabs>
              <w:spacing w:after="160"/>
              <w:ind w:right="286"/>
              <w:rPr>
                <w:b/>
                <w:color w:val="231F20"/>
                <w:u w:val="single"/>
              </w:rPr>
            </w:pPr>
            <w:r>
              <w:rPr>
                <w:b/>
                <w:color w:val="231F20"/>
                <w:u w:val="single"/>
              </w:rPr>
              <w:t>Developing the outcome</w:t>
            </w:r>
          </w:p>
          <w:p w14:paraId="077002B3" w14:textId="77777777" w:rsidR="00EE682C" w:rsidRDefault="003520A6">
            <w:pPr>
              <w:numPr>
                <w:ilvl w:val="0"/>
                <w:numId w:val="2"/>
              </w:numPr>
              <w:tabs>
                <w:tab w:val="left" w:pos="3700"/>
              </w:tabs>
              <w:ind w:right="286"/>
              <w:rPr>
                <w:color w:val="231F20"/>
              </w:rPr>
            </w:pPr>
            <w:r>
              <w:rPr>
                <w:color w:val="231F20"/>
              </w:rPr>
              <w:t>Acquiring the skills needed to create the outcome.</w:t>
            </w:r>
          </w:p>
          <w:p w14:paraId="6F2452DC" w14:textId="77777777" w:rsidR="00EE682C" w:rsidRDefault="003520A6">
            <w:pPr>
              <w:numPr>
                <w:ilvl w:val="0"/>
                <w:numId w:val="2"/>
              </w:numPr>
              <w:tabs>
                <w:tab w:val="left" w:pos="3700"/>
              </w:tabs>
              <w:ind w:right="286"/>
              <w:rPr>
                <w:color w:val="231F20"/>
              </w:rPr>
            </w:pPr>
            <w:r>
              <w:rPr>
                <w:color w:val="231F20"/>
              </w:rPr>
              <w:t>Identifying the purpose, specifications, and user requirements of the outcome.</w:t>
            </w:r>
          </w:p>
          <w:p w14:paraId="5F8BA6D9" w14:textId="77777777" w:rsidR="00EE682C" w:rsidRDefault="003520A6">
            <w:pPr>
              <w:numPr>
                <w:ilvl w:val="0"/>
                <w:numId w:val="2"/>
              </w:numPr>
              <w:tabs>
                <w:tab w:val="left" w:pos="3700"/>
              </w:tabs>
              <w:ind w:right="286"/>
              <w:rPr>
                <w:color w:val="231F20"/>
              </w:rPr>
            </w:pPr>
            <w:r>
              <w:rPr>
                <w:color w:val="231F20"/>
              </w:rPr>
              <w:t>Using the tools and techniques of a digital technologies domain to effectively produce a fit-for-purpose outcome.</w:t>
            </w:r>
          </w:p>
          <w:p w14:paraId="0B8CC673" w14:textId="5EC24B8E" w:rsidR="00EE682C" w:rsidRDefault="003520A6">
            <w:pPr>
              <w:numPr>
                <w:ilvl w:val="0"/>
                <w:numId w:val="2"/>
              </w:numPr>
              <w:tabs>
                <w:tab w:val="left" w:pos="3700"/>
              </w:tabs>
              <w:ind w:right="286"/>
              <w:rPr>
                <w:color w:val="231F20"/>
              </w:rPr>
            </w:pPr>
            <w:r>
              <w:rPr>
                <w:color w:val="231F20"/>
              </w:rPr>
              <w:t>Testing the outcome to ensure basic functionality and using information from testing to improve the outcome.</w:t>
            </w:r>
          </w:p>
          <w:p w14:paraId="32A5E7AB" w14:textId="77777777" w:rsidR="00EE682C" w:rsidRDefault="003520A6">
            <w:pPr>
              <w:numPr>
                <w:ilvl w:val="0"/>
                <w:numId w:val="2"/>
              </w:numPr>
              <w:tabs>
                <w:tab w:val="left" w:pos="3700"/>
              </w:tabs>
              <w:spacing w:after="160"/>
              <w:ind w:right="286"/>
              <w:rPr>
                <w:color w:val="231F20"/>
              </w:rPr>
            </w:pPr>
            <w:r>
              <w:rPr>
                <w:color w:val="231F20"/>
              </w:rPr>
              <w:t>Working with others to trial the outcome to improve its fitness for purpose.</w:t>
            </w:r>
          </w:p>
          <w:p w14:paraId="69296DC5" w14:textId="503F83D2" w:rsidR="004B07CD" w:rsidRPr="004B07CD" w:rsidRDefault="004B07CD" w:rsidP="004B07CD">
            <w:pPr>
              <w:rPr>
                <w:bCs/>
                <w:color w:val="FF0000"/>
              </w:rPr>
            </w:pPr>
            <w:r w:rsidRPr="004B07CD">
              <w:rPr>
                <w:bCs/>
                <w:color w:val="FF0000"/>
              </w:rPr>
              <w:t xml:space="preserve">Work produced as part of this project may contribute to formative and summative assessment of </w:t>
            </w:r>
            <w:r w:rsidR="00DE629D" w:rsidRPr="00DE629D">
              <w:rPr>
                <w:b/>
                <w:i/>
                <w:iCs/>
                <w:color w:val="FF0000"/>
              </w:rPr>
              <w:t xml:space="preserve">AS92005 </w:t>
            </w:r>
            <w:r w:rsidRPr="00DE629D">
              <w:rPr>
                <w:b/>
                <w:i/>
                <w:iCs/>
                <w:color w:val="FF0000"/>
              </w:rPr>
              <w:t>Develop a digital technologies outcome</w:t>
            </w:r>
            <w:r w:rsidRPr="004B07CD">
              <w:rPr>
                <w:bCs/>
                <w:color w:val="FF0000"/>
              </w:rPr>
              <w:t xml:space="preserve"> and </w:t>
            </w:r>
            <w:r w:rsidR="00DE629D" w:rsidRPr="00DE629D">
              <w:rPr>
                <w:b/>
                <w:i/>
                <w:iCs/>
                <w:color w:val="FF0000"/>
              </w:rPr>
              <w:t>AS92007</w:t>
            </w:r>
            <w:r w:rsidRPr="00DE629D">
              <w:rPr>
                <w:b/>
                <w:i/>
                <w:iCs/>
                <w:color w:val="FF0000"/>
              </w:rPr>
              <w:t xml:space="preserve"> Design a digital technologies outcome</w:t>
            </w:r>
            <w:r w:rsidRPr="00DE629D">
              <w:rPr>
                <w:b/>
                <w:color w:val="FF0000"/>
              </w:rPr>
              <w:t>.</w:t>
            </w:r>
          </w:p>
          <w:p w14:paraId="4722C0B6" w14:textId="77777777" w:rsidR="00EE682C" w:rsidRDefault="00EE682C">
            <w:pPr>
              <w:tabs>
                <w:tab w:val="left" w:pos="3700"/>
              </w:tabs>
              <w:spacing w:after="160"/>
              <w:ind w:right="286"/>
              <w:rPr>
                <w:color w:val="231F20"/>
              </w:rPr>
            </w:pPr>
          </w:p>
        </w:tc>
        <w:tc>
          <w:tcPr>
            <w:tcW w:w="1984" w:type="dxa"/>
          </w:tcPr>
          <w:p w14:paraId="1B47E20F"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lastRenderedPageBreak/>
              <w:t>12 weeks</w:t>
            </w:r>
          </w:p>
        </w:tc>
      </w:tr>
    </w:tbl>
    <w:p w14:paraId="7BD08BC5" w14:textId="77777777" w:rsidR="00EE682C" w:rsidRDefault="00EE682C">
      <w:pPr>
        <w:pStyle w:val="Heading2"/>
      </w:pPr>
    </w:p>
    <w:p w14:paraId="0A8EF8B5" w14:textId="77777777" w:rsidR="00EE682C" w:rsidRDefault="00EE682C"/>
    <w:sectPr w:rsidR="00EE682C">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E0A9" w14:textId="77777777" w:rsidR="002037D0" w:rsidRDefault="002037D0">
      <w:pPr>
        <w:spacing w:after="0" w:line="240" w:lineRule="auto"/>
      </w:pPr>
      <w:r>
        <w:separator/>
      </w:r>
    </w:p>
  </w:endnote>
  <w:endnote w:type="continuationSeparator" w:id="0">
    <w:p w14:paraId="4F032AA8" w14:textId="77777777" w:rsidR="002037D0" w:rsidRDefault="0020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5394"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15D8" w14:textId="77777777" w:rsidR="00EE682C" w:rsidRDefault="00EE682C">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2104"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C919" w14:textId="77777777" w:rsidR="002037D0" w:rsidRDefault="002037D0">
      <w:pPr>
        <w:spacing w:after="0" w:line="240" w:lineRule="auto"/>
      </w:pPr>
      <w:r>
        <w:separator/>
      </w:r>
    </w:p>
  </w:footnote>
  <w:footnote w:type="continuationSeparator" w:id="0">
    <w:p w14:paraId="018993E3" w14:textId="77777777" w:rsidR="002037D0" w:rsidRDefault="0020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A7B3"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CF7E" w14:textId="77777777" w:rsidR="00EE682C" w:rsidRDefault="00EE682C">
    <w:pPr>
      <w:pBdr>
        <w:top w:val="nil"/>
        <w:left w:val="nil"/>
        <w:bottom w:val="nil"/>
        <w:right w:val="nil"/>
        <w:between w:val="nil"/>
      </w:pBdr>
      <w:tabs>
        <w:tab w:val="center" w:pos="4513"/>
        <w:tab w:val="right" w:pos="9026"/>
      </w:tabs>
      <w:spacing w:after="0" w:line="240" w:lineRule="auto"/>
      <w:jc w:val="center"/>
      <w:rPr>
        <w:color w:val="000000"/>
      </w:rPr>
    </w:pPr>
  </w:p>
  <w:p w14:paraId="79EAFA86"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9B52"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0FB"/>
    <w:multiLevelType w:val="multilevel"/>
    <w:tmpl w:val="C138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92297E"/>
    <w:multiLevelType w:val="multilevel"/>
    <w:tmpl w:val="2838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2C"/>
    <w:rsid w:val="000515CF"/>
    <w:rsid w:val="000C3333"/>
    <w:rsid w:val="002037D0"/>
    <w:rsid w:val="00220D87"/>
    <w:rsid w:val="003520A6"/>
    <w:rsid w:val="00462A0D"/>
    <w:rsid w:val="00464877"/>
    <w:rsid w:val="004B07CD"/>
    <w:rsid w:val="00663E7C"/>
    <w:rsid w:val="006A7C52"/>
    <w:rsid w:val="00775C81"/>
    <w:rsid w:val="00865AAA"/>
    <w:rsid w:val="009C1E10"/>
    <w:rsid w:val="00A65AEB"/>
    <w:rsid w:val="00A96496"/>
    <w:rsid w:val="00BF1CB3"/>
    <w:rsid w:val="00DE629D"/>
    <w:rsid w:val="00E53AEE"/>
    <w:rsid w:val="00EE682C"/>
    <w:rsid w:val="00F53180"/>
    <w:rsid w:val="048C1346"/>
    <w:rsid w:val="06BD9FE8"/>
    <w:rsid w:val="070398EC"/>
    <w:rsid w:val="07285CBA"/>
    <w:rsid w:val="089F1CD0"/>
    <w:rsid w:val="09D9F3E0"/>
    <w:rsid w:val="0A531FF9"/>
    <w:rsid w:val="0C487151"/>
    <w:rsid w:val="10085CA2"/>
    <w:rsid w:val="12632FEE"/>
    <w:rsid w:val="13EEFBDD"/>
    <w:rsid w:val="15190A63"/>
    <w:rsid w:val="1CA106CE"/>
    <w:rsid w:val="3105998F"/>
    <w:rsid w:val="3287A280"/>
    <w:rsid w:val="33BBCF2C"/>
    <w:rsid w:val="36D2C048"/>
    <w:rsid w:val="3C08297D"/>
    <w:rsid w:val="3C4D604F"/>
    <w:rsid w:val="3D392ABD"/>
    <w:rsid w:val="3F05AA90"/>
    <w:rsid w:val="443ABEF0"/>
    <w:rsid w:val="453D7F86"/>
    <w:rsid w:val="46A7C18B"/>
    <w:rsid w:val="49085D92"/>
    <w:rsid w:val="49112E6E"/>
    <w:rsid w:val="4CC252CA"/>
    <w:rsid w:val="4E5E232B"/>
    <w:rsid w:val="516E0487"/>
    <w:rsid w:val="533ADFF2"/>
    <w:rsid w:val="5423693E"/>
    <w:rsid w:val="56A2906C"/>
    <w:rsid w:val="579CB7F3"/>
    <w:rsid w:val="5CF22891"/>
    <w:rsid w:val="6129A722"/>
    <w:rsid w:val="63DE85DE"/>
    <w:rsid w:val="64B8EF29"/>
    <w:rsid w:val="6ACF8B5E"/>
    <w:rsid w:val="6AD9C771"/>
    <w:rsid w:val="6B418F26"/>
    <w:rsid w:val="70C4FB3D"/>
    <w:rsid w:val="71B0D0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DD3DF"/>
  <w15:docId w15:val="{51EBFE9E-8954-481E-9460-63859670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F9aeq03+2Sp2Z5N3mCiQdOS+I+A==">AMUW2mWUZP/No4Cd/0kly9DCMZjYU2O32S9X/fnnMatathPOUD9OH693NupGU3FZooFSaiii7LdIcAJpMfG/eKy0e/274OsuyYTvtubzljeZ8Vk8T5FOu3c2GPyL1nJbBfX0IflyVf7hmFIzQy0u5e/uhscjuYhYVg==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60B76-F67F-4909-8FBE-D0CD181B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295574E-4009-4939-8247-E0B9FA1E3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1DAC7-DF25-404C-8976-9A7B64469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1646</Words>
  <Characters>9387</Characters>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2021-07-22T04:22:00Z</dcterms:created>
  <dcterms:modified xsi:type="dcterms:W3CDTF">2021-07-22T04:22:00Z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