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59F434B7" w:rsidR="00C4186E" w:rsidRPr="00DB5F71" w:rsidRDefault="00B92A72" w:rsidP="00DB5F71">
      <w:pPr>
        <w:pStyle w:val="Heading1"/>
        <w:rPr>
          <w:b/>
          <w:bCs/>
          <w:w w:val="110"/>
        </w:rPr>
      </w:pPr>
      <w:r>
        <w:rPr>
          <w:b/>
          <w:bCs/>
          <w:w w:val="110"/>
        </w:rPr>
        <w:t>Korean</w:t>
      </w:r>
      <w:r w:rsidR="00A05D0B" w:rsidRPr="00DB5F71">
        <w:rPr>
          <w:b/>
          <w:bCs/>
          <w:w w:val="110"/>
        </w:rPr>
        <w:t xml:space="preserve"> </w:t>
      </w:r>
      <w:r w:rsidR="0081124E" w:rsidRPr="00DB5F71">
        <w:rPr>
          <w:b/>
          <w:bCs/>
          <w:w w:val="110"/>
        </w:rPr>
        <w:t xml:space="preserve">Level 1 </w:t>
      </w:r>
      <w:r w:rsidR="00A05D0B" w:rsidRPr="00DB5F71">
        <w:rPr>
          <w:b/>
          <w:bCs/>
          <w:w w:val="110"/>
        </w:rPr>
        <w:t>Course Outline</w:t>
      </w:r>
    </w:p>
    <w:p w14:paraId="44AA3772" w14:textId="14E0FB03" w:rsidR="6AAF7110" w:rsidRDefault="6AAF7110" w:rsidP="3B1B783C">
      <w:pPr>
        <w:pStyle w:val="Heading1"/>
      </w:pPr>
      <w:r w:rsidRPr="3B1B783C">
        <w:rPr>
          <w:rFonts w:ascii="Calibri Light" w:eastAsia="Calibri Light" w:hAnsi="Calibri Light" w:cs="Calibri Light"/>
          <w:sz w:val="26"/>
          <w:szCs w:val="26"/>
        </w:rPr>
        <w:t xml:space="preserve">Guide to aid teacher planning only - designed to be printed or viewed in A3, Landscape. </w:t>
      </w:r>
    </w:p>
    <w:p w14:paraId="58475AEA" w14:textId="5D5553C8" w:rsidR="6AAF7110" w:rsidRDefault="6AAF7110" w:rsidP="3B1B783C">
      <w:pPr>
        <w:pStyle w:val="Heading2"/>
      </w:pPr>
      <w:r w:rsidRPr="3B1B783C">
        <w:rPr>
          <w:rFonts w:ascii="Calibri Light" w:eastAsia="Calibri Light" w:hAnsi="Calibri Light" w:cs="Calibri Light"/>
        </w:rPr>
        <w:t>Purpose</w:t>
      </w:r>
    </w:p>
    <w:p w14:paraId="6DD511F7" w14:textId="00F26315" w:rsidR="6AAF7110" w:rsidRDefault="6AAF7110" w:rsidP="3B1B783C">
      <w:pPr>
        <w:spacing w:line="257" w:lineRule="auto"/>
      </w:pPr>
      <w:r w:rsidRPr="3B1B783C">
        <w:rPr>
          <w:rFonts w:ascii="Calibri" w:eastAsia="Calibri" w:hAnsi="Calibri" w:cs="Calibri"/>
        </w:rP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709AF7D7" w14:textId="6AE9EB74" w:rsidR="6AAF7110" w:rsidRDefault="6AAF7110" w:rsidP="3B1B783C">
      <w:pPr>
        <w:pStyle w:val="Heading2"/>
      </w:pPr>
      <w:r w:rsidRPr="3B1B783C">
        <w:rPr>
          <w:rFonts w:ascii="Calibri Light" w:eastAsia="Calibri Light" w:hAnsi="Calibri Light" w:cs="Calibri Light"/>
        </w:rPr>
        <w:t xml:space="preserve">Context </w:t>
      </w:r>
    </w:p>
    <w:p w14:paraId="13DA0920" w14:textId="78E1B531" w:rsidR="6AAF7110" w:rsidRDefault="6AAF7110" w:rsidP="3B1B783C">
      <w:pPr>
        <w:spacing w:line="257" w:lineRule="auto"/>
      </w:pPr>
      <w:r w:rsidRPr="3B1B783C">
        <w:rPr>
          <w:rFonts w:ascii="Calibri" w:eastAsia="Calibri" w:hAnsi="Calibri" w:cs="Calibri"/>
        </w:rPr>
        <w:t>For language subjects, all the Big Ideas and Significant Learning are woven throughout all aspects of a programme</w:t>
      </w:r>
      <w:r w:rsidRPr="3B1B783C">
        <w:rPr>
          <w:rFonts w:ascii="Calibri" w:eastAsia="Calibri" w:hAnsi="Calibri" w:cs="Calibri"/>
          <w:b/>
          <w:bCs/>
        </w:rPr>
        <w:t xml:space="preserve"> </w:t>
      </w:r>
      <w:r w:rsidRPr="3B1B783C">
        <w:rPr>
          <w:rFonts w:ascii="Calibri" w:eastAsia="Calibri" w:hAnsi="Calibri" w:cs="Calibri"/>
        </w:rPr>
        <w:t>and are inextricable from that learning. No element of the Learning Matrix is taught in isolation from the rest, therefore individual pieces of Significant Learning are not listed alongside specific learning activities or assessment opportunities.</w:t>
      </w:r>
    </w:p>
    <w:p w14:paraId="3B1FEC9E" w14:textId="46FD3866" w:rsidR="6AAF7110" w:rsidRDefault="6AAF7110" w:rsidP="3B1B783C">
      <w:pPr>
        <w:spacing w:line="257" w:lineRule="auto"/>
      </w:pPr>
      <w:r w:rsidRPr="3B1B783C">
        <w:rPr>
          <w:rFonts w:ascii="Calibri" w:eastAsia="Calibri" w:hAnsi="Calibri" w:cs="Calibri"/>
        </w:rPr>
        <w:t>This Course Outline encompasses a year-long teaching programme and is designed to provide students with multiple encounters with texts drawn from written, oral, and visual sources and multiple opportunities to develop their skills as creators of written, oral, and visual texts. It also places a focus on the development of students’ intercultural competencies and their awareness of the connection between language, culture, and identity and their understanding of strategies to aid language acquisition.</w:t>
      </w:r>
    </w:p>
    <w:p w14:paraId="6CF1EE8B" w14:textId="71863493" w:rsidR="6AAF7110" w:rsidRDefault="6AAF7110" w:rsidP="3B1B783C">
      <w:pPr>
        <w:spacing w:line="257" w:lineRule="auto"/>
      </w:pPr>
      <w:r w:rsidRPr="3B1B783C">
        <w:rPr>
          <w:rFonts w:ascii="Calibri" w:eastAsia="Calibri" w:hAnsi="Calibri" w:cs="Calibri"/>
        </w:rPr>
        <w:t>Note: The themes do not need to be done in this order.</w:t>
      </w:r>
    </w:p>
    <w:p w14:paraId="71BB72AD" w14:textId="0E59FDB7" w:rsidR="3B1B783C" w:rsidRDefault="3B1B783C" w:rsidP="3B1B783C"/>
    <w:tbl>
      <w:tblPr>
        <w:tblStyle w:val="TableGrid"/>
        <w:tblW w:w="21116" w:type="dxa"/>
        <w:tblLayout w:type="fixed"/>
        <w:tblLook w:val="04A0" w:firstRow="1" w:lastRow="0" w:firstColumn="1" w:lastColumn="0" w:noHBand="0" w:noVBand="1"/>
      </w:tblPr>
      <w:tblGrid>
        <w:gridCol w:w="4394"/>
        <w:gridCol w:w="14610"/>
        <w:gridCol w:w="2112"/>
      </w:tblGrid>
      <w:tr w:rsidR="00C54F6E" w:rsidRPr="00766259" w14:paraId="399C3F66" w14:textId="040448E4" w:rsidTr="00412AB6">
        <w:trPr>
          <w:trHeight w:val="827"/>
        </w:trPr>
        <w:tc>
          <w:tcPr>
            <w:tcW w:w="4394" w:type="dxa"/>
            <w:shd w:val="clear" w:color="auto" w:fill="DEEAF6" w:themeFill="accent1" w:themeFillTint="33"/>
          </w:tcPr>
          <w:p w14:paraId="206FB893" w14:textId="4F388315" w:rsidR="00C54F6E" w:rsidRPr="00766259"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5031C925">
              <w:rPr>
                <w:rFonts w:ascii="Calibri" w:eastAsia="Calibri" w:hAnsi="Calibri" w:cs="Calibri"/>
                <w:b/>
                <w:bCs/>
                <w:color w:val="231F20"/>
                <w:sz w:val="22"/>
                <w:szCs w:val="22"/>
              </w:rPr>
              <w:t>Significant Learning</w:t>
            </w:r>
          </w:p>
        </w:tc>
        <w:tc>
          <w:tcPr>
            <w:tcW w:w="14610" w:type="dxa"/>
            <w:shd w:val="clear" w:color="auto" w:fill="DEEAF6" w:themeFill="accent1" w:themeFillTint="33"/>
          </w:tcPr>
          <w:p w14:paraId="27242208" w14:textId="77777777" w:rsidR="00C54F6E" w:rsidRPr="00766259"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7FE9E727">
              <w:rPr>
                <w:rFonts w:ascii="Calibri" w:eastAsia="Calibri" w:hAnsi="Calibri" w:cs="Calibri"/>
                <w:b/>
                <w:bCs/>
                <w:color w:val="231F20"/>
                <w:sz w:val="22"/>
                <w:szCs w:val="22"/>
              </w:rPr>
              <w:t>Learning activities and assessment opportunities</w:t>
            </w:r>
          </w:p>
          <w:p w14:paraId="7E92F8DD" w14:textId="7AB0C78A" w:rsidR="5031C925" w:rsidRDefault="5031C925" w:rsidP="7FE9E727">
            <w:pPr>
              <w:pStyle w:val="BodyText"/>
              <w:tabs>
                <w:tab w:val="left" w:pos="3700"/>
              </w:tabs>
              <w:spacing w:line="240" w:lineRule="auto"/>
              <w:ind w:right="286"/>
              <w:rPr>
                <w:rFonts w:ascii="Calibri" w:eastAsia="Calibri" w:hAnsi="Calibri" w:cs="Calibri"/>
                <w:b/>
                <w:bCs/>
                <w:color w:val="4A86E8"/>
              </w:rPr>
            </w:pPr>
          </w:p>
          <w:p w14:paraId="7F2EDEBE" w14:textId="1C6F824A" w:rsidR="00C54F6E" w:rsidRPr="00766259" w:rsidRDefault="00C54F6E"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t>Throughout the year assessment for learning happens often. Evidence may also be collected for summative assessment.</w:t>
            </w:r>
          </w:p>
          <w:p w14:paraId="2968EEC2" w14:textId="73258B54" w:rsidR="00C54F6E" w:rsidRPr="00766259" w:rsidRDefault="00C54F6E" w:rsidP="5031C925">
            <w:pPr>
              <w:pStyle w:val="BodyText"/>
              <w:tabs>
                <w:tab w:val="left" w:pos="3700"/>
              </w:tabs>
              <w:spacing w:line="240" w:lineRule="auto"/>
              <w:ind w:right="286"/>
              <w:rPr>
                <w:rFonts w:ascii="Calibri" w:eastAsia="Calibri" w:hAnsi="Calibri" w:cs="Calibri"/>
                <w:b/>
                <w:bCs/>
                <w:color w:val="231F20"/>
                <w:sz w:val="22"/>
                <w:szCs w:val="22"/>
              </w:rPr>
            </w:pPr>
          </w:p>
        </w:tc>
        <w:tc>
          <w:tcPr>
            <w:tcW w:w="2112" w:type="dxa"/>
            <w:shd w:val="clear" w:color="auto" w:fill="DEEAF6" w:themeFill="accent1" w:themeFillTint="33"/>
          </w:tcPr>
          <w:p w14:paraId="67110489" w14:textId="77777777" w:rsidR="00C54F6E"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5031C925">
              <w:rPr>
                <w:rFonts w:ascii="Calibri" w:eastAsia="Calibri" w:hAnsi="Calibri" w:cs="Calibri"/>
                <w:b/>
                <w:bCs/>
                <w:color w:val="231F20"/>
                <w:sz w:val="22"/>
                <w:szCs w:val="22"/>
              </w:rPr>
              <w:t xml:space="preserve">Duration </w:t>
            </w:r>
          </w:p>
          <w:p w14:paraId="336D130B" w14:textId="43C9DF52" w:rsidR="00C54F6E" w:rsidRPr="00766259" w:rsidRDefault="75AF170D" w:rsidP="5031C925">
            <w:pPr>
              <w:pStyle w:val="BodyText"/>
              <w:tabs>
                <w:tab w:val="left" w:pos="3700"/>
              </w:tabs>
              <w:spacing w:line="240" w:lineRule="auto"/>
              <w:ind w:right="286"/>
              <w:rPr>
                <w:rFonts w:ascii="Calibri" w:eastAsia="Calibri" w:hAnsi="Calibri" w:cs="Calibri"/>
                <w:b/>
                <w:bCs/>
                <w:color w:val="231F20"/>
                <w:sz w:val="22"/>
                <w:szCs w:val="22"/>
              </w:rPr>
            </w:pPr>
            <w:r w:rsidRPr="5031C925">
              <w:rPr>
                <w:rFonts w:ascii="Calibri" w:eastAsia="Calibri" w:hAnsi="Calibri" w:cs="Calibri"/>
                <w:color w:val="231F20"/>
                <w:sz w:val="20"/>
                <w:szCs w:val="20"/>
              </w:rPr>
              <w:t>Total of 32 weeks</w:t>
            </w:r>
            <w:r w:rsidRPr="5031C925">
              <w:rPr>
                <w:rFonts w:ascii="Calibri" w:eastAsia="Calibri" w:hAnsi="Calibri" w:cs="Calibri"/>
                <w:b/>
                <w:bCs/>
                <w:color w:val="231F20"/>
                <w:sz w:val="20"/>
                <w:szCs w:val="20"/>
              </w:rPr>
              <w:t xml:space="preserve">  </w:t>
            </w:r>
            <w:r w:rsidR="00C54F6E" w:rsidRPr="5031C925">
              <w:rPr>
                <w:rFonts w:ascii="Calibri" w:eastAsia="Calibri" w:hAnsi="Calibri" w:cs="Calibri"/>
                <w:b/>
                <w:bCs/>
                <w:color w:val="231F20"/>
                <w:sz w:val="22"/>
                <w:szCs w:val="22"/>
              </w:rPr>
              <w:t xml:space="preserve"> </w:t>
            </w:r>
          </w:p>
        </w:tc>
      </w:tr>
      <w:tr w:rsidR="00B32428" w:rsidRPr="00766259" w14:paraId="7303A751" w14:textId="7A805A05" w:rsidTr="00412AB6">
        <w:trPr>
          <w:trHeight w:val="1164"/>
        </w:trPr>
        <w:tc>
          <w:tcPr>
            <w:tcW w:w="4394" w:type="dxa"/>
            <w:vMerge w:val="restart"/>
            <w:shd w:val="clear" w:color="auto" w:fill="auto"/>
          </w:tcPr>
          <w:p w14:paraId="33CD2D6F" w14:textId="77777777" w:rsidR="007D550F" w:rsidRDefault="007D550F" w:rsidP="007D550F">
            <w:pPr>
              <w:pStyle w:val="paragraph"/>
              <w:spacing w:before="0" w:beforeAutospacing="0" w:after="0" w:afterAutospacing="0"/>
              <w:textAlignment w:val="baseline"/>
              <w:rPr>
                <w:rStyle w:val="normaltextrun"/>
                <w:rFonts w:ascii="Calibri" w:hAnsi="Calibri" w:cs="Calibri"/>
                <w:b/>
                <w:bCs/>
              </w:rPr>
            </w:pPr>
            <w:r w:rsidRPr="00127632">
              <w:rPr>
                <w:rStyle w:val="normaltextrun"/>
                <w:rFonts w:ascii="Calibri" w:hAnsi="Calibri" w:cs="Calibri"/>
                <w:b/>
                <w:bCs/>
              </w:rPr>
              <w:t>Across all levels:</w:t>
            </w:r>
          </w:p>
          <w:p w14:paraId="6154D89C" w14:textId="77777777" w:rsidR="007D550F" w:rsidRDefault="007D550F" w:rsidP="007D550F">
            <w:pPr>
              <w:pStyle w:val="paragraph"/>
              <w:spacing w:before="0" w:beforeAutospacing="0" w:after="0" w:afterAutospacing="0"/>
              <w:textAlignment w:val="baseline"/>
              <w:rPr>
                <w:rStyle w:val="normaltextrun"/>
                <w:rFonts w:ascii="Calibri" w:hAnsi="Calibri" w:cs="Calibri"/>
                <w:b/>
                <w:bCs/>
              </w:rPr>
            </w:pPr>
          </w:p>
          <w:p w14:paraId="0F06B7FC" w14:textId="67F240D4" w:rsidR="007D550F" w:rsidRDefault="007D550F" w:rsidP="007D550F">
            <w:pPr>
              <w:pStyle w:val="paragraph"/>
              <w:spacing w:before="0" w:beforeAutospacing="0" w:after="0" w:afterAutospacing="0"/>
              <w:textAlignment w:val="baseline"/>
              <w:rPr>
                <w:rStyle w:val="normaltextrun"/>
                <w:rFonts w:ascii="Calibri" w:hAnsi="Calibri" w:cs="Calibri"/>
              </w:rPr>
            </w:pPr>
            <w:r w:rsidRPr="00EA2173">
              <w:rPr>
                <w:rStyle w:val="normaltextrun"/>
                <w:rFonts w:ascii="Calibri" w:hAnsi="Calibri" w:cs="Calibri"/>
              </w:rPr>
              <w:t>Be exposed to</w:t>
            </w:r>
            <w:r>
              <w:rPr>
                <w:rStyle w:val="normaltextrun"/>
                <w:rFonts w:ascii="Calibri" w:hAnsi="Calibri" w:cs="Calibri"/>
              </w:rPr>
              <w:t>, practise, and enjoy experimenting with a wide range of spoken, written, and visual Korean language.</w:t>
            </w:r>
          </w:p>
          <w:p w14:paraId="53AE04C4" w14:textId="55F9C7CA" w:rsidR="00B47EE1" w:rsidRDefault="00B47EE1" w:rsidP="007D550F">
            <w:pPr>
              <w:pStyle w:val="paragraph"/>
              <w:spacing w:before="0" w:beforeAutospacing="0" w:after="0" w:afterAutospacing="0"/>
              <w:textAlignment w:val="baseline"/>
              <w:rPr>
                <w:rStyle w:val="normaltextrun"/>
                <w:rFonts w:ascii="Calibri" w:hAnsi="Calibri" w:cs="Calibri"/>
              </w:rPr>
            </w:pPr>
          </w:p>
          <w:p w14:paraId="4605347A" w14:textId="0A041775" w:rsidR="00B47EE1" w:rsidRDefault="00B47EE1" w:rsidP="00B47EE1">
            <w:pPr>
              <w:pStyle w:val="paragraph"/>
              <w:spacing w:before="0" w:beforeAutospacing="0" w:after="0" w:afterAutospacing="0"/>
              <w:textAlignment w:val="baseline"/>
            </w:pPr>
            <w:r>
              <w:rPr>
                <w:rStyle w:val="eop"/>
                <w:rFonts w:ascii="Calibri" w:hAnsi="Calibri" w:cs="Calibri"/>
                <w:color w:val="000000"/>
              </w:rPr>
              <w:t>Acquire, and get more confident with, the Korean script.</w:t>
            </w:r>
          </w:p>
          <w:p w14:paraId="6A72827F" w14:textId="77777777" w:rsidR="00B47EE1" w:rsidRDefault="00B47EE1" w:rsidP="007D550F">
            <w:pPr>
              <w:pStyle w:val="paragraph"/>
              <w:spacing w:before="0" w:beforeAutospacing="0" w:after="0" w:afterAutospacing="0"/>
              <w:textAlignment w:val="baseline"/>
              <w:rPr>
                <w:rStyle w:val="normaltextrun"/>
                <w:rFonts w:ascii="Calibri" w:hAnsi="Calibri" w:cs="Calibri"/>
              </w:rPr>
            </w:pPr>
          </w:p>
          <w:p w14:paraId="0FCCF3D3"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44B29EBF" w14:textId="77777777" w:rsidR="007D550F" w:rsidRDefault="007D550F" w:rsidP="007D550F">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rPr>
              <w:t>Build a growing awareness of the processes involved in additional language acquisition, including </w:t>
            </w:r>
            <w:r>
              <w:rPr>
                <w:rStyle w:val="normaltextrun"/>
                <w:rFonts w:ascii="Calibri" w:hAnsi="Calibri" w:cs="Calibri"/>
                <w:color w:val="000000"/>
              </w:rPr>
              <w:t>sustained, repeated practice, risk taking, and learning from mistakes.</w:t>
            </w:r>
          </w:p>
          <w:p w14:paraId="1380EEF7" w14:textId="77777777" w:rsidR="007D550F" w:rsidRDefault="007D550F" w:rsidP="007D550F">
            <w:pPr>
              <w:pStyle w:val="paragraph"/>
              <w:spacing w:before="0" w:beforeAutospacing="0" w:after="0" w:afterAutospacing="0"/>
              <w:textAlignment w:val="baseline"/>
              <w:rPr>
                <w:rStyle w:val="normaltextrun"/>
                <w:rFonts w:ascii="Calibri" w:hAnsi="Calibri" w:cs="Calibri"/>
                <w:color w:val="000000"/>
              </w:rPr>
            </w:pPr>
          </w:p>
          <w:p w14:paraId="545C2A95" w14:textId="2269D41A"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Show increasing recognition of connections and contrasts between </w:t>
            </w:r>
            <w:r w:rsidR="006B457B">
              <w:rPr>
                <w:rStyle w:val="normaltextrun"/>
                <w:rFonts w:ascii="Calibri" w:hAnsi="Calibri" w:cs="Calibri"/>
              </w:rPr>
              <w:t>Korean</w:t>
            </w:r>
            <w:r>
              <w:rPr>
                <w:rStyle w:val="normaltextrun"/>
                <w:rFonts w:ascii="Calibri" w:hAnsi="Calibri" w:cs="Calibri"/>
              </w:rPr>
              <w:t xml:space="preserve"> and student’s first language and develop the ability to navigate between them.</w:t>
            </w:r>
          </w:p>
          <w:p w14:paraId="6EDA8073"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4F7EB250" w14:textId="77777777" w:rsidR="007D550F" w:rsidRPr="006C06B7" w:rsidRDefault="007D550F" w:rsidP="007D550F">
            <w:pPr>
              <w:pStyle w:val="paragraph"/>
              <w:spacing w:before="0" w:beforeAutospacing="0" w:after="0" w:afterAutospacing="0"/>
              <w:textAlignment w:val="baseline"/>
              <w:rPr>
                <w:rStyle w:val="normaltextrun"/>
                <w:rFonts w:ascii="Calibri" w:hAnsi="Calibri" w:cs="Calibri"/>
              </w:rPr>
            </w:pPr>
            <w:r w:rsidRPr="006C06B7">
              <w:rPr>
                <w:rStyle w:val="normaltextrun"/>
                <w:rFonts w:ascii="Calibri" w:hAnsi="Calibri" w:cs="Calibri"/>
              </w:rPr>
              <w:t>Explore how language and culture affect, and work together in, communication.</w:t>
            </w:r>
          </w:p>
          <w:p w14:paraId="4A8B8EB0" w14:textId="77777777" w:rsidR="007D550F" w:rsidRPr="006C06B7" w:rsidRDefault="007D550F" w:rsidP="007D550F">
            <w:pPr>
              <w:pStyle w:val="paragraph"/>
              <w:spacing w:before="0" w:beforeAutospacing="0" w:after="0" w:afterAutospacing="0"/>
              <w:textAlignment w:val="baseline"/>
              <w:rPr>
                <w:rStyle w:val="normaltextrun"/>
                <w:rFonts w:ascii="Calibri" w:hAnsi="Calibri" w:cs="Calibri"/>
              </w:rPr>
            </w:pPr>
          </w:p>
          <w:p w14:paraId="66EDD7CB" w14:textId="51D0587E"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 xml:space="preserve">Grow intercultural awareness by exploring own and </w:t>
            </w:r>
            <w:r w:rsidR="006B457B">
              <w:rPr>
                <w:rStyle w:val="normaltextrun"/>
                <w:rFonts w:ascii="Calibri" w:hAnsi="Calibri" w:cs="Calibri"/>
              </w:rPr>
              <w:t>Korean</w:t>
            </w:r>
            <w:r>
              <w:rPr>
                <w:rStyle w:val="normaltextrun"/>
                <w:rFonts w:ascii="Calibri" w:hAnsi="Calibri" w:cs="Calibri"/>
              </w:rPr>
              <w:t xml:space="preserve"> cultures and questioning assumptions and stereotypes.</w:t>
            </w:r>
          </w:p>
          <w:p w14:paraId="4D7C6920"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38D9DD6C" w14:textId="77777777" w:rsidR="007D550F" w:rsidRPr="006C06B7" w:rsidRDefault="007D550F" w:rsidP="007D550F">
            <w:pPr>
              <w:pStyle w:val="paragraph"/>
              <w:spacing w:before="0" w:beforeAutospacing="0" w:after="0" w:afterAutospacing="0"/>
              <w:textAlignment w:val="baseline"/>
              <w:rPr>
                <w:rStyle w:val="normaltextrun"/>
              </w:rPr>
            </w:pPr>
            <w:r w:rsidRPr="006C06B7">
              <w:rPr>
                <w:rStyle w:val="normaltextrun"/>
                <w:rFonts w:ascii="Calibri" w:hAnsi="Calibri" w:cs="Calibri"/>
              </w:rPr>
              <w:t>Develop awareness that there can be different ways of representing sound in writing between and within languages.</w:t>
            </w:r>
          </w:p>
          <w:p w14:paraId="19104830" w14:textId="77777777" w:rsidR="007D550F" w:rsidRPr="00EA2173" w:rsidRDefault="007D550F" w:rsidP="007D550F">
            <w:pPr>
              <w:pStyle w:val="paragraph"/>
              <w:spacing w:before="0" w:beforeAutospacing="0" w:after="0" w:afterAutospacing="0"/>
              <w:textAlignment w:val="baseline"/>
              <w:rPr>
                <w:rStyle w:val="normaltextrun"/>
                <w:rFonts w:ascii="Calibri" w:hAnsi="Calibri" w:cs="Calibri"/>
              </w:rPr>
            </w:pPr>
          </w:p>
          <w:p w14:paraId="20AE05A6" w14:textId="77777777" w:rsidR="007D550F" w:rsidRPr="00127632" w:rsidRDefault="007D550F" w:rsidP="007D550F">
            <w:pPr>
              <w:pStyle w:val="paragraph"/>
              <w:spacing w:before="0" w:beforeAutospacing="0" w:after="0" w:afterAutospacing="0"/>
              <w:textAlignment w:val="baseline"/>
              <w:rPr>
                <w:rStyle w:val="normaltextrun"/>
                <w:rFonts w:ascii="Calibri" w:hAnsi="Calibri" w:cs="Calibri"/>
                <w:b/>
                <w:bCs/>
              </w:rPr>
            </w:pPr>
          </w:p>
          <w:p w14:paraId="4F1B6B39" w14:textId="77777777" w:rsidR="007D550F" w:rsidRPr="00127632" w:rsidRDefault="007D550F" w:rsidP="007D550F">
            <w:pPr>
              <w:pStyle w:val="paragraph"/>
              <w:spacing w:before="0" w:beforeAutospacing="0" w:after="0" w:afterAutospacing="0"/>
              <w:textAlignment w:val="baseline"/>
              <w:rPr>
                <w:rStyle w:val="normaltextrun"/>
                <w:rFonts w:ascii="Calibri" w:hAnsi="Calibri" w:cs="Calibri"/>
                <w:b/>
                <w:bCs/>
              </w:rPr>
            </w:pPr>
            <w:r w:rsidRPr="00127632">
              <w:rPr>
                <w:rStyle w:val="normaltextrun"/>
                <w:rFonts w:ascii="Calibri" w:hAnsi="Calibri" w:cs="Calibri"/>
                <w:b/>
                <w:bCs/>
              </w:rPr>
              <w:t>Curriculum level 6:</w:t>
            </w:r>
          </w:p>
          <w:p w14:paraId="69ED5334"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509DE880"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Engage with, and make meaning of, short text types in everyday contexts.</w:t>
            </w:r>
          </w:p>
          <w:p w14:paraId="54ED64F1" w14:textId="77777777" w:rsidR="007D550F" w:rsidRPr="004A289B" w:rsidRDefault="007D550F" w:rsidP="007D550F">
            <w:pPr>
              <w:pStyle w:val="paragraph"/>
              <w:spacing w:before="0" w:beforeAutospacing="0" w:after="0" w:afterAutospacing="0"/>
              <w:ind w:left="360"/>
              <w:textAlignment w:val="baseline"/>
              <w:rPr>
                <w:rStyle w:val="normaltextrun"/>
                <w:rFonts w:ascii="Calibri" w:hAnsi="Calibri" w:cs="Calibri"/>
              </w:rPr>
            </w:pPr>
          </w:p>
          <w:p w14:paraId="324667B7"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Explore language commonly used to express personal information and ideas related to everyday situations.</w:t>
            </w:r>
          </w:p>
          <w:p w14:paraId="52059C1D"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3C42ED10"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Develop communicative skills to present simple information and interact with others in a range of predictable contexts.</w:t>
            </w:r>
          </w:p>
          <w:p w14:paraId="6E8D4132"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498C3F44" w14:textId="65CFC5F7" w:rsidR="007D550F" w:rsidRDefault="007D550F" w:rsidP="00E87FA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Develop a foundational awareness of and use the key building blocks and patterns of the language.</w:t>
            </w:r>
            <w:r w:rsidRPr="004A289B">
              <w:rPr>
                <w:rStyle w:val="normaltextrun"/>
                <w:rFonts w:ascii="Calibri" w:hAnsi="Calibri" w:cs="Calibri"/>
              </w:rPr>
              <w:t xml:space="preserve"> </w:t>
            </w:r>
          </w:p>
          <w:p w14:paraId="2463F76F"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2A182E19" w14:textId="77777777" w:rsidR="007D550F" w:rsidRPr="004A289B"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w:t>
            </w:r>
            <w:r w:rsidRPr="004A289B">
              <w:rPr>
                <w:rStyle w:val="normaltextrun"/>
                <w:rFonts w:ascii="Calibri" w:hAnsi="Calibri" w:cs="Calibri"/>
              </w:rPr>
              <w:t>evelop a foundational awareness that oral features such as pronunciation</w:t>
            </w:r>
            <w:r>
              <w:rPr>
                <w:rStyle w:val="normaltextrun"/>
                <w:rFonts w:ascii="Calibri" w:hAnsi="Calibri" w:cs="Calibri"/>
              </w:rPr>
              <w:t xml:space="preserve"> </w:t>
            </w:r>
            <w:r w:rsidRPr="004A289B">
              <w:rPr>
                <w:rStyle w:val="normaltextrun"/>
                <w:rFonts w:ascii="Calibri" w:hAnsi="Calibri" w:cs="Calibri"/>
              </w:rPr>
              <w:t>and intonations can communicate different meanings</w:t>
            </w:r>
          </w:p>
          <w:p w14:paraId="7CAD4793" w14:textId="77777777" w:rsidR="007D550F" w:rsidRPr="001F332B" w:rsidRDefault="007D550F" w:rsidP="007D550F">
            <w:pPr>
              <w:pStyle w:val="paragraph"/>
              <w:spacing w:before="0" w:beforeAutospacing="0" w:after="0" w:afterAutospacing="0"/>
              <w:ind w:left="720"/>
              <w:textAlignment w:val="baseline"/>
              <w:rPr>
                <w:rStyle w:val="normaltextrun"/>
                <w:rFonts w:ascii="Calibri" w:hAnsi="Calibri" w:cs="Calibri"/>
              </w:rPr>
            </w:pPr>
          </w:p>
          <w:p w14:paraId="1E9FD215"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w:t>
            </w:r>
            <w:r w:rsidRPr="004A289B">
              <w:rPr>
                <w:rStyle w:val="normaltextrun"/>
                <w:rFonts w:ascii="Calibri" w:hAnsi="Calibri" w:cs="Calibri"/>
              </w:rPr>
              <w:t>ecognise and develop an awareness that there are different registers of language</w:t>
            </w:r>
            <w:r>
              <w:rPr>
                <w:rStyle w:val="normaltextrun"/>
                <w:rFonts w:ascii="Calibri" w:hAnsi="Calibri" w:cs="Calibri"/>
              </w:rPr>
              <w:t>.</w:t>
            </w:r>
          </w:p>
          <w:p w14:paraId="744B36E2"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04857258"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Acquire simple linguistic strategies and basic knowledge of how to use resources to make meaning from unfamiliar language.</w:t>
            </w:r>
          </w:p>
          <w:p w14:paraId="0E803F5C" w14:textId="77777777" w:rsidR="007D550F" w:rsidRDefault="007D550F" w:rsidP="007D550F">
            <w:pPr>
              <w:pStyle w:val="paragraph"/>
              <w:spacing w:before="0" w:beforeAutospacing="0" w:after="0" w:afterAutospacing="0"/>
              <w:textAlignment w:val="baseline"/>
              <w:rPr>
                <w:rStyle w:val="normaltextrun"/>
                <w:rFonts w:ascii="Calibri" w:hAnsi="Calibri" w:cs="Calibri"/>
              </w:rPr>
            </w:pPr>
          </w:p>
          <w:p w14:paraId="31AAA586" w14:textId="15091197" w:rsidR="00B32428" w:rsidRPr="009C4A83" w:rsidRDefault="007D550F" w:rsidP="007D550F">
            <w:pPr>
              <w:rPr>
                <w:rFonts w:ascii="Calibri" w:eastAsia="Calibri" w:hAnsi="Calibri" w:cs="Calibri"/>
                <w:lang w:eastAsia="en-NZ"/>
              </w:rPr>
            </w:pPr>
            <w:r>
              <w:rPr>
                <w:rStyle w:val="normaltextrun"/>
                <w:rFonts w:ascii="Calibri" w:hAnsi="Calibri" w:cs="Calibri"/>
              </w:rPr>
              <w:t>R</w:t>
            </w:r>
            <w:r w:rsidRPr="00BF0A69">
              <w:rPr>
                <w:rStyle w:val="normaltextrun"/>
                <w:rFonts w:ascii="Calibri" w:hAnsi="Calibri" w:cs="Calibri"/>
              </w:rPr>
              <w:t xml:space="preserve">ecognise values and practices related to </w:t>
            </w:r>
            <w:r w:rsidR="00E87FAF">
              <w:rPr>
                <w:rStyle w:val="normaltextrun"/>
                <w:rFonts w:ascii="Calibri" w:hAnsi="Calibri" w:cs="Calibri"/>
              </w:rPr>
              <w:t>Korean</w:t>
            </w:r>
            <w:r w:rsidRPr="00BF0A69">
              <w:rPr>
                <w:rStyle w:val="normaltextrun"/>
                <w:rFonts w:ascii="Calibri" w:hAnsi="Calibri" w:cs="Calibri"/>
              </w:rPr>
              <w:t xml:space="preserve"> cultures in everyday contexts.</w:t>
            </w:r>
          </w:p>
        </w:tc>
        <w:tc>
          <w:tcPr>
            <w:tcW w:w="14610" w:type="dxa"/>
            <w:shd w:val="clear" w:color="auto" w:fill="auto"/>
          </w:tcPr>
          <w:p w14:paraId="557B9967" w14:textId="10CD8020" w:rsidR="00B32428" w:rsidRDefault="00B32428" w:rsidP="5031C925">
            <w:pPr>
              <w:spacing w:line="257" w:lineRule="auto"/>
              <w:rPr>
                <w:rFonts w:ascii="Calibri" w:eastAsia="Calibri" w:hAnsi="Calibri" w:cs="Calibri"/>
                <w:b/>
                <w:bCs/>
                <w:color w:val="4A86E8"/>
              </w:rPr>
            </w:pPr>
            <w:proofErr w:type="spellStart"/>
            <w:r w:rsidRPr="7FE9E727">
              <w:rPr>
                <w:rFonts w:ascii="Calibri" w:eastAsia="Calibri" w:hAnsi="Calibri" w:cs="Calibri"/>
                <w:b/>
                <w:bCs/>
                <w:color w:val="4A86E8"/>
              </w:rPr>
              <w:lastRenderedPageBreak/>
              <w:t>Whakawhanaungga</w:t>
            </w:r>
            <w:proofErr w:type="spellEnd"/>
            <w:r w:rsidRPr="7FE9E727">
              <w:rPr>
                <w:rFonts w:ascii="Calibri" w:eastAsia="Calibri" w:hAnsi="Calibri" w:cs="Calibri"/>
                <w:b/>
                <w:bCs/>
                <w:color w:val="4A86E8"/>
              </w:rPr>
              <w:t xml:space="preserve"> – relationship building and establishing connections</w:t>
            </w:r>
          </w:p>
          <w:p w14:paraId="111DA87D" w14:textId="64BF9C2C" w:rsidR="00B32428" w:rsidRDefault="00B32428" w:rsidP="5031C925">
            <w:pPr>
              <w:spacing w:line="257" w:lineRule="auto"/>
              <w:rPr>
                <w:rFonts w:ascii="Calibri" w:eastAsia="Calibri" w:hAnsi="Calibri" w:cs="Calibri"/>
                <w:color w:val="231F20"/>
              </w:rPr>
            </w:pPr>
          </w:p>
          <w:p w14:paraId="32353D75" w14:textId="4FBADE8F" w:rsidR="00B32428" w:rsidRDefault="00B32428" w:rsidP="5031C925">
            <w:pPr>
              <w:spacing w:line="257" w:lineRule="auto"/>
              <w:rPr>
                <w:rFonts w:ascii="Calibri" w:eastAsia="Calibri" w:hAnsi="Calibri" w:cs="Calibri"/>
                <w:color w:val="231F20"/>
              </w:rPr>
            </w:pPr>
            <w:r w:rsidRPr="6BF9F95D">
              <w:rPr>
                <w:rFonts w:ascii="Calibri" w:eastAsia="Calibri" w:hAnsi="Calibri" w:cs="Calibri"/>
                <w:color w:val="231F20"/>
              </w:rPr>
              <w:t xml:space="preserve">Exploration of </w:t>
            </w:r>
            <w:proofErr w:type="spellStart"/>
            <w:r w:rsidRPr="6BF9F95D">
              <w:rPr>
                <w:rFonts w:ascii="Calibri" w:eastAsia="Calibri" w:hAnsi="Calibri" w:cs="Calibri"/>
                <w:color w:val="231F20"/>
              </w:rPr>
              <w:t>whakawhanaungatanga</w:t>
            </w:r>
            <w:proofErr w:type="spellEnd"/>
            <w:r w:rsidRPr="6BF9F95D">
              <w:rPr>
                <w:rFonts w:ascii="Calibri" w:eastAsia="Calibri" w:hAnsi="Calibri" w:cs="Calibri"/>
                <w:color w:val="231F20"/>
              </w:rPr>
              <w:t xml:space="preserve"> as a lens that can be used to learn how to build relationships.</w:t>
            </w:r>
          </w:p>
          <w:p w14:paraId="07425755" w14:textId="702DCCB4" w:rsidR="00B32428" w:rsidRDefault="00B32428" w:rsidP="5031C925">
            <w:pPr>
              <w:ind w:right="286"/>
              <w:rPr>
                <w:rFonts w:ascii="Calibri" w:eastAsia="Calibri" w:hAnsi="Calibri" w:cs="Calibri"/>
                <w:color w:val="231F20"/>
              </w:rPr>
            </w:pPr>
          </w:p>
          <w:p w14:paraId="5473F994" w14:textId="5C5D26C3"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Language learning</w:t>
            </w:r>
          </w:p>
          <w:p w14:paraId="1A2FD536" w14:textId="5C2DC60D" w:rsidR="00B32428" w:rsidRDefault="00B32428" w:rsidP="5031C925">
            <w:pPr>
              <w:pStyle w:val="BodyText"/>
              <w:spacing w:line="240" w:lineRule="auto"/>
              <w:ind w:right="286"/>
              <w:rPr>
                <w:rFonts w:ascii="Calibri" w:eastAsia="Calibri" w:hAnsi="Calibri" w:cs="Calibri"/>
                <w:b/>
                <w:bCs/>
                <w:color w:val="231F20"/>
                <w:sz w:val="22"/>
                <w:szCs w:val="22"/>
                <w:lang w:val="en-NZ"/>
              </w:rPr>
            </w:pPr>
          </w:p>
          <w:p w14:paraId="1D83F065" w14:textId="377D3B53" w:rsidR="00B32428"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Write and read basic self-introductions, including name, age, year at school, favourite subjects, nationality, whanau.</w:t>
            </w:r>
          </w:p>
          <w:p w14:paraId="50B0DEF2" w14:textId="46E609EB" w:rsidR="00B32428" w:rsidRDefault="00B32428" w:rsidP="5031C925">
            <w:pPr>
              <w:pStyle w:val="BodyText"/>
              <w:spacing w:line="240" w:lineRule="auto"/>
              <w:ind w:right="30"/>
              <w:rPr>
                <w:rFonts w:ascii="Calibri" w:eastAsia="Calibri" w:hAnsi="Calibri" w:cs="Calibri"/>
                <w:color w:val="231F20"/>
                <w:sz w:val="22"/>
                <w:szCs w:val="22"/>
                <w:lang w:val="en-NZ"/>
              </w:rPr>
            </w:pPr>
          </w:p>
          <w:p w14:paraId="5F0A5522" w14:textId="2E21E181" w:rsidR="00B32428" w:rsidRPr="0085793A"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Self-introductions, including the structure of a self-introduction and how people are referred to and valued in introductions, for example, terms of address and levels of formality such as ~씨, </w:t>
            </w:r>
            <w:proofErr w:type="spellStart"/>
            <w:r w:rsidRPr="5031C925">
              <w:rPr>
                <w:rFonts w:ascii="Calibri" w:eastAsia="Calibri" w:hAnsi="Calibri" w:cs="Calibri"/>
                <w:color w:val="231F20"/>
                <w:w w:val="115"/>
                <w:sz w:val="22"/>
                <w:szCs w:val="22"/>
                <w:lang w:val="en-NZ"/>
              </w:rPr>
              <w:t>언니</w:t>
            </w:r>
            <w:proofErr w:type="spellEnd"/>
            <w:r w:rsidRPr="5031C925">
              <w:rPr>
                <w:rFonts w:ascii="Calibri" w:eastAsia="Calibri" w:hAnsi="Calibri" w:cs="Calibri"/>
                <w:color w:val="231F20"/>
                <w:w w:val="115"/>
                <w:sz w:val="22"/>
                <w:szCs w:val="22"/>
                <w:lang w:val="en-NZ"/>
              </w:rPr>
              <w:t xml:space="preserve">, </w:t>
            </w:r>
            <w:proofErr w:type="spellStart"/>
            <w:r w:rsidRPr="5031C925">
              <w:rPr>
                <w:rFonts w:ascii="Calibri" w:eastAsia="Calibri" w:hAnsi="Calibri" w:cs="Calibri"/>
                <w:color w:val="231F20"/>
                <w:w w:val="115"/>
                <w:sz w:val="22"/>
                <w:szCs w:val="22"/>
                <w:lang w:val="en-NZ"/>
              </w:rPr>
              <w:t>오빠</w:t>
            </w:r>
            <w:proofErr w:type="spellEnd"/>
            <w:r w:rsidRPr="5031C925">
              <w:rPr>
                <w:rFonts w:ascii="Calibri" w:eastAsia="Calibri" w:hAnsi="Calibri" w:cs="Calibri"/>
                <w:color w:val="231F20"/>
                <w:w w:val="115"/>
                <w:sz w:val="22"/>
                <w:szCs w:val="22"/>
                <w:lang w:val="en-NZ"/>
              </w:rPr>
              <w:t xml:space="preserve">, </w:t>
            </w:r>
            <w:proofErr w:type="spellStart"/>
            <w:r w:rsidRPr="5031C925">
              <w:rPr>
                <w:rFonts w:ascii="Calibri" w:eastAsia="Calibri" w:hAnsi="Calibri" w:cs="Calibri"/>
                <w:color w:val="231F20"/>
                <w:w w:val="115"/>
                <w:sz w:val="22"/>
                <w:szCs w:val="22"/>
                <w:lang w:val="en-NZ"/>
              </w:rPr>
              <w:t>선생님</w:t>
            </w:r>
            <w:proofErr w:type="spellEnd"/>
            <w:r w:rsidRPr="5031C925">
              <w:rPr>
                <w:rFonts w:ascii="Calibri" w:eastAsia="Calibri" w:hAnsi="Calibri" w:cs="Calibri"/>
                <w:color w:val="231F20"/>
                <w:w w:val="115"/>
                <w:sz w:val="22"/>
                <w:szCs w:val="22"/>
                <w:lang w:val="en-NZ"/>
              </w:rPr>
              <w:t>, *너. This could be done with pen pals or e-pals in Korea or in New Zealand.</w:t>
            </w:r>
          </w:p>
          <w:p w14:paraId="360C06E0" w14:textId="742279B2" w:rsidR="00B32428" w:rsidRDefault="00B32428" w:rsidP="5031C925">
            <w:pPr>
              <w:pStyle w:val="BodyText"/>
              <w:spacing w:line="240" w:lineRule="auto"/>
              <w:ind w:right="30"/>
              <w:rPr>
                <w:rFonts w:ascii="Calibri" w:eastAsia="Yu Mincho" w:hAnsi="Calibri"/>
                <w:color w:val="231F20"/>
                <w:lang w:val="en-NZ"/>
              </w:rPr>
            </w:pPr>
          </w:p>
          <w:p w14:paraId="2A70EB2C" w14:textId="2A494C24" w:rsidR="00B32428" w:rsidRPr="0085793A"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The use of body language, for example, bowing, shaking hands, socially accepted physical distance.</w:t>
            </w:r>
          </w:p>
          <w:p w14:paraId="2B4BB320" w14:textId="2878BC0D" w:rsidR="00B32428" w:rsidRDefault="00B32428" w:rsidP="5031C925">
            <w:pPr>
              <w:pStyle w:val="BodyText"/>
              <w:spacing w:line="240" w:lineRule="auto"/>
              <w:ind w:right="30"/>
              <w:rPr>
                <w:rFonts w:ascii="Calibri" w:eastAsia="Yu Mincho" w:hAnsi="Calibri"/>
                <w:color w:val="231F20"/>
                <w:lang w:val="en-NZ"/>
              </w:rPr>
            </w:pPr>
          </w:p>
          <w:p w14:paraId="48FAB579" w14:textId="3CFCC350" w:rsidR="00B32428" w:rsidRPr="0085793A"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Showing respect through different language registers, </w:t>
            </w:r>
            <w:proofErr w:type="spellStart"/>
            <w:r w:rsidRPr="5031C925">
              <w:rPr>
                <w:rFonts w:ascii="Calibri" w:eastAsia="Calibri" w:hAnsi="Calibri" w:cs="Calibri"/>
                <w:color w:val="231F20"/>
                <w:w w:val="115"/>
                <w:sz w:val="22"/>
                <w:szCs w:val="22"/>
                <w:lang w:val="en-NZ"/>
              </w:rPr>
              <w:t>안녕</w:t>
            </w:r>
            <w:proofErr w:type="spellEnd"/>
            <w:r w:rsidRPr="5031C925">
              <w:rPr>
                <w:rFonts w:ascii="Calibri" w:eastAsia="Calibri" w:hAnsi="Calibri" w:cs="Calibri"/>
                <w:color w:val="231F20"/>
                <w:w w:val="115"/>
                <w:sz w:val="22"/>
                <w:szCs w:val="22"/>
                <w:lang w:val="en-NZ"/>
              </w:rPr>
              <w:t xml:space="preserve"> vs </w:t>
            </w:r>
            <w:proofErr w:type="spellStart"/>
            <w:r w:rsidRPr="5031C925">
              <w:rPr>
                <w:rFonts w:ascii="Calibri" w:eastAsia="Calibri" w:hAnsi="Calibri" w:cs="Calibri"/>
                <w:color w:val="231F20"/>
                <w:w w:val="115"/>
                <w:sz w:val="22"/>
                <w:szCs w:val="22"/>
                <w:lang w:val="en-NZ"/>
              </w:rPr>
              <w:t>안녕하세요</w:t>
            </w:r>
            <w:proofErr w:type="spellEnd"/>
            <w:r w:rsidRPr="5031C925">
              <w:rPr>
                <w:rFonts w:ascii="Calibri" w:eastAsia="Calibri" w:hAnsi="Calibri" w:cs="Calibri"/>
                <w:color w:val="231F20"/>
                <w:w w:val="115"/>
                <w:sz w:val="22"/>
                <w:szCs w:val="22"/>
                <w:lang w:val="en-NZ"/>
              </w:rPr>
              <w:t>.</w:t>
            </w:r>
          </w:p>
          <w:p w14:paraId="5510CF87" w14:textId="77777777" w:rsidR="00B32428" w:rsidRPr="0085793A" w:rsidRDefault="00B32428" w:rsidP="5031C925">
            <w:pPr>
              <w:pStyle w:val="ListParagraph"/>
              <w:rPr>
                <w:rFonts w:ascii="Calibri" w:eastAsia="Calibri" w:hAnsi="Calibri" w:cs="Calibri"/>
                <w:color w:val="231F20"/>
                <w:w w:val="115"/>
              </w:rPr>
            </w:pPr>
          </w:p>
          <w:p w14:paraId="00F64F74" w14:textId="21D4BEB0"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3A5EC543" w14:textId="0B5700DA" w:rsidR="00B32428" w:rsidRDefault="00B32428" w:rsidP="5031C925">
            <w:pPr>
              <w:pStyle w:val="BodyText"/>
              <w:spacing w:line="240" w:lineRule="auto"/>
              <w:ind w:right="286"/>
              <w:rPr>
                <w:rFonts w:ascii="Calibri" w:eastAsia="Yu Mincho" w:hAnsi="Calibri"/>
                <w:b/>
                <w:bCs/>
                <w:color w:val="231F20"/>
                <w:lang w:val="en-NZ"/>
              </w:rPr>
            </w:pPr>
          </w:p>
          <w:p w14:paraId="77AA9E46" w14:textId="7E7EF974" w:rsidR="00B32428"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How people address each other in the community. Explore terms of address for family members, for example, older/younger siblings and compare with ways of describing family members in </w:t>
            </w:r>
            <w:proofErr w:type="spellStart"/>
            <w:r w:rsidRPr="5031C925">
              <w:rPr>
                <w:rFonts w:ascii="Calibri" w:eastAsia="Calibri" w:hAnsi="Calibri" w:cs="Calibri"/>
                <w:color w:val="231F20"/>
                <w:w w:val="115"/>
                <w:sz w:val="22"/>
                <w:szCs w:val="22"/>
                <w:lang w:val="en-NZ"/>
              </w:rPr>
              <w:t>te</w:t>
            </w:r>
            <w:proofErr w:type="spellEnd"/>
            <w:r w:rsidRPr="5031C925">
              <w:rPr>
                <w:rFonts w:ascii="Calibri" w:eastAsia="Calibri" w:hAnsi="Calibri" w:cs="Calibri"/>
                <w:color w:val="231F20"/>
                <w:w w:val="115"/>
                <w:sz w:val="22"/>
                <w:szCs w:val="22"/>
                <w:lang w:val="en-NZ"/>
              </w:rPr>
              <w:t xml:space="preserve"> </w:t>
            </w:r>
            <w:proofErr w:type="spellStart"/>
            <w:r w:rsidRPr="5031C925">
              <w:rPr>
                <w:rFonts w:ascii="Calibri" w:eastAsia="Calibri" w:hAnsi="Calibri" w:cs="Calibri"/>
                <w:color w:val="231F20"/>
                <w:w w:val="115"/>
                <w:sz w:val="22"/>
                <w:szCs w:val="22"/>
                <w:lang w:val="en-NZ"/>
              </w:rPr>
              <w:t>Reo</w:t>
            </w:r>
            <w:proofErr w:type="spellEnd"/>
            <w:r w:rsidRPr="5031C925">
              <w:rPr>
                <w:rFonts w:ascii="Calibri" w:eastAsia="Calibri" w:hAnsi="Calibri" w:cs="Calibri"/>
                <w:color w:val="231F20"/>
                <w:w w:val="115"/>
                <w:sz w:val="22"/>
                <w:szCs w:val="22"/>
                <w:lang w:val="en-NZ"/>
              </w:rPr>
              <w:t xml:space="preserve"> Māori.</w:t>
            </w:r>
          </w:p>
          <w:p w14:paraId="1ED60E87" w14:textId="610E463D" w:rsidR="00B32428" w:rsidRDefault="00B32428" w:rsidP="5031C925">
            <w:pPr>
              <w:pStyle w:val="BodyText"/>
              <w:spacing w:line="240" w:lineRule="auto"/>
              <w:ind w:right="30"/>
              <w:rPr>
                <w:rFonts w:ascii="Calibri" w:eastAsia="Yu Mincho" w:hAnsi="Calibri"/>
                <w:color w:val="231F20"/>
                <w:lang w:val="en-NZ"/>
              </w:rPr>
            </w:pPr>
          </w:p>
          <w:p w14:paraId="404E1808" w14:textId="4D728F20" w:rsidR="00B32428" w:rsidRPr="009C4A83" w:rsidRDefault="00B32428" w:rsidP="5031C925">
            <w:pPr>
              <w:pStyle w:val="BodyText"/>
              <w:numPr>
                <w:ilvl w:val="0"/>
                <w:numId w:val="26"/>
              </w:numPr>
              <w:spacing w:line="240" w:lineRule="auto"/>
              <w:ind w:right="30"/>
              <w:rPr>
                <w:rFonts w:ascii="Calibri" w:eastAsia="Calibri" w:hAnsi="Calibri" w:cs="Calibri"/>
                <w:color w:val="231F20"/>
                <w:sz w:val="22"/>
                <w:szCs w:val="22"/>
              </w:rPr>
            </w:pPr>
            <w:r w:rsidRPr="5031C925">
              <w:rPr>
                <w:rFonts w:ascii="Calibri" w:eastAsia="Calibri" w:hAnsi="Calibri" w:cs="Calibri"/>
                <w:color w:val="231F20"/>
                <w:sz w:val="22"/>
                <w:szCs w:val="22"/>
              </w:rPr>
              <w:t xml:space="preserve">Create a self-introduction in Korean and </w:t>
            </w:r>
            <w:proofErr w:type="spellStart"/>
            <w:r w:rsidRPr="5031C925">
              <w:rPr>
                <w:rFonts w:ascii="Calibri" w:eastAsia="Calibri" w:hAnsi="Calibri" w:cs="Calibri"/>
                <w:color w:val="231F20"/>
                <w:sz w:val="22"/>
                <w:szCs w:val="22"/>
              </w:rPr>
              <w:t>pepeha</w:t>
            </w:r>
            <w:proofErr w:type="spellEnd"/>
            <w:r w:rsidRPr="5031C925">
              <w:rPr>
                <w:rFonts w:ascii="Calibri" w:eastAsia="Calibri" w:hAnsi="Calibri" w:cs="Calibri"/>
                <w:color w:val="231F20"/>
                <w:sz w:val="22"/>
                <w:szCs w:val="22"/>
              </w:rPr>
              <w:t xml:space="preserve"> in </w:t>
            </w:r>
            <w:proofErr w:type="spellStart"/>
            <w:r w:rsidRPr="5031C925">
              <w:rPr>
                <w:rFonts w:ascii="Calibri" w:eastAsia="Calibri" w:hAnsi="Calibri" w:cs="Calibri"/>
                <w:color w:val="231F20"/>
                <w:sz w:val="22"/>
                <w:szCs w:val="22"/>
              </w:rPr>
              <w:t>te</w:t>
            </w:r>
            <w:proofErr w:type="spellEnd"/>
            <w:r w:rsidRPr="5031C925">
              <w:rPr>
                <w:rFonts w:ascii="Calibri" w:eastAsia="Calibri" w:hAnsi="Calibri" w:cs="Calibri"/>
                <w:color w:val="231F20"/>
                <w:sz w:val="22"/>
                <w:szCs w:val="22"/>
              </w:rPr>
              <w:t xml:space="preserve"> </w:t>
            </w:r>
            <w:proofErr w:type="spellStart"/>
            <w:r w:rsidRPr="5031C925">
              <w:rPr>
                <w:rFonts w:ascii="Calibri" w:eastAsia="Calibri" w:hAnsi="Calibri" w:cs="Calibri"/>
                <w:color w:val="231F20"/>
                <w:sz w:val="22"/>
                <w:szCs w:val="22"/>
              </w:rPr>
              <w:t>reo</w:t>
            </w:r>
            <w:proofErr w:type="spellEnd"/>
            <w:r w:rsidRPr="5031C925">
              <w:rPr>
                <w:rFonts w:ascii="Calibri" w:eastAsia="Calibri" w:hAnsi="Calibri" w:cs="Calibri"/>
                <w:color w:val="231F20"/>
                <w:sz w:val="22"/>
                <w:szCs w:val="22"/>
              </w:rPr>
              <w:t xml:space="preserve"> Māori.</w:t>
            </w:r>
          </w:p>
          <w:p w14:paraId="54E0D5FC" w14:textId="02E424CA" w:rsidR="00B32428" w:rsidRPr="009C4A83" w:rsidRDefault="00B32428" w:rsidP="5031C925">
            <w:pPr>
              <w:pStyle w:val="BodyText"/>
              <w:spacing w:line="240" w:lineRule="auto"/>
              <w:ind w:right="30"/>
              <w:rPr>
                <w:color w:val="231F20"/>
                <w:sz w:val="22"/>
                <w:szCs w:val="22"/>
              </w:rPr>
            </w:pPr>
            <w:r w:rsidRPr="5031C925">
              <w:rPr>
                <w:rFonts w:ascii="Calibri" w:eastAsia="Calibri" w:hAnsi="Calibri" w:cs="Calibri"/>
                <w:color w:val="231F20"/>
                <w:sz w:val="22"/>
                <w:szCs w:val="22"/>
              </w:rPr>
              <w:t xml:space="preserve"> </w:t>
            </w:r>
          </w:p>
          <w:p w14:paraId="56F512DF" w14:textId="289D3862" w:rsidR="00B32428" w:rsidRPr="009C4A83" w:rsidRDefault="00B32428" w:rsidP="5031C925">
            <w:pPr>
              <w:pStyle w:val="ListParagraph"/>
              <w:numPr>
                <w:ilvl w:val="0"/>
                <w:numId w:val="26"/>
              </w:numPr>
              <w:ind w:right="30"/>
              <w:rPr>
                <w:rFonts w:ascii="Calibri" w:eastAsia="Calibri" w:hAnsi="Calibri" w:cs="Calibri"/>
                <w:color w:val="231F20"/>
              </w:rPr>
            </w:pPr>
            <w:r w:rsidRPr="5031C925">
              <w:rPr>
                <w:rFonts w:ascii="Calibri" w:eastAsia="Calibri" w:hAnsi="Calibri" w:cs="Calibri"/>
                <w:color w:val="231F20"/>
              </w:rPr>
              <w:t>Compare body language, for example for greetings (bowing in Korean and hongi in Māori culture, etc).</w:t>
            </w:r>
          </w:p>
          <w:p w14:paraId="488F7687" w14:textId="53653B2C" w:rsidR="00B32428" w:rsidRDefault="00B32428" w:rsidP="5031C925">
            <w:pPr>
              <w:ind w:right="30"/>
              <w:rPr>
                <w:rFonts w:ascii="Calibri" w:eastAsia="Calibri" w:hAnsi="Calibri" w:cs="Calibri"/>
                <w:color w:val="231F20"/>
              </w:rPr>
            </w:pPr>
          </w:p>
          <w:p w14:paraId="6786E2FD" w14:textId="2F05A80E" w:rsidR="00B32428" w:rsidRPr="0085793A" w:rsidRDefault="00B32428" w:rsidP="5031C925">
            <w:pPr>
              <w:pStyle w:val="BodyText"/>
              <w:numPr>
                <w:ilvl w:val="0"/>
                <w:numId w:val="26"/>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Explore similarities between Māori and Korean culture, for example, valuing elders, </w:t>
            </w:r>
            <w:proofErr w:type="spellStart"/>
            <w:r w:rsidRPr="5031C925">
              <w:rPr>
                <w:rFonts w:ascii="Calibri" w:eastAsia="Calibri" w:hAnsi="Calibri" w:cs="Calibri"/>
                <w:color w:val="231F20"/>
                <w:w w:val="115"/>
                <w:sz w:val="22"/>
                <w:szCs w:val="22"/>
                <w:lang w:val="en-NZ"/>
              </w:rPr>
              <w:t>whakawhanaungatanga</w:t>
            </w:r>
            <w:proofErr w:type="spellEnd"/>
            <w:r w:rsidRPr="5031C925">
              <w:rPr>
                <w:rFonts w:ascii="Calibri" w:eastAsia="Calibri" w:hAnsi="Calibri" w:cs="Calibri"/>
                <w:color w:val="231F20"/>
                <w:w w:val="115"/>
                <w:sz w:val="22"/>
                <w:szCs w:val="22"/>
                <w:lang w:val="en-NZ"/>
              </w:rPr>
              <w:t xml:space="preserve"> (establishing relationships), and </w:t>
            </w:r>
            <w:proofErr w:type="spellStart"/>
            <w:r w:rsidRPr="5031C925">
              <w:rPr>
                <w:rFonts w:ascii="Calibri" w:eastAsia="Calibri" w:hAnsi="Calibri" w:cs="Calibri"/>
                <w:color w:val="231F20"/>
                <w:w w:val="115"/>
                <w:sz w:val="22"/>
                <w:szCs w:val="22"/>
                <w:lang w:val="en-NZ"/>
              </w:rPr>
              <w:t>manaakitanga</w:t>
            </w:r>
            <w:proofErr w:type="spellEnd"/>
            <w:r w:rsidRPr="5031C925">
              <w:rPr>
                <w:rFonts w:ascii="Calibri" w:eastAsia="Calibri" w:hAnsi="Calibri" w:cs="Calibri"/>
                <w:color w:val="231F20"/>
                <w:w w:val="115"/>
                <w:sz w:val="22"/>
                <w:szCs w:val="22"/>
                <w:lang w:val="en-NZ"/>
              </w:rPr>
              <w:t xml:space="preserve"> (supporting others).</w:t>
            </w:r>
          </w:p>
          <w:p w14:paraId="420FCC00" w14:textId="7AC2DA0E" w:rsidR="00B32428" w:rsidRDefault="00B32428" w:rsidP="5031C925">
            <w:pPr>
              <w:pStyle w:val="BodyText"/>
              <w:spacing w:line="240" w:lineRule="auto"/>
              <w:ind w:right="30"/>
              <w:rPr>
                <w:rFonts w:ascii="Calibri" w:eastAsia="Calibri" w:hAnsi="Calibri" w:cs="Calibri"/>
                <w:color w:val="231F20"/>
                <w:sz w:val="22"/>
                <w:szCs w:val="22"/>
                <w:lang w:val="en-NZ"/>
              </w:rPr>
            </w:pPr>
          </w:p>
          <w:p w14:paraId="362B1A3F" w14:textId="36ABC7DF" w:rsidR="00B32428" w:rsidRPr="000913C5"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49CCB357" w14:textId="5475234D" w:rsidR="00B32428" w:rsidRPr="000913C5" w:rsidRDefault="00B32428" w:rsidP="5031C925">
            <w:pPr>
              <w:spacing w:line="257" w:lineRule="auto"/>
              <w:rPr>
                <w:rFonts w:ascii="Calibri" w:eastAsia="Calibri" w:hAnsi="Calibri" w:cs="Calibri"/>
                <w:b/>
                <w:bCs/>
                <w:color w:val="231F20"/>
                <w:lang w:val="en-US"/>
              </w:rPr>
            </w:pPr>
          </w:p>
          <w:p w14:paraId="6D8BFBD6" w14:textId="643DC0D0" w:rsidR="00B32428" w:rsidRPr="000913C5"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Learning covered/work produced under this theme</w:t>
            </w:r>
            <w:r w:rsidRPr="5031C925">
              <w:rPr>
                <w:rFonts w:ascii="Calibri" w:eastAsia="Calibri" w:hAnsi="Calibri" w:cs="Calibri"/>
                <w:b/>
                <w:bCs/>
                <w:color w:val="231F20"/>
              </w:rPr>
              <w:t xml:space="preserve"> may contribute to the internally assessed standard</w:t>
            </w:r>
            <w:r w:rsidR="00622596">
              <w:rPr>
                <w:rFonts w:ascii="Calibri" w:eastAsia="Calibri" w:hAnsi="Calibri" w:cs="Calibri"/>
                <w:b/>
                <w:bCs/>
                <w:color w:val="231F20"/>
              </w:rPr>
              <w:t>s</w:t>
            </w:r>
            <w:r w:rsidRPr="5031C925">
              <w:rPr>
                <w:rFonts w:ascii="Calibri" w:eastAsia="Calibri" w:hAnsi="Calibri" w:cs="Calibri"/>
                <w:b/>
                <w:bCs/>
                <w:color w:val="231F20"/>
              </w:rPr>
              <w:t xml:space="preserve"> AS 1.1 and AS 1.2.</w:t>
            </w:r>
            <w:r w:rsidRPr="5031C925">
              <w:rPr>
                <w:rFonts w:ascii="Calibri" w:eastAsia="Calibri" w:hAnsi="Calibri" w:cs="Calibri"/>
                <w:b/>
                <w:bCs/>
                <w:color w:val="231F20"/>
                <w:lang w:val="en-US"/>
              </w:rPr>
              <w:t xml:space="preserve"> </w:t>
            </w:r>
          </w:p>
          <w:p w14:paraId="6CC23F4F" w14:textId="18B72AC9" w:rsidR="00B32428" w:rsidRPr="000913C5"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290A6788" w14:textId="57D77740" w:rsidR="00B32428" w:rsidRPr="0006016C"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lastRenderedPageBreak/>
              <w:t>5 weeks</w:t>
            </w:r>
          </w:p>
        </w:tc>
      </w:tr>
      <w:tr w:rsidR="00B32428" w:rsidRPr="00766259" w14:paraId="7718A8D2" w14:textId="0F328DAC" w:rsidTr="00412AB6">
        <w:trPr>
          <w:trHeight w:val="1134"/>
        </w:trPr>
        <w:tc>
          <w:tcPr>
            <w:tcW w:w="4394" w:type="dxa"/>
            <w:vMerge/>
          </w:tcPr>
          <w:p w14:paraId="6B797486" w14:textId="47533923" w:rsidR="00B32428" w:rsidRPr="006F0E2F" w:rsidRDefault="00B32428" w:rsidP="5031C925">
            <w:pPr>
              <w:spacing w:after="160" w:line="259" w:lineRule="auto"/>
              <w:rPr>
                <w:rFonts w:ascii="Calibri" w:eastAsia="Calibri" w:hAnsi="Calibri" w:cs="Calibri"/>
                <w:lang w:eastAsia="en-NZ"/>
              </w:rPr>
            </w:pPr>
          </w:p>
        </w:tc>
        <w:tc>
          <w:tcPr>
            <w:tcW w:w="14610" w:type="dxa"/>
            <w:shd w:val="clear" w:color="auto" w:fill="auto"/>
          </w:tcPr>
          <w:p w14:paraId="66353A8E" w14:textId="0C60E4F3" w:rsidR="00B32428" w:rsidRPr="00436198" w:rsidRDefault="00B32428" w:rsidP="5031C925">
            <w:pPr>
              <w:spacing w:line="257" w:lineRule="auto"/>
              <w:rPr>
                <w:rFonts w:ascii="Calibri" w:eastAsia="Calibri" w:hAnsi="Calibri" w:cs="Calibri"/>
                <w:b/>
                <w:bCs/>
                <w:color w:val="4A86E8"/>
              </w:rPr>
            </w:pPr>
            <w:proofErr w:type="spellStart"/>
            <w:r w:rsidRPr="0E0925BC">
              <w:rPr>
                <w:rFonts w:ascii="Calibri" w:eastAsia="Calibri" w:hAnsi="Calibri" w:cs="Calibri"/>
                <w:b/>
                <w:bCs/>
                <w:color w:val="4A86E8"/>
              </w:rPr>
              <w:t>Whānau</w:t>
            </w:r>
            <w:proofErr w:type="spellEnd"/>
            <w:r w:rsidRPr="0E0925BC">
              <w:rPr>
                <w:rFonts w:ascii="Calibri" w:eastAsia="Calibri" w:hAnsi="Calibri" w:cs="Calibri"/>
                <w:b/>
                <w:bCs/>
                <w:color w:val="4A86E8"/>
              </w:rPr>
              <w:t xml:space="preserve"> – Family</w:t>
            </w:r>
          </w:p>
          <w:p w14:paraId="0FD35DA7" w14:textId="046F1466" w:rsidR="00B32428" w:rsidRDefault="00B32428" w:rsidP="5031C925">
            <w:pPr>
              <w:spacing w:line="257" w:lineRule="auto"/>
              <w:rPr>
                <w:rFonts w:ascii="Calibri" w:eastAsia="Calibri" w:hAnsi="Calibri" w:cs="Calibri"/>
                <w:b/>
                <w:bCs/>
                <w:color w:val="4A86E8"/>
              </w:rPr>
            </w:pPr>
          </w:p>
          <w:p w14:paraId="55AC9D24" w14:textId="0915970D" w:rsidR="00B32428" w:rsidRDefault="00B32428" w:rsidP="5031C925">
            <w:pPr>
              <w:spacing w:after="160"/>
              <w:ind w:right="286"/>
              <w:rPr>
                <w:rFonts w:ascii="Calibri" w:eastAsia="Calibri" w:hAnsi="Calibri" w:cs="Calibri"/>
                <w:color w:val="231F20"/>
              </w:rPr>
            </w:pPr>
            <w:r w:rsidRPr="5031C925">
              <w:rPr>
                <w:rFonts w:ascii="Calibri" w:eastAsia="Calibri" w:hAnsi="Calibri" w:cs="Calibri"/>
                <w:color w:val="231F20"/>
              </w:rPr>
              <w:t xml:space="preserve">Exploration of </w:t>
            </w:r>
            <w:proofErr w:type="spellStart"/>
            <w:r w:rsidRPr="5031C925">
              <w:rPr>
                <w:rFonts w:ascii="Calibri" w:eastAsia="Calibri" w:hAnsi="Calibri" w:cs="Calibri"/>
                <w:color w:val="231F20"/>
              </w:rPr>
              <w:t>whānau</w:t>
            </w:r>
            <w:proofErr w:type="spellEnd"/>
            <w:r w:rsidRPr="5031C925">
              <w:rPr>
                <w:rFonts w:ascii="Calibri" w:eastAsia="Calibri" w:hAnsi="Calibri" w:cs="Calibri"/>
                <w:color w:val="231F20"/>
              </w:rPr>
              <w:t xml:space="preserve"> as a lens that can be used to learn </w:t>
            </w:r>
            <w:r w:rsidRPr="5031C925">
              <w:rPr>
                <w:rFonts w:ascii="Calibri" w:eastAsia="Calibri" w:hAnsi="Calibri" w:cs="Calibri"/>
                <w:color w:val="231F20"/>
                <w:w w:val="115"/>
              </w:rPr>
              <w:t>about self and family</w:t>
            </w:r>
            <w:r w:rsidRPr="5031C925">
              <w:rPr>
                <w:rFonts w:ascii="Calibri" w:eastAsia="Calibri" w:hAnsi="Calibri" w:cs="Calibri"/>
                <w:color w:val="231F20"/>
              </w:rPr>
              <w:t>.</w:t>
            </w:r>
          </w:p>
          <w:p w14:paraId="7FA27AF3" w14:textId="20E902A6" w:rsidR="00B32428" w:rsidRDefault="00B32428" w:rsidP="5031C925">
            <w:pPr>
              <w:spacing w:after="160"/>
              <w:ind w:right="286"/>
              <w:rPr>
                <w:rFonts w:ascii="Calibri" w:eastAsia="Calibri" w:hAnsi="Calibri" w:cs="Calibri"/>
                <w:color w:val="231F20"/>
              </w:rPr>
            </w:pPr>
            <w:r w:rsidRPr="5031C925">
              <w:rPr>
                <w:rFonts w:ascii="Calibri" w:eastAsia="Calibri" w:hAnsi="Calibri" w:cs="Calibri"/>
                <w:color w:val="231F20"/>
              </w:rPr>
              <w:t>Students will be encouraged to reflect on their identities and learn from the wisdom of different languages and cultures. The language used in this topic is open, dependent on the stories that the students and/or teacher selects to work on.</w:t>
            </w:r>
          </w:p>
          <w:p w14:paraId="02BD3D85" w14:textId="565A1E5D"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 xml:space="preserve">Language learning </w:t>
            </w:r>
          </w:p>
          <w:p w14:paraId="79706556" w14:textId="5F441496" w:rsidR="00B32428" w:rsidRDefault="00B32428" w:rsidP="5031C925">
            <w:pPr>
              <w:pStyle w:val="BodyText"/>
              <w:spacing w:line="240" w:lineRule="auto"/>
              <w:ind w:right="286"/>
              <w:rPr>
                <w:rFonts w:ascii="Calibri" w:eastAsia="Yu Mincho" w:hAnsi="Calibri"/>
                <w:b/>
                <w:bCs/>
                <w:color w:val="231F20"/>
                <w:lang w:val="en-NZ"/>
              </w:rPr>
            </w:pPr>
          </w:p>
          <w:p w14:paraId="72921102" w14:textId="013057EB"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Explore Korean family terms (</w:t>
            </w:r>
            <w:proofErr w:type="gramStart"/>
            <w:r w:rsidRPr="5031C925">
              <w:rPr>
                <w:rFonts w:ascii="Calibri" w:eastAsia="Calibri" w:hAnsi="Calibri" w:cs="Calibri"/>
                <w:color w:val="231F20"/>
              </w:rPr>
              <w:t>e.g.</w:t>
            </w:r>
            <w:proofErr w:type="gramEnd"/>
            <w:r w:rsidRPr="5031C925">
              <w:rPr>
                <w:rFonts w:ascii="Calibri" w:eastAsia="Calibri" w:hAnsi="Calibri" w:cs="Calibri"/>
                <w:color w:val="231F20"/>
              </w:rPr>
              <w:t xml:space="preserve"> </w:t>
            </w:r>
            <w:proofErr w:type="spellStart"/>
            <w:r w:rsidRPr="5031C925">
              <w:rPr>
                <w:rFonts w:ascii="Calibri" w:eastAsia="Calibri" w:hAnsi="Calibri" w:cs="Calibri"/>
                <w:color w:val="231F20"/>
              </w:rPr>
              <w:t>오빠</w:t>
            </w:r>
            <w:proofErr w:type="spellEnd"/>
            <w:r w:rsidRPr="5031C925">
              <w:rPr>
                <w:rFonts w:ascii="Calibri" w:eastAsia="Calibri" w:hAnsi="Calibri" w:cs="Calibri"/>
                <w:color w:val="231F20"/>
              </w:rPr>
              <w:t xml:space="preserve">, </w:t>
            </w:r>
            <w:proofErr w:type="spellStart"/>
            <w:r w:rsidRPr="5031C925">
              <w:rPr>
                <w:rFonts w:ascii="Calibri" w:eastAsia="Calibri" w:hAnsi="Calibri" w:cs="Calibri"/>
                <w:color w:val="231F20"/>
              </w:rPr>
              <w:t>언니</w:t>
            </w:r>
            <w:proofErr w:type="spellEnd"/>
            <w:r w:rsidRPr="5031C925">
              <w:rPr>
                <w:rFonts w:ascii="Calibri" w:eastAsia="Calibri" w:hAnsi="Calibri" w:cs="Calibri"/>
                <w:color w:val="231F20"/>
              </w:rPr>
              <w:t xml:space="preserve">, </w:t>
            </w:r>
            <w:proofErr w:type="spellStart"/>
            <w:r w:rsidRPr="5031C925">
              <w:rPr>
                <w:rFonts w:ascii="Calibri" w:eastAsia="Calibri" w:hAnsi="Calibri" w:cs="Calibri"/>
                <w:color w:val="231F20"/>
              </w:rPr>
              <w:t>누나</w:t>
            </w:r>
            <w:proofErr w:type="spellEnd"/>
            <w:r w:rsidRPr="5031C925">
              <w:rPr>
                <w:rFonts w:ascii="Calibri" w:eastAsia="Calibri" w:hAnsi="Calibri" w:cs="Calibri"/>
                <w:color w:val="231F20"/>
              </w:rPr>
              <w:t>, 형).</w:t>
            </w:r>
          </w:p>
          <w:p w14:paraId="1A196D2F" w14:textId="218A4DBC"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Ask for and give information about self and family (including occupations, hobbies, interests, skills, abilities, dreams, and hopes).</w:t>
            </w:r>
          </w:p>
          <w:p w14:paraId="2C4E5FD5" w14:textId="1F7F0FA5"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Have conversations with classmates and relevant community members.</w:t>
            </w:r>
            <w:bookmarkStart w:id="0" w:name="OLE_LINK18"/>
            <w:bookmarkStart w:id="1" w:name="OLE_LINK19"/>
          </w:p>
          <w:p w14:paraId="1D4852D3" w14:textId="2C500FC0"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Reflect on showing respect through different language registers, including discussions around how some families might use casual language with their parents, but others might not.</w:t>
            </w:r>
            <w:bookmarkEnd w:id="0"/>
            <w:bookmarkEnd w:id="1"/>
          </w:p>
          <w:p w14:paraId="00C8A5F5" w14:textId="259881B7"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Ask and respond to questions about one’s family/a weekend activity.</w:t>
            </w:r>
            <w:bookmarkStart w:id="2" w:name="OLE_LINK16"/>
            <w:bookmarkStart w:id="3" w:name="OLE_LINK17"/>
          </w:p>
          <w:p w14:paraId="4C93E88B" w14:textId="7AF5E133"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Create student narratives through retelling, role plays, e-books, etc, using TBLT.</w:t>
            </w:r>
          </w:p>
          <w:p w14:paraId="4C9F16A0" w14:textId="2F3DF381" w:rsidR="00B32428" w:rsidRPr="00812E63"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Learn about problem-solving skills and how to use physical and digital resources to understand less familiar language.</w:t>
            </w:r>
          </w:p>
          <w:p w14:paraId="05DA4654" w14:textId="278AF75D" w:rsidR="00B32428" w:rsidRPr="00885EDC" w:rsidRDefault="00B32428" w:rsidP="5031C925">
            <w:pPr>
              <w:pStyle w:val="ListParagraph"/>
              <w:numPr>
                <w:ilvl w:val="0"/>
                <w:numId w:val="27"/>
              </w:numPr>
              <w:spacing w:line="259" w:lineRule="auto"/>
              <w:ind w:right="30"/>
              <w:rPr>
                <w:rFonts w:ascii="Calibri" w:eastAsia="Calibri" w:hAnsi="Calibri" w:cs="Calibri"/>
                <w:color w:val="231F20"/>
              </w:rPr>
            </w:pPr>
            <w:r w:rsidRPr="5031C925">
              <w:rPr>
                <w:rFonts w:ascii="Calibri" w:eastAsia="Calibri" w:hAnsi="Calibri" w:cs="Calibri"/>
                <w:color w:val="231F20"/>
              </w:rPr>
              <w:t>Developing interactive strategies to sustain an interaction, for example, initiating and ending a conversation, seeking clarification, asking for preferences.</w:t>
            </w:r>
          </w:p>
          <w:p w14:paraId="3B0E23CB" w14:textId="77777777" w:rsidR="00B32428" w:rsidRDefault="00B32428" w:rsidP="5031C925">
            <w:pPr>
              <w:pStyle w:val="BodyText"/>
              <w:spacing w:line="240" w:lineRule="auto"/>
              <w:ind w:left="1080" w:right="30"/>
              <w:rPr>
                <w:rFonts w:ascii="Calibri" w:eastAsia="Calibri" w:hAnsi="Calibri" w:cs="Calibri"/>
                <w:color w:val="231F20"/>
                <w:w w:val="115"/>
                <w:sz w:val="22"/>
                <w:szCs w:val="22"/>
                <w:lang w:val="en-NZ"/>
              </w:rPr>
            </w:pPr>
          </w:p>
          <w:bookmarkEnd w:id="2"/>
          <w:bookmarkEnd w:id="3"/>
          <w:p w14:paraId="287FECC7" w14:textId="02C2DDA1"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781B505E" w14:textId="3755C07F" w:rsidR="00B32428" w:rsidRDefault="00B32428" w:rsidP="5031C925">
            <w:pPr>
              <w:pStyle w:val="BodyText"/>
              <w:spacing w:line="240" w:lineRule="auto"/>
              <w:ind w:right="286"/>
              <w:rPr>
                <w:rFonts w:ascii="Calibri" w:eastAsia="Yu Mincho" w:hAnsi="Calibri"/>
                <w:b/>
                <w:bCs/>
                <w:color w:val="231F20"/>
                <w:lang w:val="en-NZ"/>
              </w:rPr>
            </w:pPr>
          </w:p>
          <w:p w14:paraId="32303458" w14:textId="54D24972" w:rsidR="00B32428" w:rsidRPr="00812E63" w:rsidRDefault="00B32428" w:rsidP="5031C925">
            <w:pPr>
              <w:pStyle w:val="BodyText"/>
              <w:numPr>
                <w:ilvl w:val="0"/>
                <w:numId w:val="27"/>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Find out what a typical Korean family looks like in terms of family structure, where they live, how they go to work, what they do in their leisure time, etc.</w:t>
            </w:r>
          </w:p>
          <w:p w14:paraId="1AB21747" w14:textId="4A84848D" w:rsidR="00B32428" w:rsidRPr="00812E63" w:rsidRDefault="00B32428" w:rsidP="5031C925">
            <w:pPr>
              <w:pStyle w:val="BodyText"/>
              <w:numPr>
                <w:ilvl w:val="0"/>
                <w:numId w:val="27"/>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Compare the structure and importance of </w:t>
            </w:r>
            <w:proofErr w:type="spellStart"/>
            <w:r w:rsidRPr="5031C925">
              <w:rPr>
                <w:rFonts w:ascii="Calibri" w:eastAsia="Calibri" w:hAnsi="Calibri" w:cs="Calibri"/>
                <w:color w:val="231F20"/>
                <w:w w:val="115"/>
                <w:sz w:val="22"/>
                <w:szCs w:val="22"/>
                <w:lang w:val="en-NZ"/>
              </w:rPr>
              <w:t>whānau</w:t>
            </w:r>
            <w:proofErr w:type="spellEnd"/>
            <w:r w:rsidRPr="5031C925">
              <w:rPr>
                <w:rFonts w:ascii="Calibri" w:eastAsia="Calibri" w:hAnsi="Calibri" w:cs="Calibri"/>
                <w:color w:val="231F20"/>
                <w:w w:val="115"/>
                <w:sz w:val="22"/>
                <w:szCs w:val="22"/>
                <w:lang w:val="en-NZ"/>
              </w:rPr>
              <w:t xml:space="preserve"> in Aotearoa to the structure and importance of family in Korea and other cultures (for example, European, Pacific).</w:t>
            </w:r>
          </w:p>
          <w:p w14:paraId="26A05C4D" w14:textId="6B5A3020" w:rsidR="00B32428" w:rsidRDefault="00B32428" w:rsidP="5031C925">
            <w:pPr>
              <w:pStyle w:val="BodyText"/>
              <w:numPr>
                <w:ilvl w:val="0"/>
                <w:numId w:val="27"/>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Explore Māori concepts like iwi, </w:t>
            </w:r>
            <w:proofErr w:type="spellStart"/>
            <w:r w:rsidRPr="5031C925">
              <w:rPr>
                <w:rFonts w:ascii="Calibri" w:eastAsia="Calibri" w:hAnsi="Calibri" w:cs="Calibri"/>
                <w:color w:val="231F20"/>
                <w:w w:val="115"/>
                <w:sz w:val="22"/>
                <w:szCs w:val="22"/>
                <w:lang w:val="en-NZ"/>
              </w:rPr>
              <w:t>whānau</w:t>
            </w:r>
            <w:proofErr w:type="spellEnd"/>
            <w:r w:rsidRPr="5031C925">
              <w:rPr>
                <w:rFonts w:ascii="Calibri" w:eastAsia="Calibri" w:hAnsi="Calibri" w:cs="Calibri"/>
                <w:color w:val="231F20"/>
                <w:w w:val="115"/>
                <w:sz w:val="22"/>
                <w:szCs w:val="22"/>
                <w:lang w:val="en-NZ"/>
              </w:rPr>
              <w:t>, etc, to Korean family-related concepts like filial duty.</w:t>
            </w:r>
          </w:p>
          <w:p w14:paraId="2643F549" w14:textId="1ACC96A0"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03A13087" w14:textId="36ABC7DF"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3A75FCBD" w14:textId="5475234D" w:rsidR="00B32428" w:rsidRPr="006234D7" w:rsidRDefault="00B32428" w:rsidP="5031C925">
            <w:pPr>
              <w:spacing w:line="257" w:lineRule="auto"/>
              <w:rPr>
                <w:rFonts w:ascii="Calibri" w:eastAsia="Calibri" w:hAnsi="Calibri" w:cs="Calibri"/>
                <w:b/>
                <w:bCs/>
                <w:color w:val="231F20"/>
                <w:lang w:val="en-US"/>
              </w:rPr>
            </w:pPr>
          </w:p>
          <w:p w14:paraId="6383C800" w14:textId="73590CEC"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Learning covered/work produced under this theme</w:t>
            </w:r>
            <w:r w:rsidRPr="5031C925">
              <w:rPr>
                <w:rFonts w:ascii="Calibri" w:eastAsia="Calibri" w:hAnsi="Calibri" w:cs="Calibri"/>
                <w:b/>
                <w:bCs/>
                <w:color w:val="231F20"/>
              </w:rPr>
              <w:t xml:space="preserve"> may contribute to the internally assessed standard</w:t>
            </w:r>
            <w:r w:rsidR="00622596">
              <w:rPr>
                <w:rFonts w:ascii="Calibri" w:eastAsia="Calibri" w:hAnsi="Calibri" w:cs="Calibri"/>
                <w:b/>
                <w:bCs/>
                <w:color w:val="231F20"/>
              </w:rPr>
              <w:t>s</w:t>
            </w:r>
            <w:r w:rsidRPr="5031C925">
              <w:rPr>
                <w:rFonts w:ascii="Calibri" w:eastAsia="Calibri" w:hAnsi="Calibri" w:cs="Calibri"/>
                <w:b/>
                <w:bCs/>
                <w:color w:val="231F20"/>
              </w:rPr>
              <w:t xml:space="preserve"> AS 1.1 and AS 1.2.</w:t>
            </w:r>
            <w:r w:rsidRPr="5031C925">
              <w:rPr>
                <w:rFonts w:ascii="Calibri" w:eastAsia="Calibri" w:hAnsi="Calibri" w:cs="Calibri"/>
                <w:b/>
                <w:bCs/>
                <w:color w:val="231F20"/>
                <w:lang w:val="en-US"/>
              </w:rPr>
              <w:t xml:space="preserve"> </w:t>
            </w:r>
          </w:p>
          <w:p w14:paraId="75090BDA" w14:textId="2F6E6040"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2171BAFB" w14:textId="1E8B576C" w:rsidR="00B32428" w:rsidRPr="00766259"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t>5 weeks</w:t>
            </w:r>
          </w:p>
        </w:tc>
      </w:tr>
      <w:tr w:rsidR="00B32428" w:rsidRPr="00766259" w14:paraId="4D5F3ED2" w14:textId="231EEB34" w:rsidTr="00412AB6">
        <w:trPr>
          <w:trHeight w:val="1163"/>
        </w:trPr>
        <w:tc>
          <w:tcPr>
            <w:tcW w:w="4394" w:type="dxa"/>
            <w:vMerge/>
          </w:tcPr>
          <w:p w14:paraId="13D31F58" w14:textId="6D96D96E" w:rsidR="00B32428" w:rsidRPr="006C5CA1" w:rsidRDefault="00B32428" w:rsidP="5031C925">
            <w:pPr>
              <w:spacing w:after="160" w:line="259" w:lineRule="auto"/>
              <w:rPr>
                <w:rFonts w:ascii="Calibri" w:eastAsia="Calibri" w:hAnsi="Calibri" w:cs="Calibri"/>
                <w:lang w:eastAsia="en-NZ"/>
              </w:rPr>
            </w:pPr>
          </w:p>
        </w:tc>
        <w:tc>
          <w:tcPr>
            <w:tcW w:w="14610" w:type="dxa"/>
            <w:shd w:val="clear" w:color="auto" w:fill="auto"/>
          </w:tcPr>
          <w:p w14:paraId="402811DE" w14:textId="5DF93853" w:rsidR="00B32428" w:rsidRPr="004232BA" w:rsidRDefault="00B32428" w:rsidP="5031C925">
            <w:pPr>
              <w:spacing w:line="257" w:lineRule="auto"/>
              <w:rPr>
                <w:rFonts w:ascii="Calibri" w:eastAsia="Calibri" w:hAnsi="Calibri" w:cs="Calibri"/>
                <w:b/>
                <w:bCs/>
                <w:color w:val="4A86E8"/>
              </w:rPr>
            </w:pPr>
            <w:proofErr w:type="spellStart"/>
            <w:r w:rsidRPr="0E0925BC">
              <w:rPr>
                <w:rFonts w:ascii="Calibri" w:eastAsia="Calibri" w:hAnsi="Calibri" w:cs="Calibri"/>
                <w:b/>
                <w:bCs/>
                <w:color w:val="4A86E8"/>
              </w:rPr>
              <w:t>Ako</w:t>
            </w:r>
            <w:proofErr w:type="spellEnd"/>
            <w:r w:rsidRPr="0E0925BC">
              <w:rPr>
                <w:rFonts w:ascii="Calibri" w:eastAsia="Calibri" w:hAnsi="Calibri" w:cs="Calibri"/>
                <w:b/>
                <w:bCs/>
                <w:color w:val="4A86E8"/>
              </w:rPr>
              <w:t xml:space="preserve"> – learning from each other</w:t>
            </w:r>
          </w:p>
          <w:p w14:paraId="2C6FEF7A" w14:textId="5FFC6E34" w:rsidR="00B32428" w:rsidRDefault="00B32428" w:rsidP="5031C925">
            <w:pPr>
              <w:spacing w:line="257" w:lineRule="auto"/>
              <w:rPr>
                <w:rFonts w:ascii="Calibri" w:eastAsia="Calibri" w:hAnsi="Calibri" w:cs="Calibri"/>
                <w:b/>
                <w:bCs/>
                <w:color w:val="4A86E8"/>
              </w:rPr>
            </w:pPr>
          </w:p>
          <w:p w14:paraId="7A4DAD9C" w14:textId="635F3F04" w:rsidR="00B32428" w:rsidRDefault="00B32428" w:rsidP="5031C925">
            <w:pPr>
              <w:pStyle w:val="BodyText"/>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 xml:space="preserve">Exploration of </w:t>
            </w:r>
            <w:proofErr w:type="spellStart"/>
            <w:r w:rsidRPr="5031C925">
              <w:rPr>
                <w:rFonts w:ascii="Calibri" w:eastAsia="Calibri" w:hAnsi="Calibri" w:cs="Calibri"/>
                <w:color w:val="231F20"/>
                <w:w w:val="115"/>
                <w:sz w:val="22"/>
                <w:szCs w:val="22"/>
                <w:lang w:val="en-NZ"/>
              </w:rPr>
              <w:t>ako</w:t>
            </w:r>
            <w:proofErr w:type="spellEnd"/>
            <w:r w:rsidRPr="5031C925">
              <w:rPr>
                <w:rFonts w:ascii="Calibri" w:eastAsia="Calibri" w:hAnsi="Calibri" w:cs="Calibri"/>
                <w:color w:val="231F20"/>
                <w:w w:val="115"/>
                <w:sz w:val="22"/>
                <w:szCs w:val="22"/>
                <w:lang w:val="en-NZ"/>
              </w:rPr>
              <w:t xml:space="preserve"> as a lens that can be used to discuss how to learn from one another.</w:t>
            </w:r>
          </w:p>
          <w:p w14:paraId="53F05719" w14:textId="4141E312" w:rsidR="00B32428" w:rsidRDefault="00B32428" w:rsidP="5031C925">
            <w:pPr>
              <w:pStyle w:val="BodyText"/>
              <w:spacing w:line="240" w:lineRule="auto"/>
              <w:ind w:right="30"/>
              <w:rPr>
                <w:rFonts w:ascii="Calibri" w:eastAsia="Yu Mincho" w:hAnsi="Calibri"/>
                <w:color w:val="231F20"/>
                <w:lang w:val="en-NZ"/>
              </w:rPr>
            </w:pPr>
          </w:p>
          <w:p w14:paraId="59DD3F7B" w14:textId="69183F9E" w:rsidR="00B32428" w:rsidRPr="00B36773" w:rsidRDefault="00B32428" w:rsidP="5031C925">
            <w:pPr>
              <w:pStyle w:val="BodyText"/>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In the context of going to school (including giving instructions, inviting, suggesting), students will learn what they are allowed and not allowed to do, give reasons why, and express preferences and abilities. This links into the theme of school: rules, lunchtime, after-school activities, expectations of, involvement in, and behaviour in co-curricular activities.</w:t>
            </w:r>
          </w:p>
          <w:p w14:paraId="2DF9A7A9" w14:textId="77777777" w:rsidR="00B32428" w:rsidRPr="00B36773" w:rsidRDefault="00B32428" w:rsidP="5031C925">
            <w:pPr>
              <w:pStyle w:val="BodyText"/>
              <w:spacing w:line="240" w:lineRule="auto"/>
              <w:ind w:right="30"/>
              <w:rPr>
                <w:rFonts w:ascii="Calibri" w:eastAsia="Calibri" w:hAnsi="Calibri" w:cs="Calibri"/>
                <w:color w:val="231F20"/>
                <w:w w:val="115"/>
                <w:sz w:val="22"/>
                <w:szCs w:val="22"/>
                <w:lang w:val="en-NZ"/>
              </w:rPr>
            </w:pPr>
          </w:p>
          <w:p w14:paraId="417BB876" w14:textId="690783AA"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Language learning</w:t>
            </w:r>
          </w:p>
          <w:p w14:paraId="4A34A34A" w14:textId="1F54CA6D" w:rsidR="00B32428" w:rsidRDefault="00B32428" w:rsidP="5031C925">
            <w:pPr>
              <w:pStyle w:val="BodyText"/>
              <w:spacing w:line="240" w:lineRule="auto"/>
              <w:ind w:right="286"/>
              <w:rPr>
                <w:rFonts w:ascii="Calibri" w:eastAsia="Yu Mincho" w:hAnsi="Calibri"/>
                <w:b/>
                <w:bCs/>
                <w:color w:val="231F20"/>
                <w:lang w:val="en-NZ"/>
              </w:rPr>
            </w:pPr>
          </w:p>
          <w:p w14:paraId="636D47C4" w14:textId="40EFAA6C"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Describe school-related activities, people, and objects, for example, ethnicity or nationality of people, Māori features of the school like marae, kapa haka group, whakairo (carvings), cultural activities.</w:t>
            </w:r>
          </w:p>
          <w:p w14:paraId="332B4839" w14:textId="1A50960B"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 xml:space="preserve">Korean language-related learning such as listening, dictation, speaking, reading, writing, character writing (Hangeul). </w:t>
            </w:r>
          </w:p>
          <w:p w14:paraId="73BD3CE3" w14:textId="310B40BA"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 xml:space="preserve">Describe and narrate activities, events, and facts in a logical and temporal sequence within the context of school life, for example, </w:t>
            </w:r>
            <w:proofErr w:type="spellStart"/>
            <w:r w:rsidRPr="5031C925">
              <w:rPr>
                <w:rFonts w:ascii="Calibri" w:eastAsia="Calibri" w:hAnsi="Calibri" w:cs="Calibri"/>
                <w:color w:val="231F20"/>
                <w:sz w:val="22"/>
                <w:szCs w:val="22"/>
                <w:lang w:val="en-NZ"/>
              </w:rPr>
              <w:t>Kōhanga</w:t>
            </w:r>
            <w:proofErr w:type="spellEnd"/>
            <w:r w:rsidRPr="5031C925">
              <w:rPr>
                <w:rFonts w:ascii="Calibri" w:eastAsia="Calibri" w:hAnsi="Calibri" w:cs="Calibri"/>
                <w:color w:val="231F20"/>
                <w:sz w:val="22"/>
                <w:szCs w:val="22"/>
                <w:lang w:val="en-NZ"/>
              </w:rPr>
              <w:t xml:space="preserve"> </w:t>
            </w:r>
            <w:proofErr w:type="spellStart"/>
            <w:r w:rsidRPr="5031C925">
              <w:rPr>
                <w:rFonts w:ascii="Calibri" w:eastAsia="Calibri" w:hAnsi="Calibri" w:cs="Calibri"/>
                <w:color w:val="231F20"/>
                <w:sz w:val="22"/>
                <w:szCs w:val="22"/>
                <w:lang w:val="en-NZ"/>
              </w:rPr>
              <w:t>reo</w:t>
            </w:r>
            <w:proofErr w:type="spellEnd"/>
            <w:r w:rsidRPr="5031C925">
              <w:rPr>
                <w:rFonts w:ascii="Calibri" w:eastAsia="Calibri" w:hAnsi="Calibri" w:cs="Calibri"/>
                <w:color w:val="231F20"/>
                <w:sz w:val="22"/>
                <w:szCs w:val="22"/>
                <w:lang w:val="en-NZ"/>
              </w:rPr>
              <w:t>, primary and secondary schools, universities.</w:t>
            </w:r>
          </w:p>
          <w:p w14:paraId="7B4A7E59" w14:textId="0AD539F9"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 xml:space="preserve">Learn formulaic expressions to encourage each other in Korean through Korean and Māori games, for example, </w:t>
            </w:r>
            <w:proofErr w:type="spellStart"/>
            <w:r w:rsidRPr="5031C925">
              <w:rPr>
                <w:rFonts w:ascii="Calibri" w:eastAsia="Calibri" w:hAnsi="Calibri" w:cs="Calibri"/>
                <w:color w:val="231F20"/>
                <w:sz w:val="22"/>
                <w:szCs w:val="22"/>
                <w:lang w:val="en-NZ"/>
              </w:rPr>
              <w:t>윷놀이</w:t>
            </w:r>
            <w:proofErr w:type="spellEnd"/>
            <w:r w:rsidRPr="5031C925">
              <w:rPr>
                <w:rFonts w:ascii="Calibri" w:eastAsia="Calibri" w:hAnsi="Calibri" w:cs="Calibri"/>
                <w:color w:val="231F20"/>
                <w:sz w:val="22"/>
                <w:szCs w:val="22"/>
                <w:lang w:val="en-NZ"/>
              </w:rPr>
              <w:t xml:space="preserve">, </w:t>
            </w:r>
            <w:proofErr w:type="spellStart"/>
            <w:r w:rsidRPr="5031C925">
              <w:rPr>
                <w:rFonts w:ascii="Calibri" w:eastAsia="Calibri" w:hAnsi="Calibri" w:cs="Calibri"/>
                <w:color w:val="231F20"/>
                <w:sz w:val="22"/>
                <w:szCs w:val="22"/>
                <w:lang w:val="en-NZ"/>
              </w:rPr>
              <w:t>태권도</w:t>
            </w:r>
            <w:proofErr w:type="spellEnd"/>
            <w:r w:rsidRPr="5031C925">
              <w:rPr>
                <w:rFonts w:ascii="Calibri" w:eastAsia="Calibri" w:hAnsi="Calibri" w:cs="Calibri"/>
                <w:color w:val="231F20"/>
                <w:sz w:val="22"/>
                <w:szCs w:val="22"/>
                <w:lang w:val="en-NZ"/>
              </w:rPr>
              <w:t>, string games (</w:t>
            </w:r>
            <w:proofErr w:type="spellStart"/>
            <w:r w:rsidRPr="5031C925">
              <w:rPr>
                <w:rFonts w:ascii="Calibri" w:eastAsia="Calibri" w:hAnsi="Calibri" w:cs="Calibri"/>
                <w:color w:val="231F20"/>
                <w:sz w:val="22"/>
                <w:szCs w:val="22"/>
                <w:lang w:val="en-NZ"/>
              </w:rPr>
              <w:t>whai</w:t>
            </w:r>
            <w:proofErr w:type="spellEnd"/>
            <w:r w:rsidRPr="5031C925">
              <w:rPr>
                <w:rFonts w:ascii="Calibri" w:eastAsia="Calibri" w:hAnsi="Calibri" w:cs="Calibri"/>
                <w:color w:val="231F20"/>
                <w:sz w:val="22"/>
                <w:szCs w:val="22"/>
                <w:lang w:val="en-NZ"/>
              </w:rPr>
              <w:t>).</w:t>
            </w:r>
          </w:p>
          <w:p w14:paraId="3825698C" w14:textId="1B0BDDB4"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lastRenderedPageBreak/>
              <w:t xml:space="preserve">Use formulaic expressions in everyday situations, for example </w:t>
            </w:r>
            <w:proofErr w:type="spellStart"/>
            <w:r w:rsidRPr="5031C925">
              <w:rPr>
                <w:rFonts w:ascii="Calibri" w:eastAsia="Calibri" w:hAnsi="Calibri" w:cs="Calibri"/>
                <w:color w:val="231F20"/>
                <w:sz w:val="22"/>
                <w:szCs w:val="22"/>
                <w:lang w:val="en-NZ"/>
              </w:rPr>
              <w:t>잠시만요</w:t>
            </w:r>
            <w:proofErr w:type="spellEnd"/>
            <w:r w:rsidRPr="5031C925">
              <w:rPr>
                <w:rFonts w:ascii="Calibri" w:eastAsia="Calibri" w:hAnsi="Calibri" w:cs="Calibri"/>
                <w:color w:val="231F20"/>
                <w:sz w:val="22"/>
                <w:szCs w:val="22"/>
                <w:lang w:val="en-NZ"/>
              </w:rPr>
              <w:t xml:space="preserve">, </w:t>
            </w:r>
            <w:proofErr w:type="spellStart"/>
            <w:r w:rsidRPr="5031C925">
              <w:rPr>
                <w:rFonts w:ascii="Calibri" w:eastAsia="Calibri" w:hAnsi="Calibri" w:cs="Calibri"/>
                <w:color w:val="231F20"/>
                <w:sz w:val="22"/>
                <w:szCs w:val="22"/>
                <w:lang w:val="en-NZ"/>
              </w:rPr>
              <w:t>다녀왔습니다</w:t>
            </w:r>
            <w:proofErr w:type="spellEnd"/>
            <w:r w:rsidRPr="5031C925">
              <w:rPr>
                <w:rFonts w:ascii="Calibri" w:eastAsia="Calibri" w:hAnsi="Calibri" w:cs="Calibri"/>
                <w:color w:val="231F20"/>
                <w:sz w:val="22"/>
                <w:szCs w:val="22"/>
                <w:lang w:val="en-NZ"/>
              </w:rPr>
              <w:t>.</w:t>
            </w:r>
          </w:p>
          <w:p w14:paraId="3CDC5EB7" w14:textId="58E57BD8"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‘Out and About’ etiquette and language related to shopping, using transport, etc.</w:t>
            </w:r>
          </w:p>
          <w:p w14:paraId="31E3E4F6" w14:textId="68FAE9A2"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Use formulaic expressions related to eating etiquette and discuss what you are allowed and not allowed to do, for example, use of chopsticks, tikanga (no sitting on tables, serving of the meal with elders, guests and children being served first).</w:t>
            </w:r>
          </w:p>
          <w:p w14:paraId="65F5899F" w14:textId="41116A1A" w:rsidR="00B32428" w:rsidRPr="00812E63"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Experience a real or virtual trip to a Korean and/or Māori restaurant to describe how to get there, order dishes, and experience an authentic learning context.</w:t>
            </w:r>
          </w:p>
          <w:p w14:paraId="33E72D71" w14:textId="458339CA" w:rsidR="00B32428" w:rsidRPr="00893C7D" w:rsidRDefault="00B32428" w:rsidP="5031C925">
            <w:pPr>
              <w:pStyle w:val="BodyText"/>
              <w:numPr>
                <w:ilvl w:val="0"/>
                <w:numId w:val="28"/>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Discuss school expectations and standards, for example what you are allowed and not allowed to do.</w:t>
            </w:r>
          </w:p>
          <w:p w14:paraId="2FC10825" w14:textId="77777777"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1B624959" w14:textId="5B7EB489"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129F1533" w14:textId="3FB1A256" w:rsidR="00B32428" w:rsidRDefault="00B32428" w:rsidP="5031C925">
            <w:pPr>
              <w:pStyle w:val="BodyText"/>
              <w:spacing w:line="240" w:lineRule="auto"/>
              <w:ind w:right="286"/>
              <w:rPr>
                <w:rFonts w:ascii="Calibri" w:eastAsia="Yu Mincho" w:hAnsi="Calibri"/>
                <w:b/>
                <w:bCs/>
                <w:color w:val="231F20"/>
                <w:lang w:val="en-NZ"/>
              </w:rPr>
            </w:pPr>
          </w:p>
          <w:p w14:paraId="0A7BD3DD" w14:textId="72D1844D"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Explore the diverse cultures in the school.</w:t>
            </w:r>
          </w:p>
          <w:p w14:paraId="2329A82A" w14:textId="6F52B4FE"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Discuss the benefits of having a multicultural school.</w:t>
            </w:r>
          </w:p>
          <w:p w14:paraId="42E79F10" w14:textId="279BC2CD"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Consider cultural activities that are or could be celebrated at school.</w:t>
            </w:r>
          </w:p>
          <w:p w14:paraId="355AB82F" w14:textId="5E02955E"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Build sister school relationships.</w:t>
            </w:r>
          </w:p>
          <w:p w14:paraId="5BE7CA42" w14:textId="4B55BB50"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Etiquettes/protocols in the context of daily life, for example, taking shoes off when entering a house or a wharenui.</w:t>
            </w:r>
          </w:p>
          <w:p w14:paraId="081F6DCA" w14:textId="502F6AF9"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Explore the reasons for etiquette, for example, use of chopsticks, Tikanga (no sitting on tables, serving of the meal with elders, guests and children being served first).</w:t>
            </w:r>
          </w:p>
          <w:p w14:paraId="498DD678" w14:textId="16FDC3DF" w:rsidR="00B32428" w:rsidRPr="00812E63"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Compare after-school activities in different cultures.</w:t>
            </w:r>
          </w:p>
          <w:p w14:paraId="73A630E0" w14:textId="3B1B9420" w:rsidR="00B32428" w:rsidRPr="00893C7D" w:rsidRDefault="00B32428" w:rsidP="5031C925">
            <w:pPr>
              <w:pStyle w:val="BodyText"/>
              <w:numPr>
                <w:ilvl w:val="0"/>
                <w:numId w:val="28"/>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Write a short reflection in English explaining what you learnt about the different education systems.</w:t>
            </w:r>
          </w:p>
          <w:p w14:paraId="0AF57BF3" w14:textId="06A0C8B6"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641E116B" w14:textId="36ABC7DF"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359B9F6C" w14:textId="5475234D" w:rsidR="00B32428" w:rsidRPr="006234D7" w:rsidRDefault="00B32428" w:rsidP="5031C925">
            <w:pPr>
              <w:spacing w:line="257" w:lineRule="auto"/>
              <w:rPr>
                <w:rFonts w:ascii="Calibri" w:eastAsia="Calibri" w:hAnsi="Calibri" w:cs="Calibri"/>
                <w:b/>
                <w:bCs/>
                <w:color w:val="231F20"/>
                <w:lang w:val="en-US"/>
              </w:rPr>
            </w:pPr>
          </w:p>
          <w:p w14:paraId="4326DB7E" w14:textId="3A51B046"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Learning covered/work produced under this theme</w:t>
            </w:r>
            <w:r w:rsidRPr="5031C925">
              <w:rPr>
                <w:rFonts w:ascii="Calibri" w:eastAsia="Calibri" w:hAnsi="Calibri" w:cs="Calibri"/>
                <w:b/>
                <w:bCs/>
                <w:color w:val="231F20"/>
              </w:rPr>
              <w:t xml:space="preserve"> may contribute to the internally assessed standard</w:t>
            </w:r>
            <w:r w:rsidR="00622596">
              <w:rPr>
                <w:rFonts w:ascii="Calibri" w:eastAsia="Calibri" w:hAnsi="Calibri" w:cs="Calibri"/>
                <w:b/>
                <w:bCs/>
                <w:color w:val="231F20"/>
              </w:rPr>
              <w:t>s</w:t>
            </w:r>
            <w:r w:rsidRPr="5031C925">
              <w:rPr>
                <w:rFonts w:ascii="Calibri" w:eastAsia="Calibri" w:hAnsi="Calibri" w:cs="Calibri"/>
                <w:b/>
                <w:bCs/>
                <w:color w:val="231F20"/>
              </w:rPr>
              <w:t xml:space="preserve"> AS 1.1 and AS 1.2.</w:t>
            </w:r>
            <w:r w:rsidRPr="5031C925">
              <w:rPr>
                <w:rFonts w:ascii="Calibri" w:eastAsia="Calibri" w:hAnsi="Calibri" w:cs="Calibri"/>
                <w:b/>
                <w:bCs/>
                <w:color w:val="231F20"/>
                <w:lang w:val="en-US"/>
              </w:rPr>
              <w:t xml:space="preserve"> </w:t>
            </w:r>
          </w:p>
          <w:p w14:paraId="5AD2359A" w14:textId="00AE4386"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7431F052" w14:textId="56AFB323" w:rsidR="00B32428" w:rsidRPr="00766259"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lastRenderedPageBreak/>
              <w:t>5 weeks</w:t>
            </w:r>
          </w:p>
        </w:tc>
      </w:tr>
      <w:tr w:rsidR="00B32428" w:rsidRPr="00766259" w14:paraId="623631D9" w14:textId="3ADD701A" w:rsidTr="00412AB6">
        <w:trPr>
          <w:trHeight w:val="1134"/>
        </w:trPr>
        <w:tc>
          <w:tcPr>
            <w:tcW w:w="4394" w:type="dxa"/>
            <w:vMerge/>
          </w:tcPr>
          <w:p w14:paraId="3FEFCF24" w14:textId="537B2BC1" w:rsidR="00B32428" w:rsidRPr="00637142" w:rsidRDefault="00B32428" w:rsidP="5031C925">
            <w:pPr>
              <w:spacing w:after="160" w:line="259" w:lineRule="auto"/>
              <w:rPr>
                <w:rFonts w:ascii="Calibri" w:eastAsia="Calibri" w:hAnsi="Calibri" w:cs="Calibri"/>
                <w:lang w:eastAsia="en-NZ"/>
              </w:rPr>
            </w:pPr>
          </w:p>
        </w:tc>
        <w:tc>
          <w:tcPr>
            <w:tcW w:w="14610" w:type="dxa"/>
            <w:shd w:val="clear" w:color="auto" w:fill="auto"/>
          </w:tcPr>
          <w:p w14:paraId="685D5614" w14:textId="39313796" w:rsidR="00B32428" w:rsidRPr="004232BA" w:rsidRDefault="00B32428" w:rsidP="54A60A5D">
            <w:pPr>
              <w:spacing w:line="257" w:lineRule="auto"/>
              <w:rPr>
                <w:rFonts w:ascii="Calibri" w:eastAsia="Calibri" w:hAnsi="Calibri" w:cs="Calibri"/>
                <w:b/>
                <w:bCs/>
                <w:color w:val="4A86E8"/>
              </w:rPr>
            </w:pPr>
            <w:r w:rsidRPr="6BF9F95D">
              <w:rPr>
                <w:rFonts w:ascii="Calibri" w:eastAsia="Calibri" w:hAnsi="Calibri" w:cs="Calibri"/>
                <w:b/>
                <w:bCs/>
                <w:color w:val="4A86E8"/>
              </w:rPr>
              <w:t>Food</w:t>
            </w:r>
          </w:p>
          <w:p w14:paraId="363B015A" w14:textId="43B56C20" w:rsidR="00B32428" w:rsidRDefault="00B32428" w:rsidP="54A60A5D">
            <w:pPr>
              <w:pStyle w:val="BodyText"/>
              <w:spacing w:line="240" w:lineRule="auto"/>
              <w:ind w:right="30"/>
              <w:rPr>
                <w:rFonts w:ascii="Calibri" w:eastAsia="Calibri" w:hAnsi="Calibri" w:cs="Calibri"/>
                <w:color w:val="231F20"/>
                <w:sz w:val="22"/>
                <w:szCs w:val="22"/>
                <w:lang w:val="en-NZ"/>
              </w:rPr>
            </w:pPr>
          </w:p>
          <w:p w14:paraId="2E7340FF" w14:textId="0F0DB0DB" w:rsidR="00B32428" w:rsidRPr="008C3FAB" w:rsidRDefault="00B32428" w:rsidP="54A60A5D">
            <w:pPr>
              <w:pStyle w:val="BodyText"/>
              <w:spacing w:line="240" w:lineRule="auto"/>
              <w:ind w:right="30"/>
              <w:rPr>
                <w:rFonts w:ascii="Calibri" w:eastAsia="Yu Mincho" w:hAnsi="Calibri"/>
                <w:color w:val="231F20"/>
                <w:lang w:val="en-NZ"/>
              </w:rPr>
            </w:pPr>
            <w:r w:rsidRPr="5031C925">
              <w:rPr>
                <w:rFonts w:ascii="Calibri" w:eastAsia="Calibri" w:hAnsi="Calibri" w:cs="Calibri"/>
                <w:color w:val="231F20"/>
                <w:w w:val="115"/>
                <w:sz w:val="22"/>
                <w:szCs w:val="22"/>
                <w:lang w:val="en-NZ"/>
              </w:rPr>
              <w:t xml:space="preserve">Exploration of </w:t>
            </w:r>
            <w:r w:rsidRPr="54A60A5D">
              <w:rPr>
                <w:rFonts w:ascii="Calibri" w:eastAsia="Calibri" w:hAnsi="Calibri" w:cs="Calibri"/>
                <w:color w:val="231F20"/>
                <w:sz w:val="22"/>
                <w:szCs w:val="22"/>
                <w:lang w:val="en-NZ"/>
              </w:rPr>
              <w:t>food in different cultures.</w:t>
            </w:r>
          </w:p>
          <w:p w14:paraId="2EFFF96B" w14:textId="77777777"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0E6945C0" w14:textId="03F718EC"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Language learning</w:t>
            </w:r>
          </w:p>
          <w:p w14:paraId="1E0D1E9F" w14:textId="65D2B07A" w:rsidR="00B32428" w:rsidRDefault="00B32428" w:rsidP="54A60A5D">
            <w:pPr>
              <w:pStyle w:val="BodyText"/>
              <w:spacing w:line="240" w:lineRule="auto"/>
              <w:ind w:right="286"/>
              <w:rPr>
                <w:rFonts w:ascii="Calibri" w:eastAsia="Yu Mincho" w:hAnsi="Calibri"/>
                <w:b/>
                <w:bCs/>
                <w:color w:val="231F20"/>
                <w:lang w:val="en-NZ"/>
              </w:rPr>
            </w:pPr>
          </w:p>
          <w:p w14:paraId="41AE8972" w14:textId="789759D0"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 xml:space="preserve">Present in spoken or written form about a Korean food tasting/restaurant experience. </w:t>
            </w:r>
          </w:p>
          <w:p w14:paraId="3DDB6AEC" w14:textId="0ED87BFA"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Begin to make connections between spoken and written representations in the target language.</w:t>
            </w:r>
          </w:p>
          <w:p w14:paraId="2793D741" w14:textId="5BEE4C06"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Begin to pronounce Korean words and sentences with the right intonation.</w:t>
            </w:r>
          </w:p>
          <w:p w14:paraId="6BA3F94A" w14:textId="1C295397"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Develop the ability to use culturally appropriate body language, gestures, and eye contact to aid student’s choice of production, for example, written, visual, oral presentation, multi-media.</w:t>
            </w:r>
          </w:p>
          <w:p w14:paraId="3FF38479" w14:textId="761E06EF"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Use formulaic expressions for giving and receiving.</w:t>
            </w:r>
          </w:p>
          <w:p w14:paraId="5F3ACC48" w14:textId="05984494"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Give reason(s) why something is important.</w:t>
            </w:r>
          </w:p>
          <w:p w14:paraId="1F83B55C" w14:textId="04FB3040" w:rsidR="00B32428" w:rsidRPr="006D2EEE"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Use language to express the sequence of events.</w:t>
            </w:r>
          </w:p>
          <w:p w14:paraId="02550969" w14:textId="77777777"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1356AEEE" w14:textId="60197BC1"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14CB7178" w14:textId="7F2081A3" w:rsidR="00B32428" w:rsidRDefault="00B32428" w:rsidP="54A60A5D">
            <w:pPr>
              <w:pStyle w:val="BodyText"/>
              <w:spacing w:line="240" w:lineRule="auto"/>
              <w:ind w:right="30"/>
              <w:rPr>
                <w:rFonts w:ascii="Calibri" w:eastAsia="Yu Mincho" w:hAnsi="Calibri"/>
                <w:b/>
                <w:bCs/>
                <w:color w:val="231F20"/>
                <w:lang w:val="en-NZ"/>
              </w:rPr>
            </w:pPr>
          </w:p>
          <w:p w14:paraId="606F96CE" w14:textId="40CFFFF5"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Compare how food is prepared and eaten in Māori and Korean cultures.</w:t>
            </w:r>
          </w:p>
          <w:p w14:paraId="66F7B78B" w14:textId="671F9074"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Compare the history of food and healthy food choices in Aotearoa/New Zealand and Korea.</w:t>
            </w:r>
          </w:p>
          <w:p w14:paraId="0D5CC50A" w14:textId="54BD9EC6"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Use resources to find information about Korean and Māori food.</w:t>
            </w:r>
          </w:p>
          <w:p w14:paraId="403228C2" w14:textId="6279CED2"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Develop the ability to use keywords and filter online information.</w:t>
            </w:r>
          </w:p>
          <w:p w14:paraId="09BE660C" w14:textId="227B47A1"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 xml:space="preserve">Explore different types of Korean cuisine and famous dishes, including festival dishes associated with Korean festivals such as </w:t>
            </w:r>
            <w:proofErr w:type="spellStart"/>
            <w:r w:rsidRPr="54A60A5D">
              <w:rPr>
                <w:rFonts w:ascii="Calibri" w:eastAsia="Calibri" w:hAnsi="Calibri" w:cs="Calibri"/>
                <w:color w:val="231F20"/>
                <w:sz w:val="22"/>
                <w:szCs w:val="22"/>
                <w:lang w:val="en-NZ"/>
              </w:rPr>
              <w:t>추석</w:t>
            </w:r>
            <w:proofErr w:type="spellEnd"/>
            <w:r w:rsidRPr="54A60A5D">
              <w:rPr>
                <w:rFonts w:ascii="Calibri" w:eastAsia="Calibri" w:hAnsi="Calibri" w:cs="Calibri"/>
                <w:color w:val="231F20"/>
                <w:sz w:val="22"/>
                <w:szCs w:val="22"/>
                <w:lang w:val="en-NZ"/>
              </w:rPr>
              <w:t>.</w:t>
            </w:r>
          </w:p>
          <w:p w14:paraId="4D8A177F" w14:textId="102C95B0"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Research traditions and stories associated with Korean dishes.</w:t>
            </w:r>
          </w:p>
          <w:p w14:paraId="66C18F29" w14:textId="5899BBD1"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Visit Korean restaurants, takeaway shops, grocers, and supermarkets.</w:t>
            </w:r>
          </w:p>
          <w:p w14:paraId="5E9CBBE5" w14:textId="2342200F" w:rsidR="00B32428" w:rsidRPr="006D2EEE" w:rsidRDefault="00B32428" w:rsidP="54A60A5D">
            <w:pPr>
              <w:pStyle w:val="BodyText"/>
              <w:numPr>
                <w:ilvl w:val="0"/>
                <w:numId w:val="1"/>
              </w:numPr>
              <w:spacing w:line="240" w:lineRule="auto"/>
              <w:ind w:right="30"/>
              <w:rPr>
                <w:color w:val="231F20"/>
                <w:sz w:val="22"/>
                <w:szCs w:val="22"/>
                <w:lang w:val="en-NZ"/>
              </w:rPr>
            </w:pPr>
            <w:r w:rsidRPr="6BF9F95D">
              <w:rPr>
                <w:rFonts w:ascii="Calibri" w:eastAsia="Calibri" w:hAnsi="Calibri" w:cs="Calibri"/>
                <w:color w:val="231F20"/>
                <w:sz w:val="22"/>
                <w:szCs w:val="22"/>
                <w:lang w:val="en-NZ"/>
              </w:rPr>
              <w:t xml:space="preserve">Compare Korean proverbs with English proverbs, Māori </w:t>
            </w:r>
            <w:proofErr w:type="spellStart"/>
            <w:r w:rsidRPr="6BF9F95D">
              <w:rPr>
                <w:rFonts w:ascii="Calibri" w:eastAsia="Calibri" w:hAnsi="Calibri" w:cs="Calibri"/>
                <w:color w:val="231F20"/>
                <w:sz w:val="22"/>
                <w:szCs w:val="22"/>
                <w:lang w:val="en-NZ"/>
              </w:rPr>
              <w:t>whakataukī</w:t>
            </w:r>
            <w:proofErr w:type="spellEnd"/>
            <w:r w:rsidRPr="6BF9F95D">
              <w:rPr>
                <w:rFonts w:ascii="Calibri" w:eastAsia="Calibri" w:hAnsi="Calibri" w:cs="Calibri"/>
                <w:color w:val="231F20"/>
                <w:sz w:val="22"/>
                <w:szCs w:val="22"/>
                <w:lang w:val="en-NZ"/>
              </w:rPr>
              <w:t>, and proverbs of other cultures.</w:t>
            </w:r>
          </w:p>
          <w:p w14:paraId="15698AAE" w14:textId="77777777" w:rsidR="00B32428" w:rsidRDefault="00B32428" w:rsidP="5031C925">
            <w:pPr>
              <w:pStyle w:val="BodyText"/>
              <w:tabs>
                <w:tab w:val="left" w:pos="3700"/>
              </w:tabs>
              <w:spacing w:line="240" w:lineRule="auto"/>
              <w:ind w:right="286"/>
              <w:rPr>
                <w:rFonts w:ascii="Calibri" w:eastAsia="Calibri" w:hAnsi="Calibri" w:cs="Calibri"/>
                <w:color w:val="231F20"/>
                <w:w w:val="110"/>
                <w:sz w:val="22"/>
                <w:szCs w:val="22"/>
                <w:lang w:val="en-NZ"/>
              </w:rPr>
            </w:pPr>
          </w:p>
          <w:p w14:paraId="2AD8D07C" w14:textId="36ABC7DF"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789794D9" w14:textId="5475234D" w:rsidR="00B32428" w:rsidRPr="006234D7" w:rsidRDefault="00B32428" w:rsidP="5031C925">
            <w:pPr>
              <w:spacing w:line="257" w:lineRule="auto"/>
              <w:rPr>
                <w:rFonts w:ascii="Calibri" w:eastAsia="Calibri" w:hAnsi="Calibri" w:cs="Calibri"/>
                <w:b/>
                <w:bCs/>
                <w:color w:val="231F20"/>
                <w:lang w:val="en-US"/>
              </w:rPr>
            </w:pPr>
          </w:p>
          <w:p w14:paraId="737EA856" w14:textId="6AE42EB1"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lastRenderedPageBreak/>
              <w:t>Learning covered/work produced under this theme</w:t>
            </w:r>
            <w:r w:rsidRPr="5031C925">
              <w:rPr>
                <w:rFonts w:ascii="Calibri" w:eastAsia="Calibri" w:hAnsi="Calibri" w:cs="Calibri"/>
                <w:b/>
                <w:bCs/>
                <w:color w:val="231F20"/>
              </w:rPr>
              <w:t xml:space="preserve"> may contribute to the internally assessed standard</w:t>
            </w:r>
            <w:r w:rsidR="00622596">
              <w:rPr>
                <w:rFonts w:ascii="Calibri" w:eastAsia="Calibri" w:hAnsi="Calibri" w:cs="Calibri"/>
                <w:b/>
                <w:bCs/>
                <w:color w:val="231F20"/>
              </w:rPr>
              <w:t>s</w:t>
            </w:r>
            <w:r w:rsidRPr="5031C925">
              <w:rPr>
                <w:rFonts w:ascii="Calibri" w:eastAsia="Calibri" w:hAnsi="Calibri" w:cs="Calibri"/>
                <w:b/>
                <w:bCs/>
                <w:color w:val="231F20"/>
              </w:rPr>
              <w:t xml:space="preserve"> AS 1.1 and AS 1.2.</w:t>
            </w:r>
            <w:r w:rsidRPr="5031C925">
              <w:rPr>
                <w:rFonts w:ascii="Calibri" w:eastAsia="Calibri" w:hAnsi="Calibri" w:cs="Calibri"/>
                <w:b/>
                <w:bCs/>
                <w:color w:val="231F20"/>
                <w:lang w:val="en-US"/>
              </w:rPr>
              <w:t xml:space="preserve"> </w:t>
            </w:r>
          </w:p>
          <w:p w14:paraId="55100254" w14:textId="69AD93F3"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5C226817" w14:textId="2E88F7E1" w:rsidR="00B32428" w:rsidRPr="00766259"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lastRenderedPageBreak/>
              <w:t>5 weeks</w:t>
            </w:r>
          </w:p>
        </w:tc>
      </w:tr>
      <w:tr w:rsidR="00B32428" w:rsidRPr="00766259" w14:paraId="28C4F370" w14:textId="2F00219C" w:rsidTr="00412AB6">
        <w:trPr>
          <w:trHeight w:val="1134"/>
        </w:trPr>
        <w:tc>
          <w:tcPr>
            <w:tcW w:w="4394" w:type="dxa"/>
            <w:vMerge/>
          </w:tcPr>
          <w:p w14:paraId="3D6821E5" w14:textId="0BA64145" w:rsidR="00B32428" w:rsidRPr="00637142" w:rsidRDefault="00B32428" w:rsidP="5031C925">
            <w:pPr>
              <w:spacing w:after="160" w:line="259" w:lineRule="auto"/>
              <w:rPr>
                <w:rFonts w:ascii="Calibri" w:eastAsia="Calibri" w:hAnsi="Calibri" w:cs="Calibri"/>
                <w:lang w:eastAsia="en-NZ"/>
              </w:rPr>
            </w:pPr>
          </w:p>
        </w:tc>
        <w:tc>
          <w:tcPr>
            <w:tcW w:w="14610" w:type="dxa"/>
            <w:shd w:val="clear" w:color="auto" w:fill="auto"/>
          </w:tcPr>
          <w:p w14:paraId="5A0B1726" w14:textId="440EF92D" w:rsidR="00B32428" w:rsidRDefault="00B32428" w:rsidP="6BF9F95D">
            <w:pPr>
              <w:pStyle w:val="BodyText"/>
              <w:rPr>
                <w:rFonts w:ascii="Calibri" w:eastAsia="Yu Mincho" w:hAnsi="Calibri"/>
                <w:b/>
                <w:bCs/>
                <w:color w:val="2E74B5" w:themeColor="accent1" w:themeShade="BF"/>
                <w:lang w:val="en-NZ"/>
              </w:rPr>
            </w:pPr>
            <w:r w:rsidRPr="6BF9F95D">
              <w:rPr>
                <w:rFonts w:ascii="Calibri" w:eastAsia="Calibri" w:hAnsi="Calibri" w:cs="Calibri"/>
                <w:b/>
                <w:bCs/>
                <w:color w:val="2E74B5" w:themeColor="accent1" w:themeShade="BF"/>
                <w:sz w:val="22"/>
                <w:szCs w:val="22"/>
                <w:lang w:val="en-NZ"/>
              </w:rPr>
              <w:t>Places</w:t>
            </w:r>
          </w:p>
          <w:p w14:paraId="787359BB" w14:textId="001EDD6F" w:rsidR="00B32428" w:rsidRDefault="00B32428" w:rsidP="54A60A5D">
            <w:pPr>
              <w:pStyle w:val="BodyText"/>
              <w:rPr>
                <w:rFonts w:ascii="Calibri" w:eastAsia="Yu Mincho" w:hAnsi="Calibri"/>
                <w:color w:val="2E74B5" w:themeColor="accent1" w:themeShade="BF"/>
                <w:lang w:val="en-NZ"/>
              </w:rPr>
            </w:pPr>
          </w:p>
          <w:p w14:paraId="135A3CF6" w14:textId="0F420CBD" w:rsidR="00B32428" w:rsidRDefault="00B32428" w:rsidP="5031C925">
            <w:pPr>
              <w:pStyle w:val="BodyText"/>
              <w:spacing w:line="240" w:lineRule="auto"/>
              <w:ind w:right="286"/>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t>Exploration of places and environments we live and socialise in.</w:t>
            </w:r>
          </w:p>
          <w:p w14:paraId="259CA28F" w14:textId="77777777"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p>
          <w:p w14:paraId="348820B3" w14:textId="35D41E56"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Language learning</w:t>
            </w:r>
          </w:p>
          <w:p w14:paraId="3266E3BE" w14:textId="3076A77A" w:rsidR="00B32428" w:rsidRDefault="00B32428" w:rsidP="54A60A5D">
            <w:pPr>
              <w:pStyle w:val="BodyText"/>
              <w:spacing w:line="240" w:lineRule="auto"/>
              <w:ind w:right="286"/>
              <w:rPr>
                <w:rFonts w:ascii="Calibri" w:eastAsia="Yu Mincho" w:hAnsi="Calibri"/>
                <w:b/>
                <w:bCs/>
                <w:color w:val="231F20"/>
                <w:lang w:val="en-NZ"/>
              </w:rPr>
            </w:pPr>
          </w:p>
          <w:p w14:paraId="259F9A8C" w14:textId="083A2B7F"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 xml:space="preserve">Describe important sites to </w:t>
            </w:r>
            <w:r w:rsidRPr="54A60A5D">
              <w:rPr>
                <w:rFonts w:ascii="Calibri" w:eastAsia="Calibri" w:hAnsi="Calibri" w:cs="Calibri"/>
                <w:color w:val="231F20"/>
                <w:sz w:val="22"/>
                <w:szCs w:val="22"/>
                <w:lang w:val="de-DE"/>
              </w:rPr>
              <w:t>tangata whenua (</w:t>
            </w:r>
            <w:r w:rsidRPr="54A60A5D">
              <w:rPr>
                <w:rFonts w:ascii="Calibri" w:eastAsia="Calibri" w:hAnsi="Calibri" w:cs="Calibri"/>
                <w:color w:val="231F20"/>
                <w:sz w:val="22"/>
                <w:szCs w:val="22"/>
                <w:lang w:val="en-NZ"/>
              </w:rPr>
              <w:t>local iwi).</w:t>
            </w:r>
          </w:p>
          <w:p w14:paraId="724A6202" w14:textId="6FE87AC4"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Explain basic geographic features.</w:t>
            </w:r>
          </w:p>
          <w:p w14:paraId="652999B9" w14:textId="1D5346C9"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Talk about activities, events, and festivals.</w:t>
            </w:r>
          </w:p>
          <w:p w14:paraId="4369D1F1" w14:textId="6CF51AAE"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Describe weather conditions in different seasons.</w:t>
            </w:r>
          </w:p>
          <w:p w14:paraId="6C0BD8C8" w14:textId="4AB40AD0"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 xml:space="preserve">Have a conversation using simple questions and answers, </w:t>
            </w:r>
            <w:proofErr w:type="gramStart"/>
            <w:r w:rsidRPr="54A60A5D">
              <w:rPr>
                <w:rFonts w:ascii="Calibri" w:eastAsia="Calibri" w:hAnsi="Calibri" w:cs="Calibri"/>
                <w:color w:val="231F20"/>
                <w:sz w:val="22"/>
                <w:szCs w:val="22"/>
                <w:lang w:val="en-NZ"/>
              </w:rPr>
              <w:t>suggesting</w:t>
            </w:r>
            <w:proofErr w:type="gramEnd"/>
            <w:r w:rsidRPr="54A60A5D">
              <w:rPr>
                <w:rFonts w:ascii="Calibri" w:eastAsia="Calibri" w:hAnsi="Calibri" w:cs="Calibri"/>
                <w:color w:val="231F20"/>
                <w:sz w:val="22"/>
                <w:szCs w:val="22"/>
                <w:lang w:val="en-NZ"/>
              </w:rPr>
              <w:t xml:space="preserve"> and expressing preferences regarding a particular place or venue, giving details and reasons.</w:t>
            </w:r>
          </w:p>
          <w:p w14:paraId="55A4A0C3" w14:textId="63E26912"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Make social arrangements using simple questions and answers.</w:t>
            </w:r>
          </w:p>
          <w:p w14:paraId="58135DB2" w14:textId="6D339A0A" w:rsidR="00B32428" w:rsidRPr="006D2EEE"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Learn about problem-solving skills and how to use linguistic strategies and resources to understand less familiar language.</w:t>
            </w:r>
          </w:p>
          <w:p w14:paraId="699C8719" w14:textId="77777777" w:rsidR="00B32428" w:rsidRDefault="00B32428" w:rsidP="54A60A5D">
            <w:pPr>
              <w:pStyle w:val="BodyText"/>
              <w:spacing w:line="240" w:lineRule="auto"/>
              <w:ind w:right="30"/>
              <w:rPr>
                <w:rFonts w:ascii="Calibri" w:eastAsia="Yu Mincho" w:hAnsi="Calibri"/>
                <w:b/>
                <w:bCs/>
                <w:color w:val="231F20"/>
                <w:lang w:val="en-NZ"/>
              </w:rPr>
            </w:pPr>
          </w:p>
          <w:p w14:paraId="06314DE8" w14:textId="118D0243"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0D1DFD45" w14:textId="3A99D2A1" w:rsidR="00B32428" w:rsidRDefault="00B32428" w:rsidP="54A60A5D">
            <w:pPr>
              <w:pStyle w:val="BodyText"/>
              <w:spacing w:line="240" w:lineRule="auto"/>
              <w:ind w:right="286"/>
              <w:rPr>
                <w:rFonts w:ascii="Calibri" w:eastAsia="Yu Mincho" w:hAnsi="Calibri"/>
                <w:b/>
                <w:bCs/>
                <w:color w:val="231F20"/>
                <w:lang w:val="en-NZ"/>
              </w:rPr>
            </w:pPr>
          </w:p>
          <w:p w14:paraId="46095428" w14:textId="1D2220CE"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Cultural clothing, heritage clothing items from Korea and New Zealand.</w:t>
            </w:r>
          </w:p>
          <w:p w14:paraId="7EFD090F" w14:textId="3FEC5D5D"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Geographical features of Korean and New Zealand regions, including areas that are important to Māori and Māori history.</w:t>
            </w:r>
          </w:p>
          <w:p w14:paraId="45F57806" w14:textId="760BF0D9" w:rsidR="00B32428" w:rsidRPr="00812E63"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History of regions, towns, or cities in relation to Pacific heritage.</w:t>
            </w:r>
          </w:p>
          <w:p w14:paraId="41554273" w14:textId="6799BF02" w:rsidR="00B32428" w:rsidRDefault="00B32428" w:rsidP="54A60A5D">
            <w:pPr>
              <w:pStyle w:val="BodyText"/>
              <w:numPr>
                <w:ilvl w:val="0"/>
                <w:numId w:val="1"/>
              </w:numPr>
              <w:spacing w:line="240" w:lineRule="auto"/>
              <w:ind w:right="30"/>
              <w:rPr>
                <w:color w:val="231F20"/>
                <w:sz w:val="22"/>
                <w:szCs w:val="22"/>
                <w:lang w:val="en-NZ"/>
              </w:rPr>
            </w:pPr>
            <w:r w:rsidRPr="54A60A5D">
              <w:rPr>
                <w:rFonts w:ascii="Calibri" w:eastAsia="Calibri" w:hAnsi="Calibri" w:cs="Calibri"/>
                <w:color w:val="231F20"/>
                <w:sz w:val="22"/>
                <w:szCs w:val="22"/>
                <w:lang w:val="en-NZ"/>
              </w:rPr>
              <w:t>Changing demography of Korean and New Zealand regions, towns, or cities.</w:t>
            </w:r>
          </w:p>
          <w:p w14:paraId="386ED750" w14:textId="0F46E59E"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7228C597" w14:textId="36ABC7DF"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6A23F018" w14:textId="5475234D" w:rsidR="00B32428" w:rsidRPr="006234D7" w:rsidRDefault="00B32428" w:rsidP="5031C925">
            <w:pPr>
              <w:spacing w:line="257" w:lineRule="auto"/>
              <w:rPr>
                <w:rFonts w:ascii="Calibri" w:eastAsia="Calibri" w:hAnsi="Calibri" w:cs="Calibri"/>
                <w:b/>
                <w:bCs/>
                <w:color w:val="231F20"/>
                <w:lang w:val="en-US"/>
              </w:rPr>
            </w:pPr>
          </w:p>
          <w:p w14:paraId="604ABD64" w14:textId="4EE01E28"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Learning covered/work produced under this theme</w:t>
            </w:r>
            <w:r w:rsidRPr="5031C925">
              <w:rPr>
                <w:rFonts w:ascii="Calibri" w:eastAsia="Calibri" w:hAnsi="Calibri" w:cs="Calibri"/>
                <w:b/>
                <w:bCs/>
                <w:color w:val="231F20"/>
              </w:rPr>
              <w:t xml:space="preserve"> may contribute to the internally assessed standard</w:t>
            </w:r>
            <w:r w:rsidR="00622596">
              <w:rPr>
                <w:rFonts w:ascii="Calibri" w:eastAsia="Calibri" w:hAnsi="Calibri" w:cs="Calibri"/>
                <w:b/>
                <w:bCs/>
                <w:color w:val="231F20"/>
              </w:rPr>
              <w:t>s</w:t>
            </w:r>
            <w:r w:rsidRPr="5031C925">
              <w:rPr>
                <w:rFonts w:ascii="Calibri" w:eastAsia="Calibri" w:hAnsi="Calibri" w:cs="Calibri"/>
                <w:b/>
                <w:bCs/>
                <w:color w:val="231F20"/>
              </w:rPr>
              <w:t xml:space="preserve"> AS 1.1 and AS 1.2.</w:t>
            </w:r>
            <w:r w:rsidRPr="5031C925">
              <w:rPr>
                <w:rFonts w:ascii="Calibri" w:eastAsia="Calibri" w:hAnsi="Calibri" w:cs="Calibri"/>
                <w:b/>
                <w:bCs/>
                <w:color w:val="231F20"/>
                <w:lang w:val="en-US"/>
              </w:rPr>
              <w:t xml:space="preserve"> </w:t>
            </w:r>
          </w:p>
          <w:p w14:paraId="3213482F" w14:textId="6F1205BD" w:rsidR="00B32428" w:rsidRPr="006234D7"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33161CB0" w14:textId="62690D87" w:rsidR="00B32428" w:rsidRPr="00766259"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t>5 weeks</w:t>
            </w:r>
          </w:p>
        </w:tc>
      </w:tr>
      <w:tr w:rsidR="00B32428" w:rsidRPr="00766259" w14:paraId="4CD62053" w14:textId="72575C8F" w:rsidTr="00412AB6">
        <w:trPr>
          <w:trHeight w:val="1134"/>
        </w:trPr>
        <w:tc>
          <w:tcPr>
            <w:tcW w:w="4394" w:type="dxa"/>
            <w:vMerge/>
          </w:tcPr>
          <w:p w14:paraId="5A7FE572" w14:textId="55CBFE5E" w:rsidR="00B32428" w:rsidRPr="00DD1BA6" w:rsidRDefault="00B32428" w:rsidP="5031C925">
            <w:pPr>
              <w:spacing w:after="160" w:line="259" w:lineRule="auto"/>
              <w:rPr>
                <w:rFonts w:ascii="Calibri" w:eastAsia="Calibri" w:hAnsi="Calibri" w:cs="Calibri"/>
                <w:lang w:eastAsia="en-NZ"/>
              </w:rPr>
            </w:pPr>
          </w:p>
        </w:tc>
        <w:tc>
          <w:tcPr>
            <w:tcW w:w="14610" w:type="dxa"/>
            <w:shd w:val="clear" w:color="auto" w:fill="auto"/>
          </w:tcPr>
          <w:p w14:paraId="1C4A417C" w14:textId="6011D64B" w:rsidR="00B32428" w:rsidRPr="004232BA" w:rsidRDefault="00B32428" w:rsidP="6BF9F95D">
            <w:pPr>
              <w:pStyle w:val="BodyText"/>
              <w:rPr>
                <w:rFonts w:ascii="Calibri" w:eastAsia="Calibri" w:hAnsi="Calibri" w:cs="Calibri"/>
                <w:b/>
                <w:bCs/>
                <w:color w:val="2E74B5" w:themeColor="accent1" w:themeShade="BF"/>
                <w:sz w:val="22"/>
                <w:szCs w:val="22"/>
                <w:lang w:val="en-NZ"/>
              </w:rPr>
            </w:pPr>
            <w:r w:rsidRPr="6BF9F95D">
              <w:rPr>
                <w:rFonts w:ascii="Calibri" w:eastAsia="Calibri" w:hAnsi="Calibri" w:cs="Calibri"/>
                <w:b/>
                <w:bCs/>
                <w:color w:val="2E74B5" w:themeColor="accent1" w:themeShade="BF"/>
                <w:sz w:val="22"/>
                <w:szCs w:val="22"/>
                <w:lang w:val="en-NZ"/>
              </w:rPr>
              <w:t>Whakanui - Celebrations</w:t>
            </w:r>
          </w:p>
          <w:p w14:paraId="39AF24FF" w14:textId="582CEC8D" w:rsidR="00B32428" w:rsidRDefault="00B32428" w:rsidP="54A60A5D">
            <w:pPr>
              <w:rPr>
                <w:rFonts w:ascii="Calibri" w:eastAsia="Calibri" w:hAnsi="Calibri" w:cs="Calibri"/>
                <w:color w:val="231F20"/>
              </w:rPr>
            </w:pPr>
          </w:p>
          <w:p w14:paraId="3FCF0B78" w14:textId="0A002DAF" w:rsidR="00B32428" w:rsidRDefault="00B32428" w:rsidP="5031C925">
            <w:pPr>
              <w:rPr>
                <w:rFonts w:ascii="Calibri" w:eastAsia="Calibri" w:hAnsi="Calibri" w:cs="Calibri"/>
                <w:color w:val="231F20"/>
                <w:w w:val="115"/>
              </w:rPr>
            </w:pPr>
            <w:r w:rsidRPr="5031C925">
              <w:rPr>
                <w:rFonts w:ascii="Calibri" w:eastAsia="Calibri" w:hAnsi="Calibri" w:cs="Calibri"/>
                <w:color w:val="231F20"/>
                <w:w w:val="115"/>
              </w:rPr>
              <w:t xml:space="preserve">Exploration of </w:t>
            </w:r>
            <w:proofErr w:type="spellStart"/>
            <w:r w:rsidRPr="5031C925">
              <w:rPr>
                <w:rFonts w:ascii="Calibri" w:eastAsia="Calibri" w:hAnsi="Calibri" w:cs="Calibri"/>
                <w:color w:val="231F20"/>
                <w:w w:val="115"/>
              </w:rPr>
              <w:t>whakanui</w:t>
            </w:r>
            <w:proofErr w:type="spellEnd"/>
            <w:r w:rsidRPr="5031C925">
              <w:rPr>
                <w:rFonts w:ascii="Calibri" w:eastAsia="Calibri" w:hAnsi="Calibri" w:cs="Calibri"/>
                <w:color w:val="231F20"/>
                <w:w w:val="115"/>
              </w:rPr>
              <w:t xml:space="preserve"> as a lens</w:t>
            </w:r>
            <w:r w:rsidRPr="5031C925">
              <w:rPr>
                <w:rFonts w:ascii="Calibri" w:eastAsia="Calibri" w:hAnsi="Calibri" w:cs="Calibri"/>
                <w:color w:val="231F20"/>
              </w:rPr>
              <w:t xml:space="preserve"> that can be used to</w:t>
            </w:r>
            <w:r w:rsidRPr="5031C925">
              <w:rPr>
                <w:rFonts w:ascii="Calibri" w:eastAsia="Calibri" w:hAnsi="Calibri" w:cs="Calibri"/>
                <w:color w:val="231F20"/>
                <w:w w:val="115"/>
              </w:rPr>
              <w:t xml:space="preserve"> learn about personal and public celebrations in different cultures.</w:t>
            </w:r>
          </w:p>
          <w:p w14:paraId="08D2C258" w14:textId="77777777"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p>
          <w:p w14:paraId="753D0B27" w14:textId="7E43C468"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Language learning</w:t>
            </w:r>
          </w:p>
          <w:p w14:paraId="45E1F7FB" w14:textId="05596D62" w:rsidR="00B32428" w:rsidRDefault="00B32428" w:rsidP="5031C925">
            <w:pPr>
              <w:pStyle w:val="BodyText"/>
              <w:spacing w:line="240" w:lineRule="auto"/>
              <w:ind w:right="286"/>
              <w:rPr>
                <w:rFonts w:ascii="Calibri" w:eastAsia="Yu Mincho" w:hAnsi="Calibri"/>
                <w:b/>
                <w:bCs/>
                <w:color w:val="231F20"/>
                <w:lang w:val="en-NZ"/>
              </w:rPr>
            </w:pPr>
          </w:p>
          <w:p w14:paraId="60757941" w14:textId="1BC2C95E"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Engage with listening and reading passages related to personal, cultural, and holiday celebrations.</w:t>
            </w:r>
          </w:p>
          <w:p w14:paraId="5125DCC5" w14:textId="64A83510"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Learn formulaic expressions to encourage each other in Korean through Korean and Māori traditional games.</w:t>
            </w:r>
          </w:p>
          <w:p w14:paraId="3953D448" w14:textId="7D9819E4"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Use formulaic expressions related to eating etiquette and discuss what you are allowed and not allowed to do.</w:t>
            </w:r>
          </w:p>
          <w:p w14:paraId="38171471" w14:textId="03CA96FC"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Create student narratives through retelling, role plays, e-books, using TBLT.</w:t>
            </w:r>
          </w:p>
          <w:p w14:paraId="57C53D48" w14:textId="4FFD1371" w:rsidR="00B32428" w:rsidRPr="006D2EEE"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5031C925">
              <w:rPr>
                <w:rFonts w:ascii="Calibri" w:eastAsia="Calibri" w:hAnsi="Calibri" w:cs="Calibri"/>
                <w:color w:val="231F20"/>
                <w:sz w:val="22"/>
                <w:szCs w:val="22"/>
                <w:lang w:val="en-NZ"/>
              </w:rPr>
              <w:t>Learn about problem-solving skills and how to use physical and digital resources to understand less familiar language.</w:t>
            </w:r>
          </w:p>
          <w:p w14:paraId="3493596B" w14:textId="77777777" w:rsidR="00B32428" w:rsidRDefault="00B32428" w:rsidP="5031C925">
            <w:pPr>
              <w:pStyle w:val="BodyText"/>
              <w:spacing w:line="240" w:lineRule="auto"/>
              <w:ind w:right="30"/>
              <w:rPr>
                <w:rFonts w:ascii="Calibri" w:eastAsia="Yu Mincho" w:hAnsi="Calibri"/>
                <w:color w:val="231F20"/>
                <w:lang w:val="en-NZ"/>
              </w:rPr>
            </w:pPr>
          </w:p>
          <w:p w14:paraId="13DA2E46" w14:textId="1D38FD15"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Intercultural learning</w:t>
            </w:r>
          </w:p>
          <w:p w14:paraId="2F1EFDF8" w14:textId="6FD69253" w:rsidR="00B32428" w:rsidRDefault="00B32428" w:rsidP="5031C925">
            <w:pPr>
              <w:pStyle w:val="BodyText"/>
              <w:spacing w:line="240" w:lineRule="auto"/>
              <w:ind w:right="286"/>
              <w:rPr>
                <w:rFonts w:ascii="Calibri" w:eastAsia="Yu Mincho" w:hAnsi="Calibri"/>
                <w:b/>
                <w:bCs/>
                <w:color w:val="231F20"/>
                <w:lang w:val="en-NZ"/>
              </w:rPr>
            </w:pPr>
          </w:p>
          <w:p w14:paraId="5999CD9F" w14:textId="286637B9"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00812E63">
              <w:rPr>
                <w:rFonts w:ascii="Calibri" w:eastAsia="Calibri" w:hAnsi="Calibri" w:cs="Calibri"/>
                <w:color w:val="231F20"/>
                <w:sz w:val="22"/>
                <w:szCs w:val="22"/>
                <w:lang w:val="en-NZ"/>
              </w:rPr>
              <w:t xml:space="preserve">Compare </w:t>
            </w:r>
            <w:proofErr w:type="spellStart"/>
            <w:r w:rsidRPr="00812E63">
              <w:rPr>
                <w:rFonts w:ascii="Calibri" w:eastAsia="Calibri" w:hAnsi="Calibri" w:cs="Calibri"/>
                <w:color w:val="231F20"/>
                <w:sz w:val="22"/>
                <w:szCs w:val="22"/>
                <w:lang w:val="en-NZ"/>
              </w:rPr>
              <w:t>whānau</w:t>
            </w:r>
            <w:proofErr w:type="spellEnd"/>
            <w:r w:rsidRPr="00812E63">
              <w:rPr>
                <w:rFonts w:ascii="Calibri" w:eastAsia="Calibri" w:hAnsi="Calibri" w:cs="Calibri"/>
                <w:color w:val="231F20"/>
                <w:sz w:val="22"/>
                <w:szCs w:val="22"/>
                <w:lang w:val="en-NZ"/>
              </w:rPr>
              <w:t xml:space="preserve"> and family traditions.</w:t>
            </w:r>
          </w:p>
          <w:p w14:paraId="75828E4F" w14:textId="45B96BBD"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00812E63">
              <w:rPr>
                <w:rFonts w:ascii="Calibri" w:eastAsia="Calibri" w:hAnsi="Calibri" w:cs="Calibri"/>
                <w:color w:val="231F20"/>
                <w:sz w:val="22"/>
                <w:szCs w:val="22"/>
                <w:lang w:val="en-NZ"/>
              </w:rPr>
              <w:t>Explore etiquettes/protocols and the reasons for them in the context of daily life.</w:t>
            </w:r>
          </w:p>
          <w:p w14:paraId="0563FE99" w14:textId="38D6DB38"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00812E63">
              <w:rPr>
                <w:rFonts w:ascii="Calibri" w:eastAsia="Calibri" w:hAnsi="Calibri" w:cs="Calibri"/>
                <w:color w:val="231F20"/>
                <w:sz w:val="22"/>
                <w:szCs w:val="22"/>
                <w:lang w:val="en-NZ"/>
              </w:rPr>
              <w:t xml:space="preserve">Compare Korean and Māori games, for example </w:t>
            </w:r>
            <w:proofErr w:type="spellStart"/>
            <w:r w:rsidRPr="00812E63">
              <w:rPr>
                <w:rFonts w:ascii="Malgun Gothic" w:eastAsia="Malgun Gothic" w:hAnsi="Malgun Gothic" w:cs="Malgun Gothic" w:hint="eastAsia"/>
                <w:color w:val="231F20"/>
                <w:sz w:val="22"/>
                <w:szCs w:val="22"/>
                <w:lang w:val="en-NZ"/>
              </w:rPr>
              <w:t>태권도</w:t>
            </w:r>
            <w:proofErr w:type="spellEnd"/>
            <w:r w:rsidRPr="00812E63">
              <w:rPr>
                <w:rFonts w:ascii="Calibri" w:eastAsia="Calibri" w:hAnsi="Calibri" w:cs="Calibri"/>
                <w:color w:val="231F20"/>
                <w:sz w:val="22"/>
                <w:szCs w:val="22"/>
                <w:lang w:val="en-NZ"/>
              </w:rPr>
              <w:t xml:space="preserve"> vs. taiaha, String games (</w:t>
            </w:r>
            <w:proofErr w:type="spellStart"/>
            <w:r w:rsidRPr="00812E63">
              <w:rPr>
                <w:rFonts w:ascii="Calibri" w:eastAsia="Calibri" w:hAnsi="Calibri" w:cs="Calibri"/>
                <w:color w:val="231F20"/>
                <w:sz w:val="22"/>
                <w:szCs w:val="22"/>
                <w:lang w:val="en-NZ"/>
              </w:rPr>
              <w:t>whai</w:t>
            </w:r>
            <w:proofErr w:type="spellEnd"/>
            <w:r w:rsidRPr="00812E63">
              <w:rPr>
                <w:rFonts w:ascii="Calibri" w:eastAsia="Calibri" w:hAnsi="Calibri" w:cs="Calibri"/>
                <w:color w:val="231F20"/>
                <w:sz w:val="22"/>
                <w:szCs w:val="22"/>
                <w:lang w:val="en-NZ"/>
              </w:rPr>
              <w:t xml:space="preserve">) – Māori connection and </w:t>
            </w:r>
            <w:proofErr w:type="spellStart"/>
            <w:r w:rsidRPr="00812E63">
              <w:rPr>
                <w:rFonts w:ascii="Malgun Gothic" w:eastAsia="Malgun Gothic" w:hAnsi="Malgun Gothic" w:cs="Malgun Gothic" w:hint="eastAsia"/>
                <w:color w:val="231F20"/>
                <w:sz w:val="22"/>
                <w:szCs w:val="22"/>
                <w:lang w:val="en-NZ"/>
              </w:rPr>
              <w:t>실뜨기</w:t>
            </w:r>
            <w:proofErr w:type="spellEnd"/>
            <w:r w:rsidRPr="00812E63">
              <w:rPr>
                <w:rFonts w:ascii="Calibri" w:eastAsia="Calibri" w:hAnsi="Calibri" w:cs="Calibri"/>
                <w:color w:val="231F20"/>
                <w:sz w:val="22"/>
                <w:szCs w:val="22"/>
                <w:lang w:val="en-NZ"/>
              </w:rPr>
              <w:t>in Korean</w:t>
            </w:r>
          </w:p>
          <w:p w14:paraId="5D526AF4" w14:textId="63FD3AA4"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00812E63">
              <w:rPr>
                <w:rFonts w:ascii="Calibri" w:eastAsia="Calibri" w:hAnsi="Calibri" w:cs="Calibri"/>
                <w:color w:val="231F20"/>
                <w:sz w:val="22"/>
                <w:szCs w:val="22"/>
                <w:lang w:val="en-NZ"/>
              </w:rPr>
              <w:t xml:space="preserve">Compare celebrations in different cultures., for example </w:t>
            </w:r>
            <w:proofErr w:type="spellStart"/>
            <w:r w:rsidRPr="00812E63">
              <w:rPr>
                <w:rFonts w:ascii="Malgun Gothic" w:eastAsia="Malgun Gothic" w:hAnsi="Malgun Gothic" w:cs="Malgun Gothic" w:hint="eastAsia"/>
                <w:color w:val="231F20"/>
                <w:sz w:val="22"/>
                <w:szCs w:val="22"/>
                <w:lang w:val="en-NZ"/>
              </w:rPr>
              <w:t>추석</w:t>
            </w:r>
            <w:proofErr w:type="spellEnd"/>
            <w:r w:rsidRPr="00812E63">
              <w:rPr>
                <w:rFonts w:ascii="Calibri" w:eastAsia="Calibri" w:hAnsi="Calibri" w:cs="Calibri"/>
                <w:color w:val="231F20"/>
                <w:sz w:val="22"/>
                <w:szCs w:val="22"/>
                <w:lang w:val="en-NZ"/>
              </w:rPr>
              <w:t xml:space="preserve">, </w:t>
            </w:r>
            <w:proofErr w:type="spellStart"/>
            <w:r w:rsidRPr="00812E63">
              <w:rPr>
                <w:rFonts w:ascii="Malgun Gothic" w:eastAsia="Malgun Gothic" w:hAnsi="Malgun Gothic" w:cs="Malgun Gothic" w:hint="eastAsia"/>
                <w:color w:val="231F20"/>
                <w:sz w:val="22"/>
                <w:szCs w:val="22"/>
                <w:lang w:val="en-NZ"/>
              </w:rPr>
              <w:t>설날</w:t>
            </w:r>
            <w:proofErr w:type="spellEnd"/>
            <w:r w:rsidRPr="00812E63">
              <w:rPr>
                <w:rFonts w:ascii="Calibri" w:eastAsia="Calibri" w:hAnsi="Calibri" w:cs="Calibri"/>
                <w:color w:val="231F20"/>
                <w:sz w:val="22"/>
                <w:szCs w:val="22"/>
                <w:lang w:val="en-NZ"/>
              </w:rPr>
              <w:t xml:space="preserve">, </w:t>
            </w:r>
            <w:proofErr w:type="spellStart"/>
            <w:r w:rsidRPr="00812E63">
              <w:rPr>
                <w:rFonts w:ascii="Calibri" w:eastAsia="Calibri" w:hAnsi="Calibri" w:cs="Calibri"/>
                <w:color w:val="231F20"/>
                <w:sz w:val="22"/>
                <w:szCs w:val="22"/>
                <w:lang w:val="en-NZ"/>
              </w:rPr>
              <w:t>Matariki</w:t>
            </w:r>
            <w:proofErr w:type="spellEnd"/>
            <w:r w:rsidRPr="00812E63">
              <w:rPr>
                <w:rFonts w:ascii="Calibri" w:eastAsia="Calibri" w:hAnsi="Calibri" w:cs="Calibri"/>
                <w:color w:val="231F20"/>
                <w:sz w:val="22"/>
                <w:szCs w:val="22"/>
                <w:lang w:val="en-NZ"/>
              </w:rPr>
              <w:t>.</w:t>
            </w:r>
          </w:p>
          <w:p w14:paraId="02F856F1" w14:textId="16FD946F" w:rsidR="00B32428" w:rsidRPr="00812E63" w:rsidRDefault="00B32428" w:rsidP="5031C925">
            <w:pPr>
              <w:pStyle w:val="BodyText"/>
              <w:numPr>
                <w:ilvl w:val="0"/>
                <w:numId w:val="35"/>
              </w:numPr>
              <w:spacing w:line="240" w:lineRule="auto"/>
              <w:ind w:right="30"/>
              <w:rPr>
                <w:rFonts w:ascii="Calibri" w:eastAsia="Calibri" w:hAnsi="Calibri" w:cs="Calibri"/>
                <w:color w:val="231F20"/>
                <w:sz w:val="22"/>
                <w:szCs w:val="22"/>
                <w:lang w:val="en-NZ"/>
              </w:rPr>
            </w:pPr>
            <w:r w:rsidRPr="00812E63">
              <w:rPr>
                <w:rFonts w:ascii="Calibri" w:eastAsia="Calibri" w:hAnsi="Calibri" w:cs="Calibri"/>
                <w:color w:val="231F20"/>
                <w:sz w:val="22"/>
                <w:szCs w:val="22"/>
                <w:lang w:val="en-NZ"/>
              </w:rPr>
              <w:t xml:space="preserve">Write a short reflection in English </w:t>
            </w:r>
            <w:r w:rsidRPr="5031C925">
              <w:rPr>
                <w:rFonts w:ascii="Calibri" w:eastAsia="Calibri" w:hAnsi="Calibri" w:cs="Calibri"/>
                <w:color w:val="231F20"/>
                <w:sz w:val="22"/>
                <w:szCs w:val="22"/>
                <w:lang w:val="en-NZ"/>
              </w:rPr>
              <w:t xml:space="preserve">(approximately 50 words) </w:t>
            </w:r>
            <w:r w:rsidRPr="00812E63">
              <w:rPr>
                <w:rFonts w:ascii="Calibri" w:eastAsia="Calibri" w:hAnsi="Calibri" w:cs="Calibri"/>
                <w:color w:val="231F20"/>
                <w:sz w:val="22"/>
                <w:szCs w:val="22"/>
                <w:lang w:val="en-NZ"/>
              </w:rPr>
              <w:t>explaining what you learnt about different personal and public celebrations.</w:t>
            </w:r>
          </w:p>
          <w:p w14:paraId="7ECE33FE" w14:textId="77777777" w:rsidR="00B32428" w:rsidRDefault="00B32428" w:rsidP="5031C925">
            <w:pPr>
              <w:rPr>
                <w:rFonts w:ascii="Calibri" w:eastAsia="Calibri" w:hAnsi="Calibri" w:cs="Calibri"/>
                <w:b/>
                <w:bCs/>
              </w:rPr>
            </w:pPr>
          </w:p>
          <w:p w14:paraId="47AD845E" w14:textId="6EF8330F" w:rsidR="00B32428" w:rsidRDefault="00B32428" w:rsidP="5031C925">
            <w:pPr>
              <w:pStyle w:val="BodyText"/>
              <w:spacing w:line="240" w:lineRule="auto"/>
              <w:ind w:right="286"/>
              <w:rPr>
                <w:rFonts w:ascii="Calibri" w:eastAsia="Calibri" w:hAnsi="Calibri" w:cs="Calibri"/>
                <w:b/>
                <w:bCs/>
                <w:color w:val="231F20"/>
                <w:w w:val="115"/>
                <w:sz w:val="22"/>
                <w:szCs w:val="22"/>
                <w:lang w:val="en-NZ"/>
              </w:rPr>
            </w:pPr>
            <w:r w:rsidRPr="5031C925">
              <w:rPr>
                <w:rFonts w:ascii="Calibri" w:eastAsia="Calibri" w:hAnsi="Calibri" w:cs="Calibri"/>
                <w:b/>
                <w:bCs/>
                <w:color w:val="231F20"/>
                <w:w w:val="115"/>
                <w:sz w:val="22"/>
                <w:szCs w:val="22"/>
                <w:lang w:val="en-NZ"/>
              </w:rPr>
              <w:t>Reflect on personal growth throughout the year</w:t>
            </w:r>
          </w:p>
          <w:p w14:paraId="0A32670D" w14:textId="4D68C390" w:rsidR="00B32428" w:rsidRDefault="00B32428" w:rsidP="5031C925">
            <w:pPr>
              <w:pStyle w:val="BodyText"/>
              <w:spacing w:line="240" w:lineRule="auto"/>
              <w:ind w:right="286"/>
              <w:rPr>
                <w:rFonts w:ascii="Calibri" w:eastAsia="Yu Mincho" w:hAnsi="Calibri"/>
                <w:b/>
                <w:bCs/>
                <w:color w:val="231F20"/>
                <w:lang w:val="en-NZ"/>
              </w:rPr>
            </w:pPr>
          </w:p>
          <w:p w14:paraId="055E23D0" w14:textId="5CB417C2" w:rsidR="00B32428" w:rsidRPr="00B80017" w:rsidRDefault="00B32428" w:rsidP="5031C925">
            <w:pPr>
              <w:pStyle w:val="BodyText"/>
              <w:numPr>
                <w:ilvl w:val="0"/>
                <w:numId w:val="35"/>
              </w:numPr>
              <w:spacing w:line="240" w:lineRule="auto"/>
              <w:ind w:right="30"/>
              <w:rPr>
                <w:rFonts w:ascii="Calibri" w:eastAsia="Calibri" w:hAnsi="Calibri" w:cs="Calibri"/>
                <w:color w:val="231F20"/>
                <w:w w:val="115"/>
                <w:sz w:val="22"/>
                <w:szCs w:val="22"/>
                <w:lang w:val="en-NZ"/>
              </w:rPr>
            </w:pPr>
            <w:r w:rsidRPr="5031C925">
              <w:rPr>
                <w:rFonts w:ascii="Calibri" w:eastAsia="Calibri" w:hAnsi="Calibri" w:cs="Calibri"/>
                <w:color w:val="231F20"/>
                <w:w w:val="115"/>
                <w:sz w:val="22"/>
                <w:szCs w:val="22"/>
                <w:lang w:val="en-NZ"/>
              </w:rPr>
              <w:lastRenderedPageBreak/>
              <w:t xml:space="preserve">Success stories, areas for improvement, linguistic problem-solving strategies, </w:t>
            </w:r>
            <w:proofErr w:type="gramStart"/>
            <w:r w:rsidRPr="5031C925">
              <w:rPr>
                <w:rFonts w:ascii="Calibri" w:eastAsia="Calibri" w:hAnsi="Calibri" w:cs="Calibri"/>
                <w:color w:val="231F20"/>
                <w:w w:val="115"/>
                <w:sz w:val="22"/>
                <w:szCs w:val="22"/>
                <w:lang w:val="en-NZ"/>
              </w:rPr>
              <w:t>study</w:t>
            </w:r>
            <w:proofErr w:type="gramEnd"/>
            <w:r w:rsidRPr="5031C925">
              <w:rPr>
                <w:rFonts w:ascii="Calibri" w:eastAsia="Calibri" w:hAnsi="Calibri" w:cs="Calibri"/>
                <w:color w:val="231F20"/>
                <w:w w:val="115"/>
                <w:sz w:val="22"/>
                <w:szCs w:val="22"/>
                <w:lang w:val="en-NZ"/>
              </w:rPr>
              <w:t xml:space="preserve"> and revision plans.</w:t>
            </w:r>
          </w:p>
          <w:p w14:paraId="1D9DC294" w14:textId="483E66B5" w:rsidR="00B32428" w:rsidRDefault="00B32428" w:rsidP="5031C925">
            <w:pPr>
              <w:pStyle w:val="BodyText"/>
              <w:spacing w:line="240" w:lineRule="auto"/>
              <w:ind w:right="30"/>
              <w:rPr>
                <w:rFonts w:ascii="Calibri" w:eastAsia="Calibri" w:hAnsi="Calibri" w:cs="Calibri"/>
                <w:color w:val="231F20"/>
                <w:w w:val="115"/>
                <w:sz w:val="22"/>
                <w:szCs w:val="22"/>
                <w:lang w:val="en-NZ"/>
              </w:rPr>
            </w:pPr>
          </w:p>
          <w:p w14:paraId="46A9EE43" w14:textId="36ABC7DF" w:rsidR="00B32428" w:rsidRPr="00DD2418"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exercises provide an opportunity for formative feedback.</w:t>
            </w:r>
          </w:p>
          <w:p w14:paraId="196987D9" w14:textId="5475234D" w:rsidR="00B32428" w:rsidRPr="00DD2418" w:rsidRDefault="00B32428" w:rsidP="5031C925">
            <w:pPr>
              <w:spacing w:line="257" w:lineRule="auto"/>
              <w:rPr>
                <w:rFonts w:ascii="Calibri" w:eastAsia="Calibri" w:hAnsi="Calibri" w:cs="Calibri"/>
                <w:b/>
                <w:bCs/>
                <w:color w:val="231F20"/>
                <w:lang w:val="en-US"/>
              </w:rPr>
            </w:pPr>
          </w:p>
          <w:p w14:paraId="5292EB8E" w14:textId="0C7CD751" w:rsidR="00B32428" w:rsidRPr="00DD2418"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Learning covered/work produced under this theme</w:t>
            </w:r>
            <w:r w:rsidRPr="5031C925">
              <w:rPr>
                <w:rFonts w:ascii="Calibri" w:eastAsia="Calibri" w:hAnsi="Calibri" w:cs="Calibri"/>
                <w:b/>
                <w:bCs/>
                <w:color w:val="231F20"/>
              </w:rPr>
              <w:t xml:space="preserve"> may contribute to the internally assessed standard AS 1.1 and AS 1.2.</w:t>
            </w:r>
            <w:r w:rsidRPr="5031C925">
              <w:rPr>
                <w:rFonts w:ascii="Calibri" w:eastAsia="Calibri" w:hAnsi="Calibri" w:cs="Calibri"/>
                <w:b/>
                <w:bCs/>
                <w:color w:val="231F20"/>
                <w:lang w:val="en-US"/>
              </w:rPr>
              <w:t xml:space="preserve"> </w:t>
            </w:r>
          </w:p>
          <w:p w14:paraId="3F44C8BF" w14:textId="182B6102" w:rsidR="00B32428" w:rsidRPr="00DD2418" w:rsidRDefault="00B32428" w:rsidP="5031C925">
            <w:pPr>
              <w:spacing w:line="257" w:lineRule="auto"/>
              <w:rPr>
                <w:rFonts w:ascii="Calibri" w:eastAsia="Calibri" w:hAnsi="Calibri" w:cs="Calibri"/>
                <w:b/>
                <w:bCs/>
                <w:color w:val="231F20"/>
                <w:lang w:val="en-US"/>
              </w:rPr>
            </w:pPr>
            <w:r w:rsidRPr="5031C925">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1C86C4E0" w14:textId="65E5E145" w:rsidR="00B32428" w:rsidRPr="00766259" w:rsidRDefault="00B32428" w:rsidP="5031C925">
            <w:pPr>
              <w:pStyle w:val="BodyText"/>
              <w:tabs>
                <w:tab w:val="left" w:pos="3700"/>
              </w:tabs>
              <w:spacing w:line="240" w:lineRule="auto"/>
              <w:ind w:right="286"/>
              <w:rPr>
                <w:rFonts w:ascii="Calibri" w:eastAsia="Calibri" w:hAnsi="Calibri" w:cs="Calibri"/>
                <w:color w:val="231F20"/>
                <w:sz w:val="22"/>
                <w:szCs w:val="22"/>
              </w:rPr>
            </w:pPr>
            <w:r w:rsidRPr="5031C925">
              <w:rPr>
                <w:rFonts w:ascii="Calibri" w:eastAsia="Calibri" w:hAnsi="Calibri" w:cs="Calibri"/>
                <w:color w:val="231F20"/>
                <w:sz w:val="22"/>
                <w:szCs w:val="22"/>
              </w:rPr>
              <w:lastRenderedPageBreak/>
              <w:t>7 weeks</w:t>
            </w:r>
          </w:p>
        </w:tc>
      </w:tr>
    </w:tbl>
    <w:p w14:paraId="2CDA115B" w14:textId="77777777" w:rsidR="00766259" w:rsidRPr="00766259" w:rsidRDefault="00766259" w:rsidP="00BF1AB7"/>
    <w:sectPr w:rsidR="00766259" w:rsidRPr="00766259" w:rsidSect="00971E64">
      <w:headerReference w:type="default" r:id="rId11"/>
      <w:footerReference w:type="default" r:id="rId12"/>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92E8" w14:textId="77777777" w:rsidR="00A30172" w:rsidRDefault="00A30172" w:rsidP="002D780C">
      <w:pPr>
        <w:spacing w:after="0" w:line="240" w:lineRule="auto"/>
      </w:pPr>
      <w:r>
        <w:separator/>
      </w:r>
    </w:p>
  </w:endnote>
  <w:endnote w:type="continuationSeparator" w:id="0">
    <w:p w14:paraId="01BB3990" w14:textId="77777777" w:rsidR="00A30172" w:rsidRDefault="00A30172"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AD30" w14:textId="77777777" w:rsidR="00A30172" w:rsidRDefault="00A30172" w:rsidP="002D780C">
      <w:pPr>
        <w:spacing w:after="0" w:line="240" w:lineRule="auto"/>
      </w:pPr>
      <w:r>
        <w:separator/>
      </w:r>
    </w:p>
  </w:footnote>
  <w:footnote w:type="continuationSeparator" w:id="0">
    <w:p w14:paraId="23B3CC1E" w14:textId="77777777" w:rsidR="00A30172" w:rsidRDefault="00A30172"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58208D6"/>
    <w:multiLevelType w:val="hybridMultilevel"/>
    <w:tmpl w:val="F1587798"/>
    <w:lvl w:ilvl="0" w:tplc="572CC8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4591"/>
    <w:multiLevelType w:val="multilevel"/>
    <w:tmpl w:val="FD9CD7C0"/>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3"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4" w15:restartNumberingAfterBreak="0">
    <w:nsid w:val="0C6527B0"/>
    <w:multiLevelType w:val="hybridMultilevel"/>
    <w:tmpl w:val="752A4FB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7E41"/>
    <w:multiLevelType w:val="hybridMultilevel"/>
    <w:tmpl w:val="198A269E"/>
    <w:lvl w:ilvl="0" w:tplc="31CCD3C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E807AC"/>
    <w:multiLevelType w:val="hybridMultilevel"/>
    <w:tmpl w:val="D21C186C"/>
    <w:lvl w:ilvl="0" w:tplc="B9184E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0"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4C4C01"/>
    <w:multiLevelType w:val="hybridMultilevel"/>
    <w:tmpl w:val="F67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685"/>
    <w:multiLevelType w:val="hybridMultilevel"/>
    <w:tmpl w:val="9446EA74"/>
    <w:lvl w:ilvl="0" w:tplc="FE5CB1D4">
      <w:start w:val="1"/>
      <w:numFmt w:val="bullet"/>
      <w:lvlText w:val=""/>
      <w:lvlJc w:val="left"/>
      <w:pPr>
        <w:ind w:left="360" w:hanging="360"/>
      </w:pPr>
      <w:rPr>
        <w:rFonts w:ascii="Wingdings" w:hAnsi="Wingdings" w:hint="default"/>
        <w:strike w:val="0"/>
        <w:dstrike w:val="0"/>
        <w:u w:val="none"/>
        <w:effect w:val="none"/>
      </w:rPr>
    </w:lvl>
    <w:lvl w:ilvl="1" w:tplc="85045BA2">
      <w:start w:val="1"/>
      <w:numFmt w:val="bullet"/>
      <w:lvlText w:val="○"/>
      <w:lvlJc w:val="left"/>
      <w:pPr>
        <w:ind w:left="1080" w:hanging="360"/>
      </w:pPr>
      <w:rPr>
        <w:strike w:val="0"/>
        <w:dstrike w:val="0"/>
        <w:u w:val="none"/>
        <w:effect w:val="none"/>
      </w:rPr>
    </w:lvl>
    <w:lvl w:ilvl="2" w:tplc="BDD66E96">
      <w:start w:val="1"/>
      <w:numFmt w:val="bullet"/>
      <w:lvlText w:val="■"/>
      <w:lvlJc w:val="left"/>
      <w:pPr>
        <w:ind w:left="1800" w:hanging="360"/>
      </w:pPr>
      <w:rPr>
        <w:strike w:val="0"/>
        <w:dstrike w:val="0"/>
        <w:u w:val="none"/>
        <w:effect w:val="none"/>
      </w:rPr>
    </w:lvl>
    <w:lvl w:ilvl="3" w:tplc="D118396A">
      <w:start w:val="1"/>
      <w:numFmt w:val="bullet"/>
      <w:lvlText w:val="●"/>
      <w:lvlJc w:val="left"/>
      <w:pPr>
        <w:ind w:left="2520" w:hanging="360"/>
      </w:pPr>
      <w:rPr>
        <w:strike w:val="0"/>
        <w:dstrike w:val="0"/>
        <w:u w:val="none"/>
        <w:effect w:val="none"/>
      </w:rPr>
    </w:lvl>
    <w:lvl w:ilvl="4" w:tplc="EA380F06">
      <w:start w:val="1"/>
      <w:numFmt w:val="bullet"/>
      <w:lvlText w:val="○"/>
      <w:lvlJc w:val="left"/>
      <w:pPr>
        <w:ind w:left="3240" w:hanging="360"/>
      </w:pPr>
      <w:rPr>
        <w:strike w:val="0"/>
        <w:dstrike w:val="0"/>
        <w:u w:val="none"/>
        <w:effect w:val="none"/>
      </w:rPr>
    </w:lvl>
    <w:lvl w:ilvl="5" w:tplc="9DE4C6E4">
      <w:start w:val="1"/>
      <w:numFmt w:val="bullet"/>
      <w:lvlText w:val="■"/>
      <w:lvlJc w:val="left"/>
      <w:pPr>
        <w:ind w:left="3960" w:hanging="360"/>
      </w:pPr>
      <w:rPr>
        <w:strike w:val="0"/>
        <w:dstrike w:val="0"/>
        <w:u w:val="none"/>
        <w:effect w:val="none"/>
      </w:rPr>
    </w:lvl>
    <w:lvl w:ilvl="6" w:tplc="BB1E2554">
      <w:start w:val="1"/>
      <w:numFmt w:val="bullet"/>
      <w:lvlText w:val="●"/>
      <w:lvlJc w:val="left"/>
      <w:pPr>
        <w:ind w:left="4680" w:hanging="360"/>
      </w:pPr>
      <w:rPr>
        <w:strike w:val="0"/>
        <w:dstrike w:val="0"/>
        <w:u w:val="none"/>
        <w:effect w:val="none"/>
      </w:rPr>
    </w:lvl>
    <w:lvl w:ilvl="7" w:tplc="5A085268">
      <w:start w:val="1"/>
      <w:numFmt w:val="bullet"/>
      <w:lvlText w:val="○"/>
      <w:lvlJc w:val="left"/>
      <w:pPr>
        <w:ind w:left="5400" w:hanging="360"/>
      </w:pPr>
      <w:rPr>
        <w:strike w:val="0"/>
        <w:dstrike w:val="0"/>
        <w:u w:val="none"/>
        <w:effect w:val="none"/>
      </w:rPr>
    </w:lvl>
    <w:lvl w:ilvl="8" w:tplc="DC94CBBC">
      <w:start w:val="1"/>
      <w:numFmt w:val="bullet"/>
      <w:lvlText w:val="■"/>
      <w:lvlJc w:val="left"/>
      <w:pPr>
        <w:ind w:left="6120" w:hanging="360"/>
      </w:pPr>
      <w:rPr>
        <w:strike w:val="0"/>
        <w:dstrike w:val="0"/>
        <w:u w:val="none"/>
        <w:effect w:val="none"/>
      </w:rPr>
    </w:lvl>
  </w:abstractNum>
  <w:abstractNum w:abstractNumId="13" w15:restartNumberingAfterBreak="0">
    <w:nsid w:val="26C467A5"/>
    <w:multiLevelType w:val="hybridMultilevel"/>
    <w:tmpl w:val="E14A5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C2E66"/>
    <w:multiLevelType w:val="hybridMultilevel"/>
    <w:tmpl w:val="9374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7202F"/>
    <w:multiLevelType w:val="hybridMultilevel"/>
    <w:tmpl w:val="A3D22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7" w15:restartNumberingAfterBreak="0">
    <w:nsid w:val="398311AD"/>
    <w:multiLevelType w:val="hybridMultilevel"/>
    <w:tmpl w:val="8C5AB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554F0C"/>
    <w:multiLevelType w:val="hybridMultilevel"/>
    <w:tmpl w:val="64B25D16"/>
    <w:lvl w:ilvl="0" w:tplc="F142123A">
      <w:start w:val="1"/>
      <w:numFmt w:val="bullet"/>
      <w:lvlText w:val="●"/>
      <w:lvlJc w:val="left"/>
      <w:pPr>
        <w:ind w:left="720" w:hanging="360"/>
      </w:pPr>
      <w:rPr>
        <w:u w:val="none"/>
      </w:rPr>
    </w:lvl>
    <w:lvl w:ilvl="1" w:tplc="AA3AE6D6">
      <w:start w:val="1"/>
      <w:numFmt w:val="bullet"/>
      <w:lvlText w:val="○"/>
      <w:lvlJc w:val="left"/>
      <w:pPr>
        <w:ind w:left="1440" w:hanging="360"/>
      </w:pPr>
      <w:rPr>
        <w:u w:val="none"/>
      </w:rPr>
    </w:lvl>
    <w:lvl w:ilvl="2" w:tplc="382EABF0">
      <w:start w:val="1"/>
      <w:numFmt w:val="bullet"/>
      <w:lvlText w:val="■"/>
      <w:lvlJc w:val="left"/>
      <w:pPr>
        <w:ind w:left="2160" w:hanging="360"/>
      </w:pPr>
      <w:rPr>
        <w:u w:val="none"/>
      </w:rPr>
    </w:lvl>
    <w:lvl w:ilvl="3" w:tplc="971692FC">
      <w:start w:val="1"/>
      <w:numFmt w:val="bullet"/>
      <w:lvlText w:val="●"/>
      <w:lvlJc w:val="left"/>
      <w:pPr>
        <w:ind w:left="2880" w:hanging="360"/>
      </w:pPr>
      <w:rPr>
        <w:u w:val="none"/>
      </w:rPr>
    </w:lvl>
    <w:lvl w:ilvl="4" w:tplc="31667F66">
      <w:start w:val="1"/>
      <w:numFmt w:val="bullet"/>
      <w:lvlText w:val="○"/>
      <w:lvlJc w:val="left"/>
      <w:pPr>
        <w:ind w:left="3600" w:hanging="360"/>
      </w:pPr>
      <w:rPr>
        <w:u w:val="none"/>
      </w:rPr>
    </w:lvl>
    <w:lvl w:ilvl="5" w:tplc="D4846F80">
      <w:start w:val="1"/>
      <w:numFmt w:val="bullet"/>
      <w:lvlText w:val="■"/>
      <w:lvlJc w:val="left"/>
      <w:pPr>
        <w:ind w:left="4320" w:hanging="360"/>
      </w:pPr>
      <w:rPr>
        <w:u w:val="none"/>
      </w:rPr>
    </w:lvl>
    <w:lvl w:ilvl="6" w:tplc="F1E6A0EA">
      <w:start w:val="1"/>
      <w:numFmt w:val="bullet"/>
      <w:lvlText w:val="●"/>
      <w:lvlJc w:val="left"/>
      <w:pPr>
        <w:ind w:left="5040" w:hanging="360"/>
      </w:pPr>
      <w:rPr>
        <w:u w:val="none"/>
      </w:rPr>
    </w:lvl>
    <w:lvl w:ilvl="7" w:tplc="B874E1D0">
      <w:start w:val="1"/>
      <w:numFmt w:val="bullet"/>
      <w:lvlText w:val="○"/>
      <w:lvlJc w:val="left"/>
      <w:pPr>
        <w:ind w:left="5760" w:hanging="360"/>
      </w:pPr>
      <w:rPr>
        <w:u w:val="none"/>
      </w:rPr>
    </w:lvl>
    <w:lvl w:ilvl="8" w:tplc="A482A014">
      <w:start w:val="1"/>
      <w:numFmt w:val="bullet"/>
      <w:lvlText w:val="■"/>
      <w:lvlJc w:val="left"/>
      <w:pPr>
        <w:ind w:left="6480" w:hanging="360"/>
      </w:pPr>
      <w:rPr>
        <w:u w:val="none"/>
      </w:rPr>
    </w:lvl>
  </w:abstractNum>
  <w:abstractNum w:abstractNumId="20" w15:restartNumberingAfterBreak="0">
    <w:nsid w:val="420E6545"/>
    <w:multiLevelType w:val="hybridMultilevel"/>
    <w:tmpl w:val="B94E646C"/>
    <w:lvl w:ilvl="0" w:tplc="E28820EC">
      <w:start w:val="1"/>
      <w:numFmt w:val="bullet"/>
      <w:lvlText w:val="o"/>
      <w:lvlJc w:val="left"/>
      <w:pPr>
        <w:ind w:left="720" w:hanging="360"/>
      </w:pPr>
      <w:rPr>
        <w:rFonts w:ascii="Courier New" w:hAnsi="Courier New" w:hint="default"/>
      </w:rPr>
    </w:lvl>
    <w:lvl w:ilvl="1" w:tplc="841220D6">
      <w:start w:val="1"/>
      <w:numFmt w:val="bullet"/>
      <w:lvlText w:val="o"/>
      <w:lvlJc w:val="left"/>
      <w:pPr>
        <w:ind w:left="1440" w:hanging="360"/>
      </w:pPr>
      <w:rPr>
        <w:rFonts w:ascii="Courier New" w:hAnsi="Courier New" w:hint="default"/>
      </w:rPr>
    </w:lvl>
    <w:lvl w:ilvl="2" w:tplc="3CC01D5E" w:tentative="1">
      <w:start w:val="1"/>
      <w:numFmt w:val="bullet"/>
      <w:lvlText w:val=""/>
      <w:lvlJc w:val="left"/>
      <w:pPr>
        <w:ind w:left="2160" w:hanging="360"/>
      </w:pPr>
      <w:rPr>
        <w:rFonts w:ascii="Wingdings" w:hAnsi="Wingdings" w:hint="default"/>
      </w:rPr>
    </w:lvl>
    <w:lvl w:ilvl="3" w:tplc="EDF2147A" w:tentative="1">
      <w:start w:val="1"/>
      <w:numFmt w:val="bullet"/>
      <w:lvlText w:val=""/>
      <w:lvlJc w:val="left"/>
      <w:pPr>
        <w:ind w:left="2880" w:hanging="360"/>
      </w:pPr>
      <w:rPr>
        <w:rFonts w:ascii="Symbol" w:hAnsi="Symbol" w:hint="default"/>
      </w:rPr>
    </w:lvl>
    <w:lvl w:ilvl="4" w:tplc="DBAE5ADE" w:tentative="1">
      <w:start w:val="1"/>
      <w:numFmt w:val="bullet"/>
      <w:lvlText w:val="o"/>
      <w:lvlJc w:val="left"/>
      <w:pPr>
        <w:ind w:left="3600" w:hanging="360"/>
      </w:pPr>
      <w:rPr>
        <w:rFonts w:ascii="Courier New" w:hAnsi="Courier New" w:hint="default"/>
      </w:rPr>
    </w:lvl>
    <w:lvl w:ilvl="5" w:tplc="55A40792" w:tentative="1">
      <w:start w:val="1"/>
      <w:numFmt w:val="bullet"/>
      <w:lvlText w:val=""/>
      <w:lvlJc w:val="left"/>
      <w:pPr>
        <w:ind w:left="4320" w:hanging="360"/>
      </w:pPr>
      <w:rPr>
        <w:rFonts w:ascii="Wingdings" w:hAnsi="Wingdings" w:hint="default"/>
      </w:rPr>
    </w:lvl>
    <w:lvl w:ilvl="6" w:tplc="AEB281F2" w:tentative="1">
      <w:start w:val="1"/>
      <w:numFmt w:val="bullet"/>
      <w:lvlText w:val=""/>
      <w:lvlJc w:val="left"/>
      <w:pPr>
        <w:ind w:left="5040" w:hanging="360"/>
      </w:pPr>
      <w:rPr>
        <w:rFonts w:ascii="Symbol" w:hAnsi="Symbol" w:hint="default"/>
      </w:rPr>
    </w:lvl>
    <w:lvl w:ilvl="7" w:tplc="96189910" w:tentative="1">
      <w:start w:val="1"/>
      <w:numFmt w:val="bullet"/>
      <w:lvlText w:val="o"/>
      <w:lvlJc w:val="left"/>
      <w:pPr>
        <w:ind w:left="5760" w:hanging="360"/>
      </w:pPr>
      <w:rPr>
        <w:rFonts w:ascii="Courier New" w:hAnsi="Courier New" w:hint="default"/>
      </w:rPr>
    </w:lvl>
    <w:lvl w:ilvl="8" w:tplc="8DDA7332" w:tentative="1">
      <w:start w:val="1"/>
      <w:numFmt w:val="bullet"/>
      <w:lvlText w:val=""/>
      <w:lvlJc w:val="left"/>
      <w:pPr>
        <w:ind w:left="6480" w:hanging="360"/>
      </w:pPr>
      <w:rPr>
        <w:rFonts w:ascii="Wingdings" w:hAnsi="Wingdings" w:hint="default"/>
      </w:rPr>
    </w:lvl>
  </w:abstractNum>
  <w:abstractNum w:abstractNumId="21" w15:restartNumberingAfterBreak="0">
    <w:nsid w:val="44802359"/>
    <w:multiLevelType w:val="hybridMultilevel"/>
    <w:tmpl w:val="9D7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0457"/>
    <w:multiLevelType w:val="hybridMultilevel"/>
    <w:tmpl w:val="92A44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BE6436"/>
    <w:multiLevelType w:val="hybridMultilevel"/>
    <w:tmpl w:val="759417F6"/>
    <w:lvl w:ilvl="0" w:tplc="31F86C80">
      <w:start w:val="1"/>
      <w:numFmt w:val="bullet"/>
      <w:lvlText w:val="●"/>
      <w:lvlJc w:val="left"/>
      <w:pPr>
        <w:ind w:left="720" w:hanging="360"/>
      </w:pPr>
      <w:rPr>
        <w:u w:val="none"/>
      </w:rPr>
    </w:lvl>
    <w:lvl w:ilvl="1" w:tplc="0C86EF46">
      <w:start w:val="1"/>
      <w:numFmt w:val="bullet"/>
      <w:lvlText w:val="○"/>
      <w:lvlJc w:val="left"/>
      <w:pPr>
        <w:ind w:left="1440" w:hanging="360"/>
      </w:pPr>
      <w:rPr>
        <w:u w:val="none"/>
      </w:rPr>
    </w:lvl>
    <w:lvl w:ilvl="2" w:tplc="E32EF316">
      <w:start w:val="1"/>
      <w:numFmt w:val="bullet"/>
      <w:lvlText w:val="▪"/>
      <w:lvlJc w:val="left"/>
      <w:pPr>
        <w:ind w:left="2160" w:hanging="360"/>
      </w:pPr>
      <w:rPr>
        <w:rFonts w:ascii="Noto Sans Symbols" w:eastAsia="Noto Sans Symbols" w:hAnsi="Noto Sans Symbols" w:cs="Noto Sans Symbols"/>
        <w:u w:val="none"/>
      </w:rPr>
    </w:lvl>
    <w:lvl w:ilvl="3" w:tplc="4D205C90">
      <w:start w:val="1"/>
      <w:numFmt w:val="bullet"/>
      <w:lvlText w:val="●"/>
      <w:lvlJc w:val="left"/>
      <w:pPr>
        <w:ind w:left="2880" w:hanging="360"/>
      </w:pPr>
      <w:rPr>
        <w:u w:val="none"/>
      </w:rPr>
    </w:lvl>
    <w:lvl w:ilvl="4" w:tplc="63C86EDC">
      <w:start w:val="1"/>
      <w:numFmt w:val="bullet"/>
      <w:lvlText w:val="○"/>
      <w:lvlJc w:val="left"/>
      <w:pPr>
        <w:ind w:left="3600" w:hanging="360"/>
      </w:pPr>
      <w:rPr>
        <w:u w:val="none"/>
      </w:rPr>
    </w:lvl>
    <w:lvl w:ilvl="5" w:tplc="5CAEFE32">
      <w:start w:val="1"/>
      <w:numFmt w:val="bullet"/>
      <w:lvlText w:val="■"/>
      <w:lvlJc w:val="left"/>
      <w:pPr>
        <w:ind w:left="4320" w:hanging="360"/>
      </w:pPr>
      <w:rPr>
        <w:u w:val="none"/>
      </w:rPr>
    </w:lvl>
    <w:lvl w:ilvl="6" w:tplc="67FCA4A6">
      <w:start w:val="1"/>
      <w:numFmt w:val="bullet"/>
      <w:lvlText w:val="●"/>
      <w:lvlJc w:val="left"/>
      <w:pPr>
        <w:ind w:left="5040" w:hanging="360"/>
      </w:pPr>
      <w:rPr>
        <w:u w:val="none"/>
      </w:rPr>
    </w:lvl>
    <w:lvl w:ilvl="7" w:tplc="176031F4">
      <w:start w:val="1"/>
      <w:numFmt w:val="bullet"/>
      <w:lvlText w:val="○"/>
      <w:lvlJc w:val="left"/>
      <w:pPr>
        <w:ind w:left="5760" w:hanging="360"/>
      </w:pPr>
      <w:rPr>
        <w:u w:val="none"/>
      </w:rPr>
    </w:lvl>
    <w:lvl w:ilvl="8" w:tplc="C6727EAA">
      <w:start w:val="1"/>
      <w:numFmt w:val="bullet"/>
      <w:lvlText w:val="■"/>
      <w:lvlJc w:val="left"/>
      <w:pPr>
        <w:ind w:left="6480" w:hanging="360"/>
      </w:pPr>
      <w:rPr>
        <w:u w:val="none"/>
      </w:rPr>
    </w:lvl>
  </w:abstractNum>
  <w:abstractNum w:abstractNumId="25"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0006F5"/>
    <w:multiLevelType w:val="hybridMultilevel"/>
    <w:tmpl w:val="300218AA"/>
    <w:lvl w:ilvl="0" w:tplc="9B82582E">
      <w:start w:val="1"/>
      <w:numFmt w:val="bullet"/>
      <w:lvlText w:val="●"/>
      <w:lvlJc w:val="left"/>
      <w:pPr>
        <w:ind w:left="720" w:hanging="360"/>
      </w:pPr>
      <w:rPr>
        <w:u w:val="none"/>
      </w:rPr>
    </w:lvl>
    <w:lvl w:ilvl="1" w:tplc="60BA327E">
      <w:start w:val="1"/>
      <w:numFmt w:val="bullet"/>
      <w:lvlText w:val="○"/>
      <w:lvlJc w:val="left"/>
      <w:pPr>
        <w:ind w:left="1440" w:hanging="360"/>
      </w:pPr>
      <w:rPr>
        <w:u w:val="none"/>
      </w:rPr>
    </w:lvl>
    <w:lvl w:ilvl="2" w:tplc="56765E84">
      <w:start w:val="1"/>
      <w:numFmt w:val="bullet"/>
      <w:lvlText w:val="■"/>
      <w:lvlJc w:val="left"/>
      <w:pPr>
        <w:ind w:left="2160" w:hanging="360"/>
      </w:pPr>
      <w:rPr>
        <w:u w:val="none"/>
      </w:rPr>
    </w:lvl>
    <w:lvl w:ilvl="3" w:tplc="42CAA634">
      <w:start w:val="1"/>
      <w:numFmt w:val="bullet"/>
      <w:lvlText w:val="●"/>
      <w:lvlJc w:val="left"/>
      <w:pPr>
        <w:ind w:left="2880" w:hanging="360"/>
      </w:pPr>
      <w:rPr>
        <w:u w:val="none"/>
      </w:rPr>
    </w:lvl>
    <w:lvl w:ilvl="4" w:tplc="B4BC1470">
      <w:start w:val="1"/>
      <w:numFmt w:val="bullet"/>
      <w:lvlText w:val="○"/>
      <w:lvlJc w:val="left"/>
      <w:pPr>
        <w:ind w:left="3600" w:hanging="360"/>
      </w:pPr>
      <w:rPr>
        <w:u w:val="none"/>
      </w:rPr>
    </w:lvl>
    <w:lvl w:ilvl="5" w:tplc="83A25BD4">
      <w:start w:val="1"/>
      <w:numFmt w:val="bullet"/>
      <w:lvlText w:val="■"/>
      <w:lvlJc w:val="left"/>
      <w:pPr>
        <w:ind w:left="4320" w:hanging="360"/>
      </w:pPr>
      <w:rPr>
        <w:u w:val="none"/>
      </w:rPr>
    </w:lvl>
    <w:lvl w:ilvl="6" w:tplc="38E64AF8">
      <w:start w:val="1"/>
      <w:numFmt w:val="bullet"/>
      <w:lvlText w:val="●"/>
      <w:lvlJc w:val="left"/>
      <w:pPr>
        <w:ind w:left="5040" w:hanging="360"/>
      </w:pPr>
      <w:rPr>
        <w:u w:val="none"/>
      </w:rPr>
    </w:lvl>
    <w:lvl w:ilvl="7" w:tplc="88AA7788">
      <w:start w:val="1"/>
      <w:numFmt w:val="bullet"/>
      <w:lvlText w:val="○"/>
      <w:lvlJc w:val="left"/>
      <w:pPr>
        <w:ind w:left="5760" w:hanging="360"/>
      </w:pPr>
      <w:rPr>
        <w:u w:val="none"/>
      </w:rPr>
    </w:lvl>
    <w:lvl w:ilvl="8" w:tplc="1452F16E">
      <w:start w:val="1"/>
      <w:numFmt w:val="bullet"/>
      <w:lvlText w:val="■"/>
      <w:lvlJc w:val="left"/>
      <w:pPr>
        <w:ind w:left="6480" w:hanging="360"/>
      </w:pPr>
      <w:rPr>
        <w:u w:val="none"/>
      </w:rPr>
    </w:lvl>
  </w:abstractNum>
  <w:abstractNum w:abstractNumId="27" w15:restartNumberingAfterBreak="0">
    <w:nsid w:val="4CAC35ED"/>
    <w:multiLevelType w:val="hybridMultilevel"/>
    <w:tmpl w:val="03948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9"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195504"/>
    <w:multiLevelType w:val="hybridMultilevel"/>
    <w:tmpl w:val="25C2FACC"/>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D2635"/>
    <w:multiLevelType w:val="hybridMultilevel"/>
    <w:tmpl w:val="109C6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0526A42"/>
    <w:multiLevelType w:val="hybridMultilevel"/>
    <w:tmpl w:val="57607ED8"/>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D7263"/>
    <w:multiLevelType w:val="hybridMultilevel"/>
    <w:tmpl w:val="15885C96"/>
    <w:lvl w:ilvl="0" w:tplc="84EE0414">
      <w:start w:val="1"/>
      <w:numFmt w:val="bullet"/>
      <w:lvlText w:val="o"/>
      <w:lvlJc w:val="left"/>
      <w:pPr>
        <w:ind w:left="720" w:hanging="360"/>
      </w:pPr>
      <w:rPr>
        <w:rFonts w:ascii="Courier New" w:hAnsi="Courier New" w:hint="default"/>
      </w:rPr>
    </w:lvl>
    <w:lvl w:ilvl="1" w:tplc="CFD6C716">
      <w:start w:val="1"/>
      <w:numFmt w:val="bullet"/>
      <w:lvlText w:val="o"/>
      <w:lvlJc w:val="left"/>
      <w:pPr>
        <w:ind w:left="1440" w:hanging="360"/>
      </w:pPr>
      <w:rPr>
        <w:rFonts w:ascii="Courier New" w:hAnsi="Courier New" w:hint="default"/>
      </w:rPr>
    </w:lvl>
    <w:lvl w:ilvl="2" w:tplc="3E00EFD8">
      <w:start w:val="1"/>
      <w:numFmt w:val="bullet"/>
      <w:lvlText w:val=""/>
      <w:lvlJc w:val="left"/>
      <w:pPr>
        <w:ind w:left="2160" w:hanging="360"/>
      </w:pPr>
      <w:rPr>
        <w:rFonts w:ascii="Wingdings" w:hAnsi="Wingdings" w:hint="default"/>
      </w:rPr>
    </w:lvl>
    <w:lvl w:ilvl="3" w:tplc="BD12CED0">
      <w:start w:val="1"/>
      <w:numFmt w:val="bullet"/>
      <w:lvlText w:val=""/>
      <w:lvlJc w:val="left"/>
      <w:pPr>
        <w:ind w:left="2880" w:hanging="360"/>
      </w:pPr>
      <w:rPr>
        <w:rFonts w:ascii="Symbol" w:hAnsi="Symbol" w:hint="default"/>
      </w:rPr>
    </w:lvl>
    <w:lvl w:ilvl="4" w:tplc="A6745F3C">
      <w:start w:val="1"/>
      <w:numFmt w:val="bullet"/>
      <w:lvlText w:val="o"/>
      <w:lvlJc w:val="left"/>
      <w:pPr>
        <w:ind w:left="3600" w:hanging="360"/>
      </w:pPr>
      <w:rPr>
        <w:rFonts w:ascii="Courier New" w:hAnsi="Courier New" w:hint="default"/>
      </w:rPr>
    </w:lvl>
    <w:lvl w:ilvl="5" w:tplc="11265596">
      <w:start w:val="1"/>
      <w:numFmt w:val="bullet"/>
      <w:lvlText w:val=""/>
      <w:lvlJc w:val="left"/>
      <w:pPr>
        <w:ind w:left="4320" w:hanging="360"/>
      </w:pPr>
      <w:rPr>
        <w:rFonts w:ascii="Wingdings" w:hAnsi="Wingdings" w:hint="default"/>
      </w:rPr>
    </w:lvl>
    <w:lvl w:ilvl="6" w:tplc="D1A40F6C">
      <w:start w:val="1"/>
      <w:numFmt w:val="bullet"/>
      <w:lvlText w:val=""/>
      <w:lvlJc w:val="left"/>
      <w:pPr>
        <w:ind w:left="5040" w:hanging="360"/>
      </w:pPr>
      <w:rPr>
        <w:rFonts w:ascii="Symbol" w:hAnsi="Symbol" w:hint="default"/>
      </w:rPr>
    </w:lvl>
    <w:lvl w:ilvl="7" w:tplc="2780B60C">
      <w:start w:val="1"/>
      <w:numFmt w:val="bullet"/>
      <w:lvlText w:val="o"/>
      <w:lvlJc w:val="left"/>
      <w:pPr>
        <w:ind w:left="5760" w:hanging="360"/>
      </w:pPr>
      <w:rPr>
        <w:rFonts w:ascii="Courier New" w:hAnsi="Courier New" w:hint="default"/>
      </w:rPr>
    </w:lvl>
    <w:lvl w:ilvl="8" w:tplc="75CC9B4E">
      <w:start w:val="1"/>
      <w:numFmt w:val="bullet"/>
      <w:lvlText w:val=""/>
      <w:lvlJc w:val="left"/>
      <w:pPr>
        <w:ind w:left="6480" w:hanging="360"/>
      </w:pPr>
      <w:rPr>
        <w:rFonts w:ascii="Wingdings" w:hAnsi="Wingdings" w:hint="default"/>
      </w:rPr>
    </w:lvl>
  </w:abstractNum>
  <w:abstractNum w:abstractNumId="35" w15:restartNumberingAfterBreak="0">
    <w:nsid w:val="614C63AA"/>
    <w:multiLevelType w:val="hybridMultilevel"/>
    <w:tmpl w:val="7A407D66"/>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6"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F251C3"/>
    <w:multiLevelType w:val="hybridMultilevel"/>
    <w:tmpl w:val="9CE8105E"/>
    <w:lvl w:ilvl="0" w:tplc="09D469F2">
      <w:start w:val="1"/>
      <w:numFmt w:val="bullet"/>
      <w:lvlText w:val="o"/>
      <w:lvlJc w:val="left"/>
      <w:pPr>
        <w:ind w:left="-360" w:hanging="360"/>
      </w:pPr>
      <w:rPr>
        <w:rFonts w:ascii="Courier New" w:hAnsi="Courier New" w:cs="Courier New" w:hint="default"/>
        <w:strike w:val="0"/>
        <w:dstrike w:val="0"/>
        <w:u w:val="none"/>
        <w:effect w:val="none"/>
      </w:rPr>
    </w:lvl>
    <w:lvl w:ilvl="1" w:tplc="061003B4">
      <w:start w:val="1"/>
      <w:numFmt w:val="bullet"/>
      <w:lvlText w:val="○"/>
      <w:lvlJc w:val="left"/>
      <w:pPr>
        <w:ind w:left="360" w:hanging="360"/>
      </w:pPr>
      <w:rPr>
        <w:strike w:val="0"/>
        <w:dstrike w:val="0"/>
        <w:u w:val="none"/>
        <w:effect w:val="none"/>
      </w:rPr>
    </w:lvl>
    <w:lvl w:ilvl="2" w:tplc="7FCE7720">
      <w:start w:val="1"/>
      <w:numFmt w:val="bullet"/>
      <w:lvlText w:val="■"/>
      <w:lvlJc w:val="left"/>
      <w:pPr>
        <w:ind w:left="1080" w:hanging="360"/>
      </w:pPr>
      <w:rPr>
        <w:strike w:val="0"/>
        <w:dstrike w:val="0"/>
        <w:u w:val="none"/>
        <w:effect w:val="none"/>
      </w:rPr>
    </w:lvl>
    <w:lvl w:ilvl="3" w:tplc="8500AEF8">
      <w:start w:val="1"/>
      <w:numFmt w:val="bullet"/>
      <w:lvlText w:val="●"/>
      <w:lvlJc w:val="left"/>
      <w:pPr>
        <w:ind w:left="1800" w:hanging="360"/>
      </w:pPr>
      <w:rPr>
        <w:strike w:val="0"/>
        <w:dstrike w:val="0"/>
        <w:u w:val="none"/>
        <w:effect w:val="none"/>
      </w:rPr>
    </w:lvl>
    <w:lvl w:ilvl="4" w:tplc="156ACC8C">
      <w:start w:val="1"/>
      <w:numFmt w:val="bullet"/>
      <w:lvlText w:val="○"/>
      <w:lvlJc w:val="left"/>
      <w:pPr>
        <w:ind w:left="2520" w:hanging="360"/>
      </w:pPr>
      <w:rPr>
        <w:strike w:val="0"/>
        <w:dstrike w:val="0"/>
        <w:u w:val="none"/>
        <w:effect w:val="none"/>
      </w:rPr>
    </w:lvl>
    <w:lvl w:ilvl="5" w:tplc="9626BE6A">
      <w:start w:val="1"/>
      <w:numFmt w:val="bullet"/>
      <w:lvlText w:val="■"/>
      <w:lvlJc w:val="left"/>
      <w:pPr>
        <w:ind w:left="3240" w:hanging="360"/>
      </w:pPr>
      <w:rPr>
        <w:strike w:val="0"/>
        <w:dstrike w:val="0"/>
        <w:u w:val="none"/>
        <w:effect w:val="none"/>
      </w:rPr>
    </w:lvl>
    <w:lvl w:ilvl="6" w:tplc="74BCB64C">
      <w:start w:val="1"/>
      <w:numFmt w:val="bullet"/>
      <w:lvlText w:val="●"/>
      <w:lvlJc w:val="left"/>
      <w:pPr>
        <w:ind w:left="3960" w:hanging="360"/>
      </w:pPr>
      <w:rPr>
        <w:strike w:val="0"/>
        <w:dstrike w:val="0"/>
        <w:u w:val="none"/>
        <w:effect w:val="none"/>
      </w:rPr>
    </w:lvl>
    <w:lvl w:ilvl="7" w:tplc="2DB25906">
      <w:start w:val="1"/>
      <w:numFmt w:val="bullet"/>
      <w:lvlText w:val="○"/>
      <w:lvlJc w:val="left"/>
      <w:pPr>
        <w:ind w:left="4680" w:hanging="360"/>
      </w:pPr>
      <w:rPr>
        <w:strike w:val="0"/>
        <w:dstrike w:val="0"/>
        <w:u w:val="none"/>
        <w:effect w:val="none"/>
      </w:rPr>
    </w:lvl>
    <w:lvl w:ilvl="8" w:tplc="C58ACAC2">
      <w:start w:val="1"/>
      <w:numFmt w:val="bullet"/>
      <w:lvlText w:val="■"/>
      <w:lvlJc w:val="left"/>
      <w:pPr>
        <w:ind w:left="5400" w:hanging="360"/>
      </w:pPr>
      <w:rPr>
        <w:strike w:val="0"/>
        <w:dstrike w:val="0"/>
        <w:u w:val="none"/>
        <w:effect w:val="none"/>
      </w:rPr>
    </w:lvl>
  </w:abstractNum>
  <w:abstractNum w:abstractNumId="38" w15:restartNumberingAfterBreak="0">
    <w:nsid w:val="75837C3F"/>
    <w:multiLevelType w:val="hybridMultilevel"/>
    <w:tmpl w:val="890027B2"/>
    <w:lvl w:ilvl="0" w:tplc="0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9" w15:restartNumberingAfterBreak="0">
    <w:nsid w:val="79B60A54"/>
    <w:multiLevelType w:val="hybridMultilevel"/>
    <w:tmpl w:val="DA5474A2"/>
    <w:lvl w:ilvl="0" w:tplc="A8404942">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0"/>
  </w:num>
  <w:num w:numId="3">
    <w:abstractNumId w:val="16"/>
  </w:num>
  <w:num w:numId="4">
    <w:abstractNumId w:val="9"/>
  </w:num>
  <w:num w:numId="5">
    <w:abstractNumId w:val="3"/>
  </w:num>
  <w:num w:numId="6">
    <w:abstractNumId w:val="28"/>
  </w:num>
  <w:num w:numId="7">
    <w:abstractNumId w:val="18"/>
  </w:num>
  <w:num w:numId="8">
    <w:abstractNumId w:val="6"/>
  </w:num>
  <w:num w:numId="9">
    <w:abstractNumId w:val="10"/>
  </w:num>
  <w:num w:numId="10">
    <w:abstractNumId w:val="29"/>
  </w:num>
  <w:num w:numId="11">
    <w:abstractNumId w:val="36"/>
  </w:num>
  <w:num w:numId="12">
    <w:abstractNumId w:val="8"/>
  </w:num>
  <w:num w:numId="13">
    <w:abstractNumId w:val="25"/>
  </w:num>
  <w:num w:numId="14">
    <w:abstractNumId w:val="23"/>
  </w:num>
  <w:num w:numId="15">
    <w:abstractNumId w:val="32"/>
  </w:num>
  <w:num w:numId="16">
    <w:abstractNumId w:val="22"/>
  </w:num>
  <w:num w:numId="17">
    <w:abstractNumId w:val="37"/>
  </w:num>
  <w:num w:numId="18">
    <w:abstractNumId w:val="12"/>
  </w:num>
  <w:num w:numId="19">
    <w:abstractNumId w:val="35"/>
  </w:num>
  <w:num w:numId="20">
    <w:abstractNumId w:val="31"/>
  </w:num>
  <w:num w:numId="21">
    <w:abstractNumId w:val="39"/>
  </w:num>
  <w:num w:numId="22">
    <w:abstractNumId w:val="5"/>
  </w:num>
  <w:num w:numId="23">
    <w:abstractNumId w:val="7"/>
  </w:num>
  <w:num w:numId="24">
    <w:abstractNumId w:val="1"/>
  </w:num>
  <w:num w:numId="25">
    <w:abstractNumId w:val="11"/>
  </w:num>
  <w:num w:numId="26">
    <w:abstractNumId w:val="30"/>
  </w:num>
  <w:num w:numId="27">
    <w:abstractNumId w:val="20"/>
  </w:num>
  <w:num w:numId="28">
    <w:abstractNumId w:val="33"/>
  </w:num>
  <w:num w:numId="29">
    <w:abstractNumId w:val="17"/>
  </w:num>
  <w:num w:numId="30">
    <w:abstractNumId w:val="14"/>
  </w:num>
  <w:num w:numId="31">
    <w:abstractNumId w:val="27"/>
  </w:num>
  <w:num w:numId="32">
    <w:abstractNumId w:val="13"/>
  </w:num>
  <w:num w:numId="33">
    <w:abstractNumId w:val="15"/>
  </w:num>
  <w:num w:numId="34">
    <w:abstractNumId w:val="21"/>
  </w:num>
  <w:num w:numId="35">
    <w:abstractNumId w:val="4"/>
  </w:num>
  <w:num w:numId="36">
    <w:abstractNumId w:val="38"/>
  </w:num>
  <w:num w:numId="37">
    <w:abstractNumId w:val="2"/>
  </w:num>
  <w:num w:numId="38">
    <w:abstractNumId w:val="19"/>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bYwNzcyMzQ0sjBW0lEKTi0uzszPAykwrAUAAyffvSwAAAA="/>
  </w:docVars>
  <w:rsids>
    <w:rsidRoot w:val="002B1B39"/>
    <w:rsid w:val="00022F98"/>
    <w:rsid w:val="00034D8E"/>
    <w:rsid w:val="00045D10"/>
    <w:rsid w:val="0005043C"/>
    <w:rsid w:val="00051508"/>
    <w:rsid w:val="0006016C"/>
    <w:rsid w:val="00084BE8"/>
    <w:rsid w:val="00087881"/>
    <w:rsid w:val="000913C5"/>
    <w:rsid w:val="000F9985"/>
    <w:rsid w:val="00122DDA"/>
    <w:rsid w:val="00141AB6"/>
    <w:rsid w:val="001553D4"/>
    <w:rsid w:val="001635CC"/>
    <w:rsid w:val="00173FC0"/>
    <w:rsid w:val="001801CE"/>
    <w:rsid w:val="001A3DAC"/>
    <w:rsid w:val="001C3C45"/>
    <w:rsid w:val="00221B98"/>
    <w:rsid w:val="0022302C"/>
    <w:rsid w:val="0022560F"/>
    <w:rsid w:val="00227FF7"/>
    <w:rsid w:val="002374DB"/>
    <w:rsid w:val="00292D06"/>
    <w:rsid w:val="002B1B39"/>
    <w:rsid w:val="002C1B6D"/>
    <w:rsid w:val="002D780C"/>
    <w:rsid w:val="00313C69"/>
    <w:rsid w:val="00333FED"/>
    <w:rsid w:val="003538C8"/>
    <w:rsid w:val="0039173A"/>
    <w:rsid w:val="003E3784"/>
    <w:rsid w:val="00412AB6"/>
    <w:rsid w:val="0042293F"/>
    <w:rsid w:val="004232BA"/>
    <w:rsid w:val="00425D51"/>
    <w:rsid w:val="004320A7"/>
    <w:rsid w:val="00436198"/>
    <w:rsid w:val="004512F1"/>
    <w:rsid w:val="00493C29"/>
    <w:rsid w:val="004A4589"/>
    <w:rsid w:val="004A4F3F"/>
    <w:rsid w:val="004C571E"/>
    <w:rsid w:val="004F0272"/>
    <w:rsid w:val="00514A0C"/>
    <w:rsid w:val="005467F0"/>
    <w:rsid w:val="005563B8"/>
    <w:rsid w:val="00565028"/>
    <w:rsid w:val="005842F2"/>
    <w:rsid w:val="005974AF"/>
    <w:rsid w:val="005D15C9"/>
    <w:rsid w:val="005D5418"/>
    <w:rsid w:val="00606340"/>
    <w:rsid w:val="0061748C"/>
    <w:rsid w:val="00622596"/>
    <w:rsid w:val="006234D7"/>
    <w:rsid w:val="00630B74"/>
    <w:rsid w:val="00637142"/>
    <w:rsid w:val="00683E8E"/>
    <w:rsid w:val="006A0F79"/>
    <w:rsid w:val="006A5D4A"/>
    <w:rsid w:val="006B071D"/>
    <w:rsid w:val="006B457B"/>
    <w:rsid w:val="006B7C0D"/>
    <w:rsid w:val="006C5CA1"/>
    <w:rsid w:val="006D2EEE"/>
    <w:rsid w:val="006F0E2F"/>
    <w:rsid w:val="007469C4"/>
    <w:rsid w:val="00760337"/>
    <w:rsid w:val="00766259"/>
    <w:rsid w:val="0076786D"/>
    <w:rsid w:val="00767C3E"/>
    <w:rsid w:val="007A2E18"/>
    <w:rsid w:val="007B65BD"/>
    <w:rsid w:val="007C3448"/>
    <w:rsid w:val="007D550F"/>
    <w:rsid w:val="007E168D"/>
    <w:rsid w:val="007E4833"/>
    <w:rsid w:val="007F2E49"/>
    <w:rsid w:val="007F3475"/>
    <w:rsid w:val="008027E6"/>
    <w:rsid w:val="0080E4C6"/>
    <w:rsid w:val="0081124E"/>
    <w:rsid w:val="00812E63"/>
    <w:rsid w:val="0083234A"/>
    <w:rsid w:val="0085793A"/>
    <w:rsid w:val="00885EDC"/>
    <w:rsid w:val="00893C7D"/>
    <w:rsid w:val="008A67C7"/>
    <w:rsid w:val="008C3FAB"/>
    <w:rsid w:val="008E05ED"/>
    <w:rsid w:val="008F6DEF"/>
    <w:rsid w:val="008F70E3"/>
    <w:rsid w:val="00904D52"/>
    <w:rsid w:val="009205B5"/>
    <w:rsid w:val="00971E64"/>
    <w:rsid w:val="00985BE0"/>
    <w:rsid w:val="009949DA"/>
    <w:rsid w:val="0099649A"/>
    <w:rsid w:val="009A3410"/>
    <w:rsid w:val="009C1DD3"/>
    <w:rsid w:val="009C4A83"/>
    <w:rsid w:val="009D1533"/>
    <w:rsid w:val="009D1871"/>
    <w:rsid w:val="009E40D2"/>
    <w:rsid w:val="009F1B42"/>
    <w:rsid w:val="00A05D0B"/>
    <w:rsid w:val="00A11B0D"/>
    <w:rsid w:val="00A1706B"/>
    <w:rsid w:val="00A30172"/>
    <w:rsid w:val="00A47413"/>
    <w:rsid w:val="00A53AEC"/>
    <w:rsid w:val="00A56435"/>
    <w:rsid w:val="00A95CDF"/>
    <w:rsid w:val="00AA01DA"/>
    <w:rsid w:val="00AD7135"/>
    <w:rsid w:val="00AD71AD"/>
    <w:rsid w:val="00AE3BDC"/>
    <w:rsid w:val="00AE430A"/>
    <w:rsid w:val="00B31AF9"/>
    <w:rsid w:val="00B32428"/>
    <w:rsid w:val="00B36773"/>
    <w:rsid w:val="00B47EE1"/>
    <w:rsid w:val="00B80017"/>
    <w:rsid w:val="00B840D1"/>
    <w:rsid w:val="00B92A72"/>
    <w:rsid w:val="00BC0D54"/>
    <w:rsid w:val="00BC6DDC"/>
    <w:rsid w:val="00BD66FC"/>
    <w:rsid w:val="00BF1AB7"/>
    <w:rsid w:val="00BF7277"/>
    <w:rsid w:val="00C4186E"/>
    <w:rsid w:val="00C46E41"/>
    <w:rsid w:val="00C54F6E"/>
    <w:rsid w:val="00C963A2"/>
    <w:rsid w:val="00CA3EE1"/>
    <w:rsid w:val="00CA420D"/>
    <w:rsid w:val="00CB4FFE"/>
    <w:rsid w:val="00CC62B2"/>
    <w:rsid w:val="00D039FA"/>
    <w:rsid w:val="00D168FC"/>
    <w:rsid w:val="00D24F38"/>
    <w:rsid w:val="00D26963"/>
    <w:rsid w:val="00D46B25"/>
    <w:rsid w:val="00D8622B"/>
    <w:rsid w:val="00DA0712"/>
    <w:rsid w:val="00DA3A03"/>
    <w:rsid w:val="00DA5DA8"/>
    <w:rsid w:val="00DB5F71"/>
    <w:rsid w:val="00DD1BA6"/>
    <w:rsid w:val="00DD2418"/>
    <w:rsid w:val="00DD5C47"/>
    <w:rsid w:val="00DE7F37"/>
    <w:rsid w:val="00E1678E"/>
    <w:rsid w:val="00E429C7"/>
    <w:rsid w:val="00E87FAF"/>
    <w:rsid w:val="00E94B8E"/>
    <w:rsid w:val="00EA63BD"/>
    <w:rsid w:val="00EB05EE"/>
    <w:rsid w:val="00EB414A"/>
    <w:rsid w:val="00EB4BD4"/>
    <w:rsid w:val="00EB6CD4"/>
    <w:rsid w:val="00EC4703"/>
    <w:rsid w:val="00EF03AB"/>
    <w:rsid w:val="00F11E99"/>
    <w:rsid w:val="00F2162A"/>
    <w:rsid w:val="00F21ECF"/>
    <w:rsid w:val="00F27213"/>
    <w:rsid w:val="00F34EFB"/>
    <w:rsid w:val="00F45733"/>
    <w:rsid w:val="00F518EB"/>
    <w:rsid w:val="00F95DC0"/>
    <w:rsid w:val="00FB67E1"/>
    <w:rsid w:val="01134C88"/>
    <w:rsid w:val="0125FB46"/>
    <w:rsid w:val="01517C9D"/>
    <w:rsid w:val="0153A00A"/>
    <w:rsid w:val="016A2C9D"/>
    <w:rsid w:val="01979BBA"/>
    <w:rsid w:val="02014FDC"/>
    <w:rsid w:val="02C5CF22"/>
    <w:rsid w:val="02CF73EC"/>
    <w:rsid w:val="03424100"/>
    <w:rsid w:val="03AD136B"/>
    <w:rsid w:val="03F97920"/>
    <w:rsid w:val="048CE3EA"/>
    <w:rsid w:val="04E8CC86"/>
    <w:rsid w:val="051FC841"/>
    <w:rsid w:val="05F19627"/>
    <w:rsid w:val="06BB98A2"/>
    <w:rsid w:val="06BDE7D7"/>
    <w:rsid w:val="07203B8D"/>
    <w:rsid w:val="08A761E8"/>
    <w:rsid w:val="08BC0BEE"/>
    <w:rsid w:val="09067BFA"/>
    <w:rsid w:val="0938117E"/>
    <w:rsid w:val="093DB561"/>
    <w:rsid w:val="0A6FC484"/>
    <w:rsid w:val="0A89A2D7"/>
    <w:rsid w:val="0AB69356"/>
    <w:rsid w:val="0B1A045D"/>
    <w:rsid w:val="0B74B425"/>
    <w:rsid w:val="0C7F92CC"/>
    <w:rsid w:val="0C99435D"/>
    <w:rsid w:val="0CE26330"/>
    <w:rsid w:val="0E0925BC"/>
    <w:rsid w:val="0E7B918F"/>
    <w:rsid w:val="0E84A0CA"/>
    <w:rsid w:val="0ED69C43"/>
    <w:rsid w:val="0F5922E3"/>
    <w:rsid w:val="0F736B8F"/>
    <w:rsid w:val="0F9BD721"/>
    <w:rsid w:val="0FF87AC4"/>
    <w:rsid w:val="0FFB4B24"/>
    <w:rsid w:val="10074922"/>
    <w:rsid w:val="1058DCCC"/>
    <w:rsid w:val="10FD1E99"/>
    <w:rsid w:val="1164D47C"/>
    <w:rsid w:val="11EF8378"/>
    <w:rsid w:val="11FE4B49"/>
    <w:rsid w:val="1205AE97"/>
    <w:rsid w:val="125F382E"/>
    <w:rsid w:val="1273731E"/>
    <w:rsid w:val="14379A19"/>
    <w:rsid w:val="15D87253"/>
    <w:rsid w:val="1648EFD8"/>
    <w:rsid w:val="16A35E24"/>
    <w:rsid w:val="17252480"/>
    <w:rsid w:val="173A35C9"/>
    <w:rsid w:val="17454EFB"/>
    <w:rsid w:val="17DDCF2A"/>
    <w:rsid w:val="19B8DF7A"/>
    <w:rsid w:val="19F4E86B"/>
    <w:rsid w:val="1A16DFF7"/>
    <w:rsid w:val="1A1E58A2"/>
    <w:rsid w:val="1A7CEFBD"/>
    <w:rsid w:val="1A998F40"/>
    <w:rsid w:val="1B9873A0"/>
    <w:rsid w:val="1BC0F786"/>
    <w:rsid w:val="1C94AFDF"/>
    <w:rsid w:val="1CCF8E83"/>
    <w:rsid w:val="1D113921"/>
    <w:rsid w:val="1DFFC0F1"/>
    <w:rsid w:val="1E56D929"/>
    <w:rsid w:val="1EE4BBD7"/>
    <w:rsid w:val="1F68D480"/>
    <w:rsid w:val="20618A60"/>
    <w:rsid w:val="21BA006A"/>
    <w:rsid w:val="21E95302"/>
    <w:rsid w:val="228BF79A"/>
    <w:rsid w:val="234D2072"/>
    <w:rsid w:val="2477F453"/>
    <w:rsid w:val="24B53FA1"/>
    <w:rsid w:val="24D099DA"/>
    <w:rsid w:val="24E389C3"/>
    <w:rsid w:val="251BF7C3"/>
    <w:rsid w:val="2594AC1C"/>
    <w:rsid w:val="25D8536D"/>
    <w:rsid w:val="26489117"/>
    <w:rsid w:val="265425E8"/>
    <w:rsid w:val="26834A63"/>
    <w:rsid w:val="2685F12A"/>
    <w:rsid w:val="268A196E"/>
    <w:rsid w:val="26E8ED39"/>
    <w:rsid w:val="27FCC87F"/>
    <w:rsid w:val="29102C25"/>
    <w:rsid w:val="2962FEC7"/>
    <w:rsid w:val="2A0B0C35"/>
    <w:rsid w:val="2AB2FE1C"/>
    <w:rsid w:val="2B37303E"/>
    <w:rsid w:val="2C043199"/>
    <w:rsid w:val="2C1229F4"/>
    <w:rsid w:val="2C355D7F"/>
    <w:rsid w:val="2D90CC8A"/>
    <w:rsid w:val="2F20F643"/>
    <w:rsid w:val="2F3580AE"/>
    <w:rsid w:val="2F6FC53E"/>
    <w:rsid w:val="2FC6F561"/>
    <w:rsid w:val="2FC99977"/>
    <w:rsid w:val="30823811"/>
    <w:rsid w:val="308ECE41"/>
    <w:rsid w:val="3090E6D5"/>
    <w:rsid w:val="30EB78DC"/>
    <w:rsid w:val="313A95BF"/>
    <w:rsid w:val="321682C1"/>
    <w:rsid w:val="323C505E"/>
    <w:rsid w:val="325F6B27"/>
    <w:rsid w:val="3276F2A3"/>
    <w:rsid w:val="329E72A0"/>
    <w:rsid w:val="3371BDE4"/>
    <w:rsid w:val="344244EB"/>
    <w:rsid w:val="3483BE3F"/>
    <w:rsid w:val="3615EC0A"/>
    <w:rsid w:val="369B7F34"/>
    <w:rsid w:val="36B09D8E"/>
    <w:rsid w:val="36E23A2A"/>
    <w:rsid w:val="376F4791"/>
    <w:rsid w:val="37C763BF"/>
    <w:rsid w:val="37E116E0"/>
    <w:rsid w:val="38C03397"/>
    <w:rsid w:val="38F04390"/>
    <w:rsid w:val="395FFA34"/>
    <w:rsid w:val="3A14FD1A"/>
    <w:rsid w:val="3B1B783C"/>
    <w:rsid w:val="3BD44748"/>
    <w:rsid w:val="3C0167C3"/>
    <w:rsid w:val="3C045FC7"/>
    <w:rsid w:val="3C1C10FE"/>
    <w:rsid w:val="3C9AD4E2"/>
    <w:rsid w:val="3CDE29F5"/>
    <w:rsid w:val="3D56858E"/>
    <w:rsid w:val="3DC5924C"/>
    <w:rsid w:val="3E3E85AE"/>
    <w:rsid w:val="3E4FCDA0"/>
    <w:rsid w:val="3E88DEC9"/>
    <w:rsid w:val="3EAC65FA"/>
    <w:rsid w:val="3F858389"/>
    <w:rsid w:val="4084C52B"/>
    <w:rsid w:val="411E2262"/>
    <w:rsid w:val="412ADB82"/>
    <w:rsid w:val="42211105"/>
    <w:rsid w:val="434C886A"/>
    <w:rsid w:val="4366FE9C"/>
    <w:rsid w:val="442F57A4"/>
    <w:rsid w:val="44578FC9"/>
    <w:rsid w:val="44A5E6C7"/>
    <w:rsid w:val="44AA2A27"/>
    <w:rsid w:val="4502CEFD"/>
    <w:rsid w:val="453739C4"/>
    <w:rsid w:val="45AD44B9"/>
    <w:rsid w:val="45CC4480"/>
    <w:rsid w:val="4623B79C"/>
    <w:rsid w:val="464214A4"/>
    <w:rsid w:val="4692BC65"/>
    <w:rsid w:val="472FA354"/>
    <w:rsid w:val="48819CCA"/>
    <w:rsid w:val="488EFBAD"/>
    <w:rsid w:val="4A32947F"/>
    <w:rsid w:val="4B45314A"/>
    <w:rsid w:val="4B4B77A4"/>
    <w:rsid w:val="4D06DD22"/>
    <w:rsid w:val="4D136336"/>
    <w:rsid w:val="4D3DF062"/>
    <w:rsid w:val="4E8F20F0"/>
    <w:rsid w:val="4F285F12"/>
    <w:rsid w:val="4FF086F4"/>
    <w:rsid w:val="501D52A5"/>
    <w:rsid w:val="5031C925"/>
    <w:rsid w:val="5065CD3E"/>
    <w:rsid w:val="50AF7EF2"/>
    <w:rsid w:val="50B05234"/>
    <w:rsid w:val="5127D6EF"/>
    <w:rsid w:val="51BF0054"/>
    <w:rsid w:val="51F81F10"/>
    <w:rsid w:val="52070632"/>
    <w:rsid w:val="5285D93E"/>
    <w:rsid w:val="52868F69"/>
    <w:rsid w:val="52F3E458"/>
    <w:rsid w:val="53D6C26D"/>
    <w:rsid w:val="540FBC80"/>
    <w:rsid w:val="54A60A5D"/>
    <w:rsid w:val="54B17B92"/>
    <w:rsid w:val="54EC11EB"/>
    <w:rsid w:val="55543C88"/>
    <w:rsid w:val="556D8075"/>
    <w:rsid w:val="55B443B5"/>
    <w:rsid w:val="562FEC91"/>
    <w:rsid w:val="5643662F"/>
    <w:rsid w:val="56BBE665"/>
    <w:rsid w:val="57BB3A21"/>
    <w:rsid w:val="57E0E46D"/>
    <w:rsid w:val="5857B6C6"/>
    <w:rsid w:val="595F04BF"/>
    <w:rsid w:val="5ABCFBC2"/>
    <w:rsid w:val="5B67B6DB"/>
    <w:rsid w:val="5B68652B"/>
    <w:rsid w:val="5B7473B4"/>
    <w:rsid w:val="5C6AB6FC"/>
    <w:rsid w:val="5CCF09FC"/>
    <w:rsid w:val="5D3AEBCF"/>
    <w:rsid w:val="5D466EFB"/>
    <w:rsid w:val="5D64C902"/>
    <w:rsid w:val="5D698776"/>
    <w:rsid w:val="5DDB7ACF"/>
    <w:rsid w:val="5EC7A386"/>
    <w:rsid w:val="5F127439"/>
    <w:rsid w:val="5F66720A"/>
    <w:rsid w:val="603D7B46"/>
    <w:rsid w:val="60DEBF86"/>
    <w:rsid w:val="61B6DBAF"/>
    <w:rsid w:val="623440C4"/>
    <w:rsid w:val="62BC0C2E"/>
    <w:rsid w:val="62E1B8A0"/>
    <w:rsid w:val="62E5D155"/>
    <w:rsid w:val="63D01DDA"/>
    <w:rsid w:val="643CE161"/>
    <w:rsid w:val="648EF6A9"/>
    <w:rsid w:val="654A218B"/>
    <w:rsid w:val="65FBD67A"/>
    <w:rsid w:val="66AACF24"/>
    <w:rsid w:val="683E527A"/>
    <w:rsid w:val="68D5F056"/>
    <w:rsid w:val="68E08135"/>
    <w:rsid w:val="693C8914"/>
    <w:rsid w:val="6A083F93"/>
    <w:rsid w:val="6A376824"/>
    <w:rsid w:val="6AAF7110"/>
    <w:rsid w:val="6ADFDF49"/>
    <w:rsid w:val="6AF3CCA3"/>
    <w:rsid w:val="6BF9F95D"/>
    <w:rsid w:val="6C20BE0F"/>
    <w:rsid w:val="6CA9022B"/>
    <w:rsid w:val="6CE2EFF9"/>
    <w:rsid w:val="6D30312E"/>
    <w:rsid w:val="6DE642FD"/>
    <w:rsid w:val="6EE0006A"/>
    <w:rsid w:val="6EF4CD80"/>
    <w:rsid w:val="6F1958D7"/>
    <w:rsid w:val="6F5B98BD"/>
    <w:rsid w:val="704D86A7"/>
    <w:rsid w:val="7145691C"/>
    <w:rsid w:val="736FED6C"/>
    <w:rsid w:val="739CA18B"/>
    <w:rsid w:val="740C48AA"/>
    <w:rsid w:val="7522F3E6"/>
    <w:rsid w:val="75AF170D"/>
    <w:rsid w:val="765A1CCE"/>
    <w:rsid w:val="7670A9E2"/>
    <w:rsid w:val="76E3CDB9"/>
    <w:rsid w:val="78BF1080"/>
    <w:rsid w:val="79B530FC"/>
    <w:rsid w:val="7A1F5B50"/>
    <w:rsid w:val="7AE45E85"/>
    <w:rsid w:val="7B87D08A"/>
    <w:rsid w:val="7C383807"/>
    <w:rsid w:val="7C555A36"/>
    <w:rsid w:val="7C6C3AC8"/>
    <w:rsid w:val="7EB67996"/>
    <w:rsid w:val="7F2E5204"/>
    <w:rsid w:val="7FC83BB4"/>
    <w:rsid w:val="7FE9E7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48"/>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5842F2"/>
    <w:rPr>
      <w:sz w:val="16"/>
      <w:szCs w:val="16"/>
    </w:rPr>
  </w:style>
  <w:style w:type="paragraph" w:styleId="CommentText">
    <w:name w:val="annotation text"/>
    <w:basedOn w:val="Normal"/>
    <w:link w:val="CommentTextChar"/>
    <w:uiPriority w:val="99"/>
    <w:semiHidden/>
    <w:unhideWhenUsed/>
    <w:rsid w:val="005842F2"/>
    <w:pPr>
      <w:spacing w:line="240" w:lineRule="auto"/>
    </w:pPr>
    <w:rPr>
      <w:sz w:val="20"/>
      <w:szCs w:val="20"/>
    </w:rPr>
  </w:style>
  <w:style w:type="character" w:customStyle="1" w:styleId="CommentTextChar">
    <w:name w:val="Comment Text Char"/>
    <w:basedOn w:val="DefaultParagraphFont"/>
    <w:link w:val="CommentText"/>
    <w:uiPriority w:val="99"/>
    <w:semiHidden/>
    <w:rsid w:val="005842F2"/>
    <w:rPr>
      <w:sz w:val="20"/>
      <w:szCs w:val="20"/>
    </w:rPr>
  </w:style>
  <w:style w:type="paragraph" w:styleId="HTMLPreformatted">
    <w:name w:val="HTML Preformatted"/>
    <w:basedOn w:val="Normal"/>
    <w:link w:val="HTMLPreformattedChar"/>
    <w:uiPriority w:val="99"/>
    <w:semiHidden/>
    <w:unhideWhenUsed/>
    <w:rsid w:val="0022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ko-KR"/>
    </w:rPr>
  </w:style>
  <w:style w:type="character" w:customStyle="1" w:styleId="HTMLPreformattedChar">
    <w:name w:val="HTML Preformatted Char"/>
    <w:basedOn w:val="DefaultParagraphFont"/>
    <w:link w:val="HTMLPreformatted"/>
    <w:uiPriority w:val="99"/>
    <w:semiHidden/>
    <w:rsid w:val="00227FF7"/>
    <w:rPr>
      <w:rFonts w:ascii="Courier New" w:eastAsia="Times New Roman" w:hAnsi="Courier New" w:cs="Courier New"/>
      <w:sz w:val="20"/>
      <w:szCs w:val="20"/>
      <w:lang w:val="en-US" w:eastAsia="ko-KR"/>
    </w:rPr>
  </w:style>
  <w:style w:type="character" w:customStyle="1" w:styleId="y2iqfc">
    <w:name w:val="y2iqfc"/>
    <w:basedOn w:val="DefaultParagraphFont"/>
    <w:rsid w:val="00227FF7"/>
  </w:style>
  <w:style w:type="paragraph" w:customStyle="1" w:styleId="paragraph">
    <w:name w:val="paragraph"/>
    <w:basedOn w:val="Normal"/>
    <w:rsid w:val="00B324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32428"/>
  </w:style>
  <w:style w:type="character" w:customStyle="1" w:styleId="eop">
    <w:name w:val="eop"/>
    <w:basedOn w:val="DefaultParagraphFont"/>
    <w:rsid w:val="00B4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490">
      <w:bodyDiv w:val="1"/>
      <w:marLeft w:val="0"/>
      <w:marRight w:val="0"/>
      <w:marTop w:val="0"/>
      <w:marBottom w:val="0"/>
      <w:divBdr>
        <w:top w:val="none" w:sz="0" w:space="0" w:color="auto"/>
        <w:left w:val="none" w:sz="0" w:space="0" w:color="auto"/>
        <w:bottom w:val="none" w:sz="0" w:space="0" w:color="auto"/>
        <w:right w:val="none" w:sz="0" w:space="0" w:color="auto"/>
      </w:divBdr>
    </w:div>
    <w:div w:id="93093367">
      <w:bodyDiv w:val="1"/>
      <w:marLeft w:val="0"/>
      <w:marRight w:val="0"/>
      <w:marTop w:val="0"/>
      <w:marBottom w:val="0"/>
      <w:divBdr>
        <w:top w:val="none" w:sz="0" w:space="0" w:color="auto"/>
        <w:left w:val="none" w:sz="0" w:space="0" w:color="auto"/>
        <w:bottom w:val="none" w:sz="0" w:space="0" w:color="auto"/>
        <w:right w:val="none" w:sz="0" w:space="0" w:color="auto"/>
      </w:divBdr>
    </w:div>
    <w:div w:id="206533328">
      <w:bodyDiv w:val="1"/>
      <w:marLeft w:val="0"/>
      <w:marRight w:val="0"/>
      <w:marTop w:val="0"/>
      <w:marBottom w:val="0"/>
      <w:divBdr>
        <w:top w:val="none" w:sz="0" w:space="0" w:color="auto"/>
        <w:left w:val="none" w:sz="0" w:space="0" w:color="auto"/>
        <w:bottom w:val="none" w:sz="0" w:space="0" w:color="auto"/>
        <w:right w:val="none" w:sz="0" w:space="0" w:color="auto"/>
      </w:divBdr>
    </w:div>
    <w:div w:id="304432310">
      <w:bodyDiv w:val="1"/>
      <w:marLeft w:val="0"/>
      <w:marRight w:val="0"/>
      <w:marTop w:val="0"/>
      <w:marBottom w:val="0"/>
      <w:divBdr>
        <w:top w:val="none" w:sz="0" w:space="0" w:color="auto"/>
        <w:left w:val="none" w:sz="0" w:space="0" w:color="auto"/>
        <w:bottom w:val="none" w:sz="0" w:space="0" w:color="auto"/>
        <w:right w:val="none" w:sz="0" w:space="0" w:color="auto"/>
      </w:divBdr>
    </w:div>
    <w:div w:id="344552079">
      <w:bodyDiv w:val="1"/>
      <w:marLeft w:val="0"/>
      <w:marRight w:val="0"/>
      <w:marTop w:val="0"/>
      <w:marBottom w:val="0"/>
      <w:divBdr>
        <w:top w:val="none" w:sz="0" w:space="0" w:color="auto"/>
        <w:left w:val="none" w:sz="0" w:space="0" w:color="auto"/>
        <w:bottom w:val="none" w:sz="0" w:space="0" w:color="auto"/>
        <w:right w:val="none" w:sz="0" w:space="0" w:color="auto"/>
      </w:divBdr>
    </w:div>
    <w:div w:id="633946426">
      <w:bodyDiv w:val="1"/>
      <w:marLeft w:val="0"/>
      <w:marRight w:val="0"/>
      <w:marTop w:val="0"/>
      <w:marBottom w:val="0"/>
      <w:divBdr>
        <w:top w:val="none" w:sz="0" w:space="0" w:color="auto"/>
        <w:left w:val="none" w:sz="0" w:space="0" w:color="auto"/>
        <w:bottom w:val="none" w:sz="0" w:space="0" w:color="auto"/>
        <w:right w:val="none" w:sz="0" w:space="0" w:color="auto"/>
      </w:divBdr>
    </w:div>
    <w:div w:id="640353762">
      <w:bodyDiv w:val="1"/>
      <w:marLeft w:val="0"/>
      <w:marRight w:val="0"/>
      <w:marTop w:val="0"/>
      <w:marBottom w:val="0"/>
      <w:divBdr>
        <w:top w:val="none" w:sz="0" w:space="0" w:color="auto"/>
        <w:left w:val="none" w:sz="0" w:space="0" w:color="auto"/>
        <w:bottom w:val="none" w:sz="0" w:space="0" w:color="auto"/>
        <w:right w:val="none" w:sz="0" w:space="0" w:color="auto"/>
      </w:divBdr>
    </w:div>
    <w:div w:id="650210213">
      <w:bodyDiv w:val="1"/>
      <w:marLeft w:val="0"/>
      <w:marRight w:val="0"/>
      <w:marTop w:val="0"/>
      <w:marBottom w:val="0"/>
      <w:divBdr>
        <w:top w:val="none" w:sz="0" w:space="0" w:color="auto"/>
        <w:left w:val="none" w:sz="0" w:space="0" w:color="auto"/>
        <w:bottom w:val="none" w:sz="0" w:space="0" w:color="auto"/>
        <w:right w:val="none" w:sz="0" w:space="0" w:color="auto"/>
      </w:divBdr>
    </w:div>
    <w:div w:id="943346120">
      <w:bodyDiv w:val="1"/>
      <w:marLeft w:val="0"/>
      <w:marRight w:val="0"/>
      <w:marTop w:val="0"/>
      <w:marBottom w:val="0"/>
      <w:divBdr>
        <w:top w:val="none" w:sz="0" w:space="0" w:color="auto"/>
        <w:left w:val="none" w:sz="0" w:space="0" w:color="auto"/>
        <w:bottom w:val="none" w:sz="0" w:space="0" w:color="auto"/>
        <w:right w:val="none" w:sz="0" w:space="0" w:color="auto"/>
      </w:divBdr>
    </w:div>
    <w:div w:id="1088044068">
      <w:bodyDiv w:val="1"/>
      <w:marLeft w:val="0"/>
      <w:marRight w:val="0"/>
      <w:marTop w:val="0"/>
      <w:marBottom w:val="0"/>
      <w:divBdr>
        <w:top w:val="none" w:sz="0" w:space="0" w:color="auto"/>
        <w:left w:val="none" w:sz="0" w:space="0" w:color="auto"/>
        <w:bottom w:val="none" w:sz="0" w:space="0" w:color="auto"/>
        <w:right w:val="none" w:sz="0" w:space="0" w:color="auto"/>
      </w:divBdr>
    </w:div>
    <w:div w:id="1183862109">
      <w:bodyDiv w:val="1"/>
      <w:marLeft w:val="0"/>
      <w:marRight w:val="0"/>
      <w:marTop w:val="0"/>
      <w:marBottom w:val="0"/>
      <w:divBdr>
        <w:top w:val="none" w:sz="0" w:space="0" w:color="auto"/>
        <w:left w:val="none" w:sz="0" w:space="0" w:color="auto"/>
        <w:bottom w:val="none" w:sz="0" w:space="0" w:color="auto"/>
        <w:right w:val="none" w:sz="0" w:space="0" w:color="auto"/>
      </w:divBdr>
    </w:div>
    <w:div w:id="1383945212">
      <w:bodyDiv w:val="1"/>
      <w:marLeft w:val="0"/>
      <w:marRight w:val="0"/>
      <w:marTop w:val="0"/>
      <w:marBottom w:val="0"/>
      <w:divBdr>
        <w:top w:val="none" w:sz="0" w:space="0" w:color="auto"/>
        <w:left w:val="none" w:sz="0" w:space="0" w:color="auto"/>
        <w:bottom w:val="none" w:sz="0" w:space="0" w:color="auto"/>
        <w:right w:val="none" w:sz="0" w:space="0" w:color="auto"/>
      </w:divBdr>
    </w:div>
    <w:div w:id="1525943244">
      <w:bodyDiv w:val="1"/>
      <w:marLeft w:val="0"/>
      <w:marRight w:val="0"/>
      <w:marTop w:val="0"/>
      <w:marBottom w:val="0"/>
      <w:divBdr>
        <w:top w:val="none" w:sz="0" w:space="0" w:color="auto"/>
        <w:left w:val="none" w:sz="0" w:space="0" w:color="auto"/>
        <w:bottom w:val="none" w:sz="0" w:space="0" w:color="auto"/>
        <w:right w:val="none" w:sz="0" w:space="0" w:color="auto"/>
      </w:divBdr>
    </w:div>
    <w:div w:id="1529758707">
      <w:bodyDiv w:val="1"/>
      <w:marLeft w:val="0"/>
      <w:marRight w:val="0"/>
      <w:marTop w:val="0"/>
      <w:marBottom w:val="0"/>
      <w:divBdr>
        <w:top w:val="none" w:sz="0" w:space="0" w:color="auto"/>
        <w:left w:val="none" w:sz="0" w:space="0" w:color="auto"/>
        <w:bottom w:val="none" w:sz="0" w:space="0" w:color="auto"/>
        <w:right w:val="none" w:sz="0" w:space="0" w:color="auto"/>
      </w:divBdr>
    </w:div>
    <w:div w:id="1602032563">
      <w:bodyDiv w:val="1"/>
      <w:marLeft w:val="0"/>
      <w:marRight w:val="0"/>
      <w:marTop w:val="0"/>
      <w:marBottom w:val="0"/>
      <w:divBdr>
        <w:top w:val="none" w:sz="0" w:space="0" w:color="auto"/>
        <w:left w:val="none" w:sz="0" w:space="0" w:color="auto"/>
        <w:bottom w:val="none" w:sz="0" w:space="0" w:color="auto"/>
        <w:right w:val="none" w:sz="0" w:space="0" w:color="auto"/>
      </w:divBdr>
    </w:div>
    <w:div w:id="1733037669">
      <w:bodyDiv w:val="1"/>
      <w:marLeft w:val="0"/>
      <w:marRight w:val="0"/>
      <w:marTop w:val="0"/>
      <w:marBottom w:val="0"/>
      <w:divBdr>
        <w:top w:val="none" w:sz="0" w:space="0" w:color="auto"/>
        <w:left w:val="none" w:sz="0" w:space="0" w:color="auto"/>
        <w:bottom w:val="none" w:sz="0" w:space="0" w:color="auto"/>
        <w:right w:val="none" w:sz="0" w:space="0" w:color="auto"/>
      </w:divBdr>
    </w:div>
    <w:div w:id="1804737659">
      <w:bodyDiv w:val="1"/>
      <w:marLeft w:val="0"/>
      <w:marRight w:val="0"/>
      <w:marTop w:val="0"/>
      <w:marBottom w:val="0"/>
      <w:divBdr>
        <w:top w:val="none" w:sz="0" w:space="0" w:color="auto"/>
        <w:left w:val="none" w:sz="0" w:space="0" w:color="auto"/>
        <w:bottom w:val="none" w:sz="0" w:space="0" w:color="auto"/>
        <w:right w:val="none" w:sz="0" w:space="0" w:color="auto"/>
      </w:divBdr>
    </w:div>
    <w:div w:id="1888254193">
      <w:bodyDiv w:val="1"/>
      <w:marLeft w:val="0"/>
      <w:marRight w:val="0"/>
      <w:marTop w:val="0"/>
      <w:marBottom w:val="0"/>
      <w:divBdr>
        <w:top w:val="none" w:sz="0" w:space="0" w:color="auto"/>
        <w:left w:val="none" w:sz="0" w:space="0" w:color="auto"/>
        <w:bottom w:val="none" w:sz="0" w:space="0" w:color="auto"/>
        <w:right w:val="none" w:sz="0" w:space="0" w:color="auto"/>
      </w:divBdr>
    </w:div>
    <w:div w:id="1927762337">
      <w:bodyDiv w:val="1"/>
      <w:marLeft w:val="0"/>
      <w:marRight w:val="0"/>
      <w:marTop w:val="0"/>
      <w:marBottom w:val="0"/>
      <w:divBdr>
        <w:top w:val="none" w:sz="0" w:space="0" w:color="auto"/>
        <w:left w:val="none" w:sz="0" w:space="0" w:color="auto"/>
        <w:bottom w:val="none" w:sz="0" w:space="0" w:color="auto"/>
        <w:right w:val="none" w:sz="0" w:space="0" w:color="auto"/>
      </w:divBdr>
    </w:div>
    <w:div w:id="2014532174">
      <w:bodyDiv w:val="1"/>
      <w:marLeft w:val="0"/>
      <w:marRight w:val="0"/>
      <w:marTop w:val="0"/>
      <w:marBottom w:val="0"/>
      <w:divBdr>
        <w:top w:val="none" w:sz="0" w:space="0" w:color="auto"/>
        <w:left w:val="none" w:sz="0" w:space="0" w:color="auto"/>
        <w:bottom w:val="none" w:sz="0" w:space="0" w:color="auto"/>
        <w:right w:val="none" w:sz="0" w:space="0" w:color="auto"/>
      </w:divBdr>
    </w:div>
    <w:div w:id="2076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A8C66-6090-46A6-B87E-39289425B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7AF27-337C-4D58-9D60-4227F8123F24}">
  <ds:schemaRefs>
    <ds:schemaRef ds:uri="http://schemas.openxmlformats.org/officeDocument/2006/bibliography"/>
  </ds:schemaRefs>
</ds:datastoreItem>
</file>

<file path=customXml/itemProps3.xml><?xml version="1.0" encoding="utf-8"?>
<ds:datastoreItem xmlns:ds="http://schemas.openxmlformats.org/officeDocument/2006/customXml" ds:itemID="{03B7AABB-C0A3-4580-B02A-F23E1F8F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4D548-9D2E-4C46-8CF0-DF15D445D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2142</Words>
  <Characters>12213</Characters>
  <Application>Microsoft Office Word</Application>
  <DocSecurity>0</DocSecurity>
  <Lines>101</Lines>
  <Paragraphs>28</Paragraphs>
  <ScaleCrop>false</ScaleCrop>
  <Company>Morrinsville College</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Wolff</dc:creator>
  <cp:keywords/>
  <dc:description/>
  <cp:lastModifiedBy>Biljana Vignjevic</cp:lastModifiedBy>
  <cp:revision>3</cp:revision>
  <cp:lastPrinted>2020-02-09T17:38:00Z</cp:lastPrinted>
  <dcterms:created xsi:type="dcterms:W3CDTF">2021-07-23T03:38:00Z</dcterms:created>
  <dcterms:modified xsi:type="dcterms:W3CDTF">2021-07-23T03:40:00Z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