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4D69" w14:textId="004AEE66" w:rsidR="007E24D0" w:rsidRDefault="00773AEC">
      <w:pPr>
        <w:pStyle w:val="Heading1"/>
        <w:rPr>
          <w:b/>
        </w:rPr>
      </w:pPr>
      <w:r>
        <w:rPr>
          <w:b/>
        </w:rPr>
        <w:t>Materials and Processing Technology</w:t>
      </w:r>
      <w:r w:rsidR="00ED3183">
        <w:rPr>
          <w:b/>
        </w:rPr>
        <w:t xml:space="preserve"> Level 1 Course Outline 1</w:t>
      </w:r>
    </w:p>
    <w:p w14:paraId="7043DFE0" w14:textId="01C3BA18" w:rsidR="00B239F9" w:rsidRDefault="00ED3183" w:rsidP="00B239F9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4CC6CB2A" w14:textId="77777777" w:rsidR="00B239F9" w:rsidRPr="00B239F9" w:rsidRDefault="00B239F9" w:rsidP="00B239F9"/>
    <w:p w14:paraId="733DEE1E" w14:textId="0211A88B" w:rsidR="007E24D0" w:rsidRDefault="00ED3183">
      <w:pPr>
        <w:pStyle w:val="Heading2"/>
      </w:pPr>
      <w:r>
        <w:t>Purpose</w:t>
      </w:r>
    </w:p>
    <w:p w14:paraId="29E4EE22" w14:textId="6C97875F" w:rsidR="007E24D0" w:rsidRDefault="00ED3183">
      <w:r>
        <w:t xml:space="preserve">This example Course Outline has been produced to help teachers and schools understand the new NCEA Learning and Assessment matrices and could be used to create a year-long programme of learning. It will give teachers ideas of how the new standards might work to assess the curriculum at a particular level. </w:t>
      </w:r>
    </w:p>
    <w:p w14:paraId="70B5E93F" w14:textId="77777777" w:rsidR="00D54B84" w:rsidRDefault="00ED3183">
      <w:pPr>
        <w:pStyle w:val="Heading2"/>
      </w:pPr>
      <w:r>
        <w:t>Context</w:t>
      </w:r>
    </w:p>
    <w:p w14:paraId="4E90644B" w14:textId="0DC214BF" w:rsidR="007E24D0" w:rsidRDefault="00ED3183" w:rsidP="00D54B84">
      <w:r w:rsidRPr="00B239F9">
        <w:t>Processing (Food)</w:t>
      </w:r>
      <w:r>
        <w:t xml:space="preserve"> </w:t>
      </w:r>
    </w:p>
    <w:p w14:paraId="14647833" w14:textId="77777777" w:rsidR="007E24D0" w:rsidRPr="00B239F9" w:rsidRDefault="007E24D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a"/>
        <w:tblW w:w="2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4738"/>
        <w:gridCol w:w="1984"/>
      </w:tblGrid>
      <w:tr w:rsidR="007E24D0" w14:paraId="63EFF5C0" w14:textId="77777777">
        <w:trPr>
          <w:trHeight w:val="827"/>
        </w:trPr>
        <w:tc>
          <w:tcPr>
            <w:tcW w:w="4394" w:type="dxa"/>
            <w:shd w:val="clear" w:color="auto" w:fill="DEEBF6"/>
          </w:tcPr>
          <w:p w14:paraId="6D640608" w14:textId="77777777" w:rsidR="007E24D0" w:rsidRDefault="00ED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4738" w:type="dxa"/>
            <w:shd w:val="clear" w:color="auto" w:fill="DEEBF6"/>
          </w:tcPr>
          <w:p w14:paraId="31484204" w14:textId="77777777" w:rsidR="007E24D0" w:rsidRDefault="00ED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14:paraId="3C195684" w14:textId="77777777" w:rsidR="007E24D0" w:rsidRDefault="00ED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Throughout the year assessment for learning happens often. Evidence may also be collected for summative assessment.</w:t>
            </w:r>
          </w:p>
          <w:p w14:paraId="3318CF3C" w14:textId="77777777" w:rsidR="007E24D0" w:rsidRDefault="007E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</w:p>
        </w:tc>
        <w:tc>
          <w:tcPr>
            <w:tcW w:w="1984" w:type="dxa"/>
            <w:shd w:val="clear" w:color="auto" w:fill="DEEBF6"/>
          </w:tcPr>
          <w:p w14:paraId="59D2FCFF" w14:textId="77777777" w:rsidR="007E24D0" w:rsidRDefault="00ED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0E40B86D" w14:textId="77777777" w:rsidR="007E24D0" w:rsidRDefault="00ED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7E24D0" w14:paraId="22AEA615" w14:textId="77777777">
        <w:trPr>
          <w:trHeight w:val="1164"/>
        </w:trPr>
        <w:tc>
          <w:tcPr>
            <w:tcW w:w="4394" w:type="dxa"/>
            <w:shd w:val="clear" w:color="auto" w:fill="auto"/>
          </w:tcPr>
          <w:p w14:paraId="30A529BD" w14:textId="040CFBE3" w:rsidR="00331DC7" w:rsidRPr="00D613F4" w:rsidRDefault="00331DC7" w:rsidP="00331DC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learn about and understand the safe use of chosen materials, tools, and equipment whilst developing an outcome</w:t>
            </w:r>
          </w:p>
          <w:p w14:paraId="0127E599" w14:textId="77777777" w:rsidR="00D613F4" w:rsidRDefault="00D613F4" w:rsidP="00D613F4">
            <w:pPr>
              <w:pStyle w:val="ListParagraph"/>
              <w:contextualSpacing w:val="0"/>
              <w:rPr>
                <w:color w:val="000000" w:themeColor="text1"/>
                <w:sz w:val="20"/>
                <w:szCs w:val="20"/>
              </w:rPr>
            </w:pPr>
          </w:p>
          <w:p w14:paraId="4B3F15D8" w14:textId="4A9DEBAC" w:rsidR="00331DC7" w:rsidRDefault="00331DC7" w:rsidP="00331DC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consider the impact of the outcome on the end user(s)</w:t>
            </w:r>
          </w:p>
          <w:p w14:paraId="166E759E" w14:textId="63403103" w:rsidR="007E24D0" w:rsidRDefault="007E24D0" w:rsidP="0033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 w:right="30"/>
              <w:rPr>
                <w:color w:val="231F20"/>
              </w:rPr>
            </w:pPr>
          </w:p>
        </w:tc>
        <w:tc>
          <w:tcPr>
            <w:tcW w:w="1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F0F0" w14:textId="77777777" w:rsidR="007E24D0" w:rsidRPr="00B239F9" w:rsidRDefault="00ED3183">
            <w:pPr>
              <w:pStyle w:val="Heading1"/>
              <w:keepNext w:val="0"/>
              <w:keepLines w:val="0"/>
              <w:spacing w:before="120" w:after="120"/>
              <w:ind w:right="30"/>
              <w:outlineLvl w:val="0"/>
            </w:pPr>
            <w:bookmarkStart w:id="0" w:name="_heading=h.l374m8ue271n" w:colFirst="0" w:colLast="0"/>
            <w:bookmarkEnd w:id="0"/>
            <w:r w:rsidRPr="00B239F9">
              <w:t>Induction to Food Technology rooms</w:t>
            </w:r>
          </w:p>
          <w:p w14:paraId="5401E60D" w14:textId="77777777" w:rsidR="007E24D0" w:rsidRDefault="00ED3183">
            <w:pPr>
              <w:spacing w:before="120" w:after="120"/>
              <w:rPr>
                <w:color w:val="231F20"/>
              </w:rPr>
            </w:pPr>
            <w:r>
              <w:rPr>
                <w:color w:val="231F20"/>
              </w:rPr>
              <w:t>Codes of Practice</w:t>
            </w:r>
          </w:p>
          <w:p w14:paraId="67E369C5" w14:textId="37230CE6" w:rsidR="007E24D0" w:rsidRDefault="00ED3183">
            <w:pPr>
              <w:spacing w:before="120" w:after="120"/>
              <w:rPr>
                <w:color w:val="231F20"/>
              </w:rPr>
            </w:pPr>
            <w:r>
              <w:rPr>
                <w:color w:val="231F20"/>
              </w:rPr>
              <w:t xml:space="preserve">Engagement Practical lessons </w:t>
            </w:r>
            <w:r w:rsidR="00C94AFF">
              <w:rPr>
                <w:color w:val="231F20"/>
              </w:rPr>
              <w:t>–</w:t>
            </w:r>
            <w:r>
              <w:rPr>
                <w:color w:val="231F20"/>
              </w:rPr>
              <w:t xml:space="preserve"> </w:t>
            </w:r>
            <w:r w:rsidR="00C94AFF">
              <w:rPr>
                <w:color w:val="231F20"/>
              </w:rPr>
              <w:t>ākonga</w:t>
            </w:r>
            <w:r w:rsidR="00F07E72">
              <w:rPr>
                <w:color w:val="231F20"/>
              </w:rPr>
              <w:t>-</w:t>
            </w:r>
            <w:r>
              <w:rPr>
                <w:color w:val="231F20"/>
              </w:rPr>
              <w:t>led recipe ideas to learn and develop understanding of expectations, routines</w:t>
            </w:r>
            <w:r w:rsidR="00773AEC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rules</w:t>
            </w:r>
            <w:r w:rsidR="00B239F9">
              <w:rPr>
                <w:color w:val="231F20"/>
              </w:rPr>
              <w:t>.</w:t>
            </w:r>
          </w:p>
          <w:p w14:paraId="1A5D9DBC" w14:textId="641CDDB3" w:rsidR="007E24D0" w:rsidRDefault="00ED3183">
            <w:pPr>
              <w:spacing w:before="120" w:after="120"/>
              <w:rPr>
                <w:color w:val="231F20"/>
              </w:rPr>
            </w:pPr>
            <w:r>
              <w:rPr>
                <w:color w:val="231F20"/>
              </w:rPr>
              <w:t>Refresher practi</w:t>
            </w:r>
            <w:r w:rsidR="00773AEC">
              <w:rPr>
                <w:color w:val="231F20"/>
              </w:rPr>
              <w:t>s</w:t>
            </w:r>
            <w:r>
              <w:rPr>
                <w:color w:val="231F20"/>
              </w:rPr>
              <w:t>e to ensure</w:t>
            </w:r>
            <w:r w:rsidR="00E47760">
              <w:rPr>
                <w:color w:val="231F20"/>
              </w:rPr>
              <w:t xml:space="preserve"> that</w:t>
            </w:r>
            <w:r>
              <w:rPr>
                <w:color w:val="231F20"/>
              </w:rPr>
              <w:t xml:space="preserve"> all </w:t>
            </w:r>
            <w:r w:rsidR="00E47760">
              <w:rPr>
                <w:color w:val="231F20"/>
              </w:rPr>
              <w:t xml:space="preserve">learners </w:t>
            </w:r>
            <w:r>
              <w:rPr>
                <w:color w:val="231F20"/>
              </w:rPr>
              <w:t>are familiar</w:t>
            </w:r>
            <w:r w:rsidR="00E47760">
              <w:rPr>
                <w:color w:val="231F20"/>
              </w:rPr>
              <w:t xml:space="preserve"> with</w:t>
            </w:r>
            <w:r>
              <w:rPr>
                <w:color w:val="231F20"/>
              </w:rPr>
              <w:t>:</w:t>
            </w:r>
          </w:p>
          <w:p w14:paraId="1478EFBE" w14:textId="72AF32F8" w:rsidR="007E24D0" w:rsidRDefault="00ED3183">
            <w:pPr>
              <w:numPr>
                <w:ilvl w:val="0"/>
                <w:numId w:val="7"/>
              </w:numPr>
              <w:spacing w:before="120"/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 w:rsidR="0018130F">
              <w:rPr>
                <w:color w:val="231F20"/>
              </w:rPr>
              <w:t>t</w:t>
            </w:r>
            <w:r>
              <w:rPr>
                <w:color w:val="231F20"/>
              </w:rPr>
              <w:t>esting</w:t>
            </w:r>
          </w:p>
          <w:p w14:paraId="7E921992" w14:textId="344A2660" w:rsidR="007E24D0" w:rsidRDefault="00ED3183">
            <w:pPr>
              <w:numPr>
                <w:ilvl w:val="0"/>
                <w:numId w:val="7"/>
              </w:numPr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 w:rsidR="0018130F">
              <w:rPr>
                <w:color w:val="231F20"/>
              </w:rPr>
              <w:t>r</w:t>
            </w:r>
            <w:r>
              <w:rPr>
                <w:color w:val="231F20"/>
              </w:rPr>
              <w:t>ecipe scaling</w:t>
            </w:r>
          </w:p>
          <w:p w14:paraId="45EBF62B" w14:textId="2532408B" w:rsidR="007E24D0" w:rsidRDefault="00ED3183">
            <w:pPr>
              <w:numPr>
                <w:ilvl w:val="0"/>
                <w:numId w:val="7"/>
              </w:numPr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 w:rsidR="0018130F">
              <w:rPr>
                <w:color w:val="231F20"/>
              </w:rPr>
              <w:t>f</w:t>
            </w:r>
            <w:r>
              <w:rPr>
                <w:color w:val="231F20"/>
              </w:rPr>
              <w:t>ood ordering systems</w:t>
            </w:r>
          </w:p>
          <w:p w14:paraId="084F9A7A" w14:textId="7FE77890" w:rsidR="007E24D0" w:rsidRDefault="00ED3183">
            <w:pPr>
              <w:numPr>
                <w:ilvl w:val="0"/>
                <w:numId w:val="7"/>
              </w:numPr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 w:rsidR="0018130F">
              <w:rPr>
                <w:color w:val="231F20"/>
              </w:rPr>
              <w:t>s</w:t>
            </w:r>
            <w:r>
              <w:rPr>
                <w:color w:val="231F20"/>
              </w:rPr>
              <w:t>pecification</w:t>
            </w:r>
            <w:r w:rsidR="00773AEC">
              <w:rPr>
                <w:color w:val="231F20"/>
              </w:rPr>
              <w:t>s</w:t>
            </w:r>
            <w:r>
              <w:rPr>
                <w:color w:val="231F20"/>
              </w:rPr>
              <w:t xml:space="preserve"> and meeting them</w:t>
            </w:r>
          </w:p>
          <w:p w14:paraId="70E5FF67" w14:textId="70767BB3" w:rsidR="007E24D0" w:rsidRDefault="00ED3183">
            <w:pPr>
              <w:numPr>
                <w:ilvl w:val="0"/>
                <w:numId w:val="7"/>
              </w:numPr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 w:rsidR="0018130F">
              <w:rPr>
                <w:color w:val="231F20"/>
              </w:rPr>
              <w:t>c</w:t>
            </w:r>
            <w:r>
              <w:rPr>
                <w:color w:val="231F20"/>
              </w:rPr>
              <w:t>ollaboration</w:t>
            </w:r>
          </w:p>
          <w:p w14:paraId="4283FE64" w14:textId="6CEE6097" w:rsidR="007E24D0" w:rsidRDefault="00ED3183">
            <w:pPr>
              <w:numPr>
                <w:ilvl w:val="0"/>
                <w:numId w:val="7"/>
              </w:numPr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 w:rsidR="0018130F">
              <w:rPr>
                <w:color w:val="231F20"/>
              </w:rPr>
              <w:t>r</w:t>
            </w:r>
            <w:r>
              <w:rPr>
                <w:color w:val="231F20"/>
              </w:rPr>
              <w:t>ecording of evidence</w:t>
            </w:r>
          </w:p>
          <w:p w14:paraId="5CC3126D" w14:textId="650F8CD9" w:rsidR="007E24D0" w:rsidRDefault="00ED3183">
            <w:pPr>
              <w:numPr>
                <w:ilvl w:val="0"/>
                <w:numId w:val="7"/>
              </w:numPr>
              <w:spacing w:after="120"/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 w:rsidR="0018130F">
              <w:rPr>
                <w:color w:val="231F20"/>
              </w:rPr>
              <w:t>a</w:t>
            </w:r>
            <w:r>
              <w:rPr>
                <w:color w:val="231F20"/>
              </w:rPr>
              <w:t>ny other relevant Codes of Practice from your own classroom</w:t>
            </w:r>
          </w:p>
          <w:p w14:paraId="42A6C01B" w14:textId="77777777" w:rsidR="007E24D0" w:rsidRDefault="00ED3183">
            <w:pPr>
              <w:spacing w:before="120" w:after="120"/>
              <w:rPr>
                <w:color w:val="231F20"/>
              </w:rPr>
            </w:pPr>
            <w:r>
              <w:rPr>
                <w:color w:val="231F20"/>
              </w:rPr>
              <w:t xml:space="preserve">Class exercises give students an opportunity to practice skills and provide an opportunity for </w:t>
            </w:r>
            <w:r>
              <w:rPr>
                <w:b/>
                <w:i/>
                <w:color w:val="231F20"/>
              </w:rPr>
              <w:t>formative</w:t>
            </w:r>
            <w:r>
              <w:rPr>
                <w:color w:val="231F20"/>
              </w:rPr>
              <w:t xml:space="preserve"> </w:t>
            </w:r>
            <w:r>
              <w:rPr>
                <w:b/>
                <w:i/>
                <w:color w:val="231F20"/>
              </w:rPr>
              <w:t>feedback</w:t>
            </w:r>
            <w:r>
              <w:rPr>
                <w:color w:val="231F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A3DA" w14:textId="7DEA4A6D" w:rsidR="007E24D0" w:rsidRDefault="00D354FE">
            <w:pPr>
              <w:spacing w:before="120" w:after="120"/>
              <w:ind w:right="40"/>
              <w:rPr>
                <w:color w:val="231F20"/>
              </w:rPr>
            </w:pPr>
            <w:r>
              <w:rPr>
                <w:color w:val="231F20"/>
              </w:rPr>
              <w:t xml:space="preserve">2–3 weeks </w:t>
            </w:r>
          </w:p>
        </w:tc>
      </w:tr>
      <w:tr w:rsidR="007E24D0" w14:paraId="46DDBC1E" w14:textId="77777777">
        <w:trPr>
          <w:trHeight w:val="1134"/>
        </w:trPr>
        <w:tc>
          <w:tcPr>
            <w:tcW w:w="4394" w:type="dxa"/>
            <w:shd w:val="clear" w:color="auto" w:fill="auto"/>
          </w:tcPr>
          <w:p w14:paraId="1285917C" w14:textId="77777777" w:rsidR="008B6DC2" w:rsidRPr="008B6DC2" w:rsidRDefault="008B6DC2" w:rsidP="008B6DC2">
            <w:pPr>
              <w:pStyle w:val="ListParagraph"/>
              <w:contextualSpacing w:val="0"/>
              <w:rPr>
                <w:color w:val="000000" w:themeColor="text1"/>
                <w:sz w:val="20"/>
                <w:szCs w:val="20"/>
              </w:rPr>
            </w:pPr>
          </w:p>
          <w:p w14:paraId="176AE1F8" w14:textId="2C960689" w:rsidR="00782324" w:rsidRPr="00D613F4" w:rsidRDefault="00782324" w:rsidP="0078232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consider the impact of the outcome on the end user(s)</w:t>
            </w:r>
          </w:p>
          <w:p w14:paraId="1717B87B" w14:textId="77777777" w:rsidR="00D613F4" w:rsidRDefault="00D613F4" w:rsidP="00D613F4">
            <w:pPr>
              <w:pStyle w:val="ListParagraph"/>
              <w:contextualSpacing w:val="0"/>
              <w:rPr>
                <w:color w:val="000000" w:themeColor="text1"/>
                <w:sz w:val="20"/>
                <w:szCs w:val="20"/>
              </w:rPr>
            </w:pPr>
          </w:p>
          <w:p w14:paraId="0B2C0F20" w14:textId="038699FB" w:rsidR="00782324" w:rsidRPr="00D613F4" w:rsidRDefault="00782324" w:rsidP="00782324">
            <w:pPr>
              <w:numPr>
                <w:ilvl w:val="0"/>
                <w:numId w:val="11"/>
              </w:numPr>
              <w:spacing w:line="256" w:lineRule="auto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the impact of and on society of outcome development</w:t>
            </w:r>
          </w:p>
          <w:p w14:paraId="5DCDEFFF" w14:textId="77777777" w:rsidR="00D613F4" w:rsidRDefault="00D613F4" w:rsidP="00D613F4">
            <w:pPr>
              <w:spacing w:line="256" w:lineRule="auto"/>
              <w:ind w:left="720"/>
              <w:rPr>
                <w:strike/>
                <w:sz w:val="20"/>
                <w:szCs w:val="20"/>
              </w:rPr>
            </w:pPr>
          </w:p>
          <w:p w14:paraId="55636E6B" w14:textId="31D1119D" w:rsidR="00782324" w:rsidRPr="00D613F4" w:rsidRDefault="00782324" w:rsidP="00782324">
            <w:pPr>
              <w:numPr>
                <w:ilvl w:val="0"/>
                <w:numId w:val="11"/>
              </w:numPr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importance of </w:t>
            </w:r>
            <w:proofErr w:type="spellStart"/>
            <w:r>
              <w:rPr>
                <w:sz w:val="20"/>
                <w:szCs w:val="20"/>
              </w:rPr>
              <w:t>manaaki</w:t>
            </w:r>
            <w:proofErr w:type="spellEnd"/>
            <w:r>
              <w:rPr>
                <w:sz w:val="20"/>
                <w:szCs w:val="20"/>
              </w:rPr>
              <w:t xml:space="preserve"> whenua (caring for the land) and </w:t>
            </w:r>
            <w:proofErr w:type="spellStart"/>
            <w:r>
              <w:rPr>
                <w:sz w:val="20"/>
                <w:szCs w:val="20"/>
              </w:rPr>
              <w:t>manaaki</w:t>
            </w:r>
            <w:proofErr w:type="spellEnd"/>
            <w:r>
              <w:rPr>
                <w:sz w:val="20"/>
                <w:szCs w:val="20"/>
              </w:rPr>
              <w:t xml:space="preserve"> tangata (caring for the people) in sustainable design for generations now and into the future</w:t>
            </w:r>
          </w:p>
          <w:p w14:paraId="3C9D8F13" w14:textId="77777777" w:rsidR="00D613F4" w:rsidRDefault="00D613F4" w:rsidP="00D613F4">
            <w:pPr>
              <w:spacing w:line="256" w:lineRule="auto"/>
              <w:ind w:left="720"/>
              <w:rPr>
                <w:rFonts w:eastAsiaTheme="minorEastAsia"/>
                <w:sz w:val="20"/>
                <w:szCs w:val="20"/>
              </w:rPr>
            </w:pPr>
          </w:p>
          <w:p w14:paraId="6D46023F" w14:textId="77777777" w:rsidR="00D613F4" w:rsidRDefault="00782324" w:rsidP="00782324">
            <w:pPr>
              <w:numPr>
                <w:ilvl w:val="0"/>
                <w:numId w:val="11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understand, use, </w:t>
            </w:r>
            <w:proofErr w:type="spellStart"/>
            <w:r>
              <w:rPr>
                <w:sz w:val="20"/>
                <w:szCs w:val="20"/>
              </w:rPr>
              <w:t>rangahau</w:t>
            </w:r>
            <w:proofErr w:type="spellEnd"/>
            <w:r>
              <w:rPr>
                <w:sz w:val="20"/>
                <w:szCs w:val="20"/>
              </w:rPr>
              <w:t xml:space="preserve"> (research), and apply design thinking principles</w:t>
            </w:r>
          </w:p>
          <w:p w14:paraId="35DB0792" w14:textId="5D06E9D9" w:rsidR="00782324" w:rsidRDefault="00782324" w:rsidP="00D613F4">
            <w:pPr>
              <w:spacing w:line="25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8A3BFEF" w14:textId="77777777" w:rsidR="00D613F4" w:rsidRPr="00D613F4" w:rsidRDefault="00782324" w:rsidP="00782324">
            <w:pPr>
              <w:numPr>
                <w:ilvl w:val="0"/>
                <w:numId w:val="11"/>
              </w:numPr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develop and apply practical skills to solve authentic problems or realise opportunities</w:t>
            </w:r>
          </w:p>
          <w:p w14:paraId="6DF34B59" w14:textId="49B0A481" w:rsidR="00782324" w:rsidRDefault="00782324" w:rsidP="00D613F4">
            <w:pPr>
              <w:spacing w:line="256" w:lineRule="auto"/>
              <w:ind w:left="7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299E8CFF" w14:textId="740CCB98" w:rsidR="00782324" w:rsidRPr="00D613F4" w:rsidRDefault="00782324" w:rsidP="00782324">
            <w:pPr>
              <w:numPr>
                <w:ilvl w:val="0"/>
                <w:numId w:val="11"/>
              </w:numPr>
              <w:spacing w:line="25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that outcomes are designed and developed to address a need or opportunity for a person, whānau, or community</w:t>
            </w:r>
          </w:p>
          <w:p w14:paraId="29EB79E9" w14:textId="77777777" w:rsidR="00D613F4" w:rsidRDefault="00D613F4" w:rsidP="00D613F4">
            <w:pPr>
              <w:spacing w:line="256" w:lineRule="auto"/>
              <w:ind w:left="720"/>
              <w:rPr>
                <w:rFonts w:eastAsiaTheme="minorHAnsi"/>
                <w:sz w:val="20"/>
                <w:szCs w:val="20"/>
              </w:rPr>
            </w:pPr>
          </w:p>
          <w:p w14:paraId="5F001AB6" w14:textId="23895D3D" w:rsidR="00782324" w:rsidRDefault="00782324" w:rsidP="00782324">
            <w:pPr>
              <w:numPr>
                <w:ilvl w:val="0"/>
                <w:numId w:val="11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evaluation to determine an outcome’s fitness for purpose</w:t>
            </w:r>
          </w:p>
          <w:p w14:paraId="67CAA103" w14:textId="77777777" w:rsidR="00D613F4" w:rsidRDefault="00D613F4" w:rsidP="00D613F4">
            <w:pPr>
              <w:spacing w:line="256" w:lineRule="auto"/>
              <w:ind w:left="720"/>
              <w:rPr>
                <w:sz w:val="20"/>
                <w:szCs w:val="20"/>
              </w:rPr>
            </w:pPr>
          </w:p>
          <w:p w14:paraId="4293C942" w14:textId="66D66998" w:rsidR="00782324" w:rsidRDefault="00782324" w:rsidP="00782324">
            <w:pPr>
              <w:numPr>
                <w:ilvl w:val="0"/>
                <w:numId w:val="11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communication skills that support working with others</w:t>
            </w:r>
          </w:p>
          <w:p w14:paraId="2ADB76AD" w14:textId="77777777" w:rsidR="007E24D0" w:rsidRDefault="007E24D0" w:rsidP="00695512">
            <w:pPr>
              <w:widowControl w:val="0"/>
              <w:spacing w:after="240"/>
              <w:rPr>
                <w:color w:val="231F20"/>
                <w:highlight w:val="yellow"/>
              </w:rPr>
            </w:pPr>
          </w:p>
        </w:tc>
        <w:tc>
          <w:tcPr>
            <w:tcW w:w="14738" w:type="dxa"/>
            <w:shd w:val="clear" w:color="auto" w:fill="auto"/>
          </w:tcPr>
          <w:p w14:paraId="40649B52" w14:textId="77777777" w:rsidR="007E24D0" w:rsidRDefault="00ED3183">
            <w:pPr>
              <w:pStyle w:val="Heading1"/>
              <w:outlineLvl w:val="0"/>
            </w:pPr>
            <w:bookmarkStart w:id="1" w:name="_heading=h.y1ekt5cw6qdn" w:colFirst="0" w:colLast="0"/>
            <w:bookmarkEnd w:id="1"/>
            <w:r>
              <w:lastRenderedPageBreak/>
              <w:t xml:space="preserve">Manaakitanga </w:t>
            </w:r>
          </w:p>
          <w:p w14:paraId="6EA775C6" w14:textId="77777777" w:rsidR="007E24D0" w:rsidRDefault="007E24D0">
            <w:pPr>
              <w:rPr>
                <w:highlight w:val="yellow"/>
              </w:rPr>
            </w:pPr>
          </w:p>
          <w:p w14:paraId="295E16BB" w14:textId="7D29A472" w:rsidR="007E24D0" w:rsidRDefault="00ED3183">
            <w:r>
              <w:t>Exploration of man</w:t>
            </w:r>
            <w:r w:rsidR="00773AEC">
              <w:t>aa</w:t>
            </w:r>
            <w:r>
              <w:t>kitanga</w:t>
            </w:r>
            <w:r w:rsidR="00695512">
              <w:t xml:space="preserve"> through consideration of the use of materials through kaitiakitanga</w:t>
            </w:r>
            <w:r>
              <w:t xml:space="preserve"> </w:t>
            </w:r>
            <w:r w:rsidR="00E47760">
              <w:t>–</w:t>
            </w:r>
            <w:r>
              <w:t xml:space="preserve"> what it is, what it looks like in a Processing/Food context.</w:t>
            </w:r>
          </w:p>
          <w:p w14:paraId="199AC9B2" w14:textId="332CEBE8" w:rsidR="007E24D0" w:rsidRDefault="00ED3183">
            <w:r>
              <w:t>Overview of a design thinking process</w:t>
            </w:r>
            <w:r w:rsidR="00773AEC">
              <w:t>.</w:t>
            </w:r>
            <w:r w:rsidR="00331DC7">
              <w:t xml:space="preserve"> Ākonga will use design thinking to design, create</w:t>
            </w:r>
            <w:r w:rsidR="00F07E72">
              <w:t>,</w:t>
            </w:r>
            <w:r w:rsidR="00331DC7">
              <w:t xml:space="preserve"> and refine an outcome that demonstrates man</w:t>
            </w:r>
            <w:r w:rsidR="00695512">
              <w:t>a</w:t>
            </w:r>
            <w:r w:rsidR="00331DC7">
              <w:t xml:space="preserve">akitanga for a person, whānau, or community group. </w:t>
            </w:r>
          </w:p>
          <w:p w14:paraId="62386942" w14:textId="77777777" w:rsidR="007E24D0" w:rsidRDefault="007E24D0">
            <w:pPr>
              <w:rPr>
                <w:highlight w:val="yellow"/>
              </w:rPr>
            </w:pPr>
          </w:p>
          <w:p w14:paraId="292B00A4" w14:textId="7AC73203" w:rsidR="007E24D0" w:rsidRDefault="00331DC7">
            <w:r>
              <w:t>Through this exploration, ākonga will be supported to i</w:t>
            </w:r>
            <w:r w:rsidR="00ED3183">
              <w:t xml:space="preserve">dentify and research a person, </w:t>
            </w:r>
            <w:r w:rsidR="00F07E72">
              <w:t>whānau,</w:t>
            </w:r>
            <w:r w:rsidR="00ED3183">
              <w:t xml:space="preserve"> or community </w:t>
            </w:r>
            <w:r w:rsidR="00F90B24">
              <w:t xml:space="preserve">for </w:t>
            </w:r>
            <w:r w:rsidR="00ED3183">
              <w:t xml:space="preserve">whom </w:t>
            </w:r>
            <w:r>
              <w:t xml:space="preserve">they </w:t>
            </w:r>
            <w:r w:rsidR="00ED3183">
              <w:t xml:space="preserve">could show </w:t>
            </w:r>
            <w:r w:rsidR="00F90B24">
              <w:t>m</w:t>
            </w:r>
            <w:r w:rsidR="00ED3183">
              <w:t>anaakitanga.</w:t>
            </w:r>
          </w:p>
          <w:p w14:paraId="71C44A20" w14:textId="7F20BEE7" w:rsidR="007E24D0" w:rsidRDefault="0018130F">
            <w:pPr>
              <w:numPr>
                <w:ilvl w:val="0"/>
                <w:numId w:val="6"/>
              </w:numPr>
              <w:spacing w:line="259" w:lineRule="auto"/>
            </w:pPr>
            <w:r>
              <w:t>b</w:t>
            </w:r>
            <w:r w:rsidR="00ED3183">
              <w:t xml:space="preserve">rainstorm people, </w:t>
            </w:r>
            <w:proofErr w:type="spellStart"/>
            <w:r w:rsidR="00ED3183">
              <w:t>wh</w:t>
            </w:r>
            <w:r w:rsidR="00F07E72">
              <w:t>ā</w:t>
            </w:r>
            <w:r w:rsidR="00ED3183">
              <w:t>nau</w:t>
            </w:r>
            <w:proofErr w:type="spellEnd"/>
            <w:r w:rsidR="00ED3183">
              <w:t>, community</w:t>
            </w:r>
            <w:r w:rsidR="00773AEC">
              <w:t>.</w:t>
            </w:r>
          </w:p>
          <w:p w14:paraId="125C9075" w14:textId="49BF029A" w:rsidR="007E24D0" w:rsidRDefault="0018130F">
            <w:pPr>
              <w:numPr>
                <w:ilvl w:val="0"/>
                <w:numId w:val="6"/>
              </w:numPr>
              <w:spacing w:line="259" w:lineRule="auto"/>
            </w:pPr>
            <w:r>
              <w:t>r</w:t>
            </w:r>
            <w:r w:rsidR="00ED3183">
              <w:t>esearch the identified person, wh</w:t>
            </w:r>
            <w:r w:rsidR="00F07E72">
              <w:t>ā</w:t>
            </w:r>
            <w:r w:rsidR="00ED3183">
              <w:t xml:space="preserve">nau, community and </w:t>
            </w:r>
            <w:r w:rsidR="00695512">
              <w:t>give reasons for their choice</w:t>
            </w:r>
            <w:r w:rsidR="00ED3183">
              <w:t xml:space="preserve"> (</w:t>
            </w:r>
            <w:r w:rsidR="00773AEC">
              <w:t>o</w:t>
            </w:r>
            <w:r w:rsidR="00ED3183">
              <w:t>pportunity)</w:t>
            </w:r>
            <w:r w:rsidR="00773AEC">
              <w:t>.</w:t>
            </w:r>
          </w:p>
          <w:p w14:paraId="041EA276" w14:textId="33D0531A" w:rsidR="007E24D0" w:rsidRDefault="0018130F">
            <w:pPr>
              <w:numPr>
                <w:ilvl w:val="0"/>
                <w:numId w:val="6"/>
              </w:numPr>
              <w:spacing w:line="259" w:lineRule="auto"/>
            </w:pPr>
            <w:r>
              <w:t>r</w:t>
            </w:r>
            <w:r w:rsidR="00ED3183">
              <w:t xml:space="preserve">esearch the ideas of </w:t>
            </w:r>
            <w:proofErr w:type="spellStart"/>
            <w:r w:rsidR="00ED3183">
              <w:t>manaaki</w:t>
            </w:r>
            <w:proofErr w:type="spellEnd"/>
            <w:r w:rsidR="00ED3183">
              <w:t xml:space="preserve"> whenua, </w:t>
            </w:r>
            <w:proofErr w:type="spellStart"/>
            <w:r w:rsidR="00ED3183">
              <w:t>manaaki</w:t>
            </w:r>
            <w:proofErr w:type="spellEnd"/>
            <w:r w:rsidR="00ED3183">
              <w:t xml:space="preserve"> tangata and </w:t>
            </w:r>
            <w:r w:rsidR="00773AEC">
              <w:t xml:space="preserve">economic factors </w:t>
            </w:r>
            <w:r w:rsidR="00ED3183">
              <w:t>and their role in design decisions</w:t>
            </w:r>
            <w:r w:rsidR="00773AEC">
              <w:t>.</w:t>
            </w:r>
          </w:p>
          <w:p w14:paraId="264B470F" w14:textId="521AD5D3" w:rsidR="007E24D0" w:rsidRDefault="0018130F">
            <w:pPr>
              <w:numPr>
                <w:ilvl w:val="0"/>
                <w:numId w:val="6"/>
              </w:numPr>
              <w:spacing w:line="259" w:lineRule="auto"/>
            </w:pPr>
            <w:r>
              <w:t>r</w:t>
            </w:r>
            <w:r w:rsidR="00ED3183">
              <w:t>esearch kaitiakitanga and how this could influence design decisions</w:t>
            </w:r>
            <w:r w:rsidR="00773AEC">
              <w:t>.</w:t>
            </w:r>
          </w:p>
          <w:p w14:paraId="30F1DB26" w14:textId="46D69805" w:rsidR="007E24D0" w:rsidRDefault="0018130F">
            <w:pPr>
              <w:numPr>
                <w:ilvl w:val="0"/>
                <w:numId w:val="6"/>
              </w:numPr>
              <w:spacing w:after="160" w:line="259" w:lineRule="auto"/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="00782324"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="00ED3183" w:rsidRPr="00C94AFF">
              <w:t xml:space="preserve"> ide</w:t>
            </w:r>
            <w:r w:rsidR="00ED3183">
              <w:t>ntify and record the purpose, identified person/wh</w:t>
            </w:r>
            <w:r w:rsidR="00F07E72">
              <w:t>ā</w:t>
            </w:r>
            <w:r w:rsidR="00ED3183">
              <w:t>nau/community, key details from research as well as basic contextual requirements</w:t>
            </w:r>
            <w:r w:rsidR="00773AEC">
              <w:t>.</w:t>
            </w:r>
          </w:p>
          <w:p w14:paraId="49710C55" w14:textId="60930139" w:rsidR="007E24D0" w:rsidRDefault="00ED3183">
            <w:r>
              <w:t>Design ideas</w:t>
            </w:r>
          </w:p>
          <w:p w14:paraId="10F2F651" w14:textId="6A7EB4CF" w:rsidR="007E24D0" w:rsidRDefault="0018130F">
            <w:pPr>
              <w:numPr>
                <w:ilvl w:val="0"/>
                <w:numId w:val="3"/>
              </w:numPr>
              <w:spacing w:line="259" w:lineRule="auto"/>
            </w:pPr>
            <w:r>
              <w:t>g</w:t>
            </w:r>
            <w:r w:rsidR="00ED3183">
              <w:t xml:space="preserve">enerate a range of concepts that underpin/show </w:t>
            </w:r>
            <w:r w:rsidR="00F07E72">
              <w:t>m</w:t>
            </w:r>
            <w:r w:rsidR="00ED3183">
              <w:t>anaakitanga.</w:t>
            </w:r>
          </w:p>
          <w:p w14:paraId="53E0484F" w14:textId="771207C5" w:rsidR="007E24D0" w:rsidRDefault="0018130F">
            <w:pPr>
              <w:numPr>
                <w:ilvl w:val="0"/>
                <w:numId w:val="3"/>
              </w:numPr>
              <w:spacing w:line="259" w:lineRule="auto"/>
            </w:pPr>
            <w:r>
              <w:lastRenderedPageBreak/>
              <w:t>u</w:t>
            </w:r>
            <w:r w:rsidR="00ED3183">
              <w:t>se research into the chosen person/wh</w:t>
            </w:r>
            <w:r w:rsidR="00F07E72">
              <w:t>ā</w:t>
            </w:r>
            <w:r w:rsidR="00ED3183">
              <w:t>nau/community to inform concepts</w:t>
            </w:r>
            <w:r w:rsidR="00773AEC">
              <w:t>.</w:t>
            </w:r>
          </w:p>
          <w:p w14:paraId="5E42D218" w14:textId="4B23AFFA" w:rsidR="007E24D0" w:rsidRDefault="0018130F">
            <w:pPr>
              <w:numPr>
                <w:ilvl w:val="0"/>
                <w:numId w:val="3"/>
              </w:numPr>
              <w:spacing w:line="259" w:lineRule="auto"/>
            </w:pPr>
            <w:r>
              <w:t>u</w:t>
            </w:r>
            <w:r w:rsidR="00ED3183">
              <w:t xml:space="preserve">se research results about </w:t>
            </w:r>
            <w:proofErr w:type="spellStart"/>
            <w:r w:rsidR="00ED3183">
              <w:t>manaaki</w:t>
            </w:r>
            <w:proofErr w:type="spellEnd"/>
            <w:r w:rsidR="00ED3183">
              <w:t xml:space="preserve"> whenua, </w:t>
            </w:r>
            <w:proofErr w:type="spellStart"/>
            <w:r w:rsidR="00ED3183">
              <w:t>manaaki</w:t>
            </w:r>
            <w:proofErr w:type="spellEnd"/>
            <w:r w:rsidR="00ED3183">
              <w:t xml:space="preserve"> tangata and </w:t>
            </w:r>
            <w:r w:rsidR="00773AEC">
              <w:t>economic factors</w:t>
            </w:r>
            <w:r w:rsidR="00ED3183">
              <w:t xml:space="preserve"> to inform concepts</w:t>
            </w:r>
            <w:r w:rsidR="00773AEC">
              <w:t>.</w:t>
            </w:r>
          </w:p>
          <w:p w14:paraId="4482C2ED" w14:textId="5B84C793" w:rsidR="007E24D0" w:rsidRDefault="0018130F">
            <w:pPr>
              <w:numPr>
                <w:ilvl w:val="0"/>
                <w:numId w:val="3"/>
              </w:numPr>
              <w:spacing w:line="259" w:lineRule="auto"/>
            </w:pPr>
            <w:r>
              <w:t>g</w:t>
            </w:r>
            <w:r w:rsidR="00ED3183">
              <w:t>ather feedback from at least two sources about potential concepts</w:t>
            </w:r>
            <w:r w:rsidR="00773AEC">
              <w:t>.</w:t>
            </w:r>
          </w:p>
          <w:p w14:paraId="677CE0A0" w14:textId="027AD3DC" w:rsidR="007E24D0" w:rsidRDefault="0018130F">
            <w:pPr>
              <w:numPr>
                <w:ilvl w:val="0"/>
                <w:numId w:val="3"/>
              </w:numPr>
              <w:spacing w:line="259" w:lineRule="auto"/>
            </w:pPr>
            <w:r>
              <w:t>u</w:t>
            </w:r>
            <w:r w:rsidR="00ED3183">
              <w:t>se feedback to select a concept idea to develop</w:t>
            </w:r>
            <w:r w:rsidR="00773AEC">
              <w:t>.</w:t>
            </w:r>
          </w:p>
          <w:p w14:paraId="3CC254DC" w14:textId="4E2991CA" w:rsidR="007E24D0" w:rsidRDefault="0018130F">
            <w:pPr>
              <w:numPr>
                <w:ilvl w:val="0"/>
                <w:numId w:val="3"/>
              </w:numPr>
              <w:spacing w:line="259" w:lineRule="auto"/>
            </w:pPr>
            <w:r>
              <w:t>d</w:t>
            </w:r>
            <w:r w:rsidR="00ED3183">
              <w:t xml:space="preserve">evelop the concept idea using feedback, </w:t>
            </w:r>
            <w:proofErr w:type="spellStart"/>
            <w:r w:rsidR="00C94AFF">
              <w:t>rangahau</w:t>
            </w:r>
            <w:proofErr w:type="spellEnd"/>
            <w:r w:rsidR="00F07E72">
              <w:t>,</w:t>
            </w:r>
            <w:r w:rsidR="00ED3183">
              <w:t xml:space="preserve"> and knowledge (prior and new)</w:t>
            </w:r>
            <w:r w:rsidR="00F07E72">
              <w:t>.</w:t>
            </w:r>
          </w:p>
          <w:p w14:paraId="063E43A2" w14:textId="77777777" w:rsidR="007E24D0" w:rsidRDefault="007E24D0">
            <w:pPr>
              <w:spacing w:line="259" w:lineRule="auto"/>
              <w:rPr>
                <w:highlight w:val="yellow"/>
              </w:rPr>
            </w:pPr>
          </w:p>
          <w:p w14:paraId="1DB54AD0" w14:textId="02A2DA34" w:rsidR="007E24D0" w:rsidRDefault="00ED3183">
            <w:pPr>
              <w:spacing w:line="259" w:lineRule="auto"/>
            </w:pPr>
            <w:r>
              <w:t>Technological modelling</w:t>
            </w:r>
          </w:p>
          <w:p w14:paraId="4F03C070" w14:textId="208D5B6A" w:rsidR="007E24D0" w:rsidRPr="00C94AFF" w:rsidRDefault="0018130F">
            <w:pPr>
              <w:numPr>
                <w:ilvl w:val="0"/>
                <w:numId w:val="4"/>
              </w:numPr>
              <w:spacing w:line="259" w:lineRule="auto"/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="00782324"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="00ED3183" w:rsidRPr="00C94AFF">
              <w:t xml:space="preserve"> test a range of materials </w:t>
            </w:r>
            <w:r w:rsidR="00602582">
              <w:t xml:space="preserve">and techniques </w:t>
            </w:r>
            <w:r w:rsidR="00ED3183" w:rsidRPr="00C94AFF">
              <w:t>to determine their suitability</w:t>
            </w:r>
            <w:r w:rsidR="00773AEC" w:rsidRPr="00C94AFF">
              <w:t>.</w:t>
            </w:r>
          </w:p>
          <w:p w14:paraId="6B8E3099" w14:textId="774D6CD1" w:rsidR="007E24D0" w:rsidRPr="00C94AFF" w:rsidRDefault="0018130F">
            <w:pPr>
              <w:numPr>
                <w:ilvl w:val="0"/>
                <w:numId w:val="4"/>
              </w:numPr>
              <w:spacing w:line="259" w:lineRule="auto"/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Pr="00C94AFF">
              <w:t xml:space="preserve"> </w:t>
            </w:r>
            <w:r w:rsidR="00773AEC" w:rsidRPr="00C94AFF">
              <w:t>e</w:t>
            </w:r>
            <w:r w:rsidR="00ED3183" w:rsidRPr="00C94AFF">
              <w:t>valuate tests in relation to the brief and specifications</w:t>
            </w:r>
            <w:r w:rsidR="00773AEC" w:rsidRPr="00C94AFF">
              <w:t>.</w:t>
            </w:r>
          </w:p>
          <w:p w14:paraId="48EB4F2C" w14:textId="75424C27" w:rsidR="007E24D0" w:rsidRPr="00C94AFF" w:rsidRDefault="0018130F">
            <w:pPr>
              <w:numPr>
                <w:ilvl w:val="0"/>
                <w:numId w:val="4"/>
              </w:numPr>
              <w:spacing w:line="259" w:lineRule="auto"/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Pr="00C94AFF">
              <w:t xml:space="preserve"> </w:t>
            </w:r>
            <w:r w:rsidR="00ED3183" w:rsidRPr="00C94AFF">
              <w:t>select the most appropriate materials and techniques to use in the development of the outcome</w:t>
            </w:r>
            <w:r w:rsidR="00773AEC" w:rsidRPr="00C94AFF">
              <w:t>.</w:t>
            </w:r>
          </w:p>
          <w:p w14:paraId="064932EA" w14:textId="77777777" w:rsidR="007E24D0" w:rsidRPr="00C94AFF" w:rsidRDefault="007E24D0">
            <w:pPr>
              <w:spacing w:line="259" w:lineRule="auto"/>
              <w:ind w:left="720"/>
            </w:pPr>
          </w:p>
          <w:p w14:paraId="4132EC03" w14:textId="3C999EFC" w:rsidR="007E24D0" w:rsidRPr="00C94AFF" w:rsidRDefault="00ED3183">
            <w:pPr>
              <w:spacing w:line="259" w:lineRule="auto"/>
            </w:pPr>
            <w:r w:rsidRPr="00C94AFF">
              <w:t>Brief Development</w:t>
            </w:r>
          </w:p>
          <w:p w14:paraId="599500FC" w14:textId="5A7F7423" w:rsidR="007E24D0" w:rsidRPr="00C94AFF" w:rsidRDefault="00E47760">
            <w:pPr>
              <w:numPr>
                <w:ilvl w:val="0"/>
                <w:numId w:val="8"/>
              </w:numPr>
              <w:spacing w:line="259" w:lineRule="auto"/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Pr="00C94AFF">
              <w:t xml:space="preserve"> </w:t>
            </w:r>
            <w:r w:rsidR="00ED3183" w:rsidRPr="00C94AFF">
              <w:t>refines teacher given/</w:t>
            </w:r>
            <w:proofErr w:type="spellStart"/>
            <w:r w:rsidR="00C94AFF" w:rsidRPr="00C94AFF">
              <w:rPr>
                <w:color w:val="29333D"/>
                <w:shd w:val="clear" w:color="auto" w:fill="FFFFFF"/>
              </w:rPr>
              <w:t>ā</w:t>
            </w:r>
            <w:r w:rsidR="00782324"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="00ED3183" w:rsidRPr="00C94AFF">
              <w:t xml:space="preserve"> interpreted/developed brief to reflect decisions made based on design decisions, modelling and feedback from at least one source.</w:t>
            </w:r>
          </w:p>
          <w:p w14:paraId="4453B1D7" w14:textId="77777777" w:rsidR="007E24D0" w:rsidRPr="00C94AFF" w:rsidRDefault="007E24D0">
            <w:pPr>
              <w:spacing w:after="160" w:line="259" w:lineRule="auto"/>
              <w:rPr>
                <w:highlight w:val="yellow"/>
              </w:rPr>
            </w:pPr>
          </w:p>
          <w:p w14:paraId="59DA6D54" w14:textId="6C74F5D3" w:rsidR="007E24D0" w:rsidRPr="00C94AFF" w:rsidRDefault="00ED3183">
            <w:r w:rsidRPr="00C94AFF">
              <w:t>Final outcome development and evaluation</w:t>
            </w:r>
          </w:p>
          <w:p w14:paraId="2BA122C2" w14:textId="561161B1" w:rsidR="007E24D0" w:rsidRPr="00C94AFF" w:rsidRDefault="00E47760">
            <w:pPr>
              <w:numPr>
                <w:ilvl w:val="0"/>
                <w:numId w:val="5"/>
              </w:numPr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Pr="00C94AFF">
              <w:t xml:space="preserve"> </w:t>
            </w:r>
            <w:r w:rsidR="00ED3183" w:rsidRPr="00C94AFF">
              <w:t xml:space="preserve">develops plan for </w:t>
            </w:r>
            <w:proofErr w:type="gramStart"/>
            <w:r w:rsidR="00ED3183" w:rsidRPr="00C94AFF">
              <w:t>final outcome</w:t>
            </w:r>
            <w:proofErr w:type="gramEnd"/>
            <w:r w:rsidR="00ED3183" w:rsidRPr="00C94AFF">
              <w:t xml:space="preserve"> including selected materials, techniques, equipment</w:t>
            </w:r>
            <w:r w:rsidR="00F90B24">
              <w:t>,</w:t>
            </w:r>
            <w:r w:rsidR="00ED3183" w:rsidRPr="00C94AFF">
              <w:t xml:space="preserve"> and other resources required</w:t>
            </w:r>
            <w:r w:rsidR="00773AEC" w:rsidRPr="00C94AFF">
              <w:t>.</w:t>
            </w:r>
          </w:p>
          <w:p w14:paraId="5FBF2DE3" w14:textId="1A748223" w:rsidR="007E24D0" w:rsidRDefault="00E47760">
            <w:pPr>
              <w:numPr>
                <w:ilvl w:val="0"/>
                <w:numId w:val="5"/>
              </w:numPr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Pr="00C94AFF">
              <w:t xml:space="preserve"> </w:t>
            </w:r>
            <w:r w:rsidR="00ED3183" w:rsidRPr="00C94AFF">
              <w:t xml:space="preserve">produces </w:t>
            </w:r>
            <w:proofErr w:type="gramStart"/>
            <w:r w:rsidR="00ED3183" w:rsidRPr="00C94AFF">
              <w:t>final</w:t>
            </w:r>
            <w:r w:rsidR="00ED3183">
              <w:t xml:space="preserve"> outcome</w:t>
            </w:r>
            <w:proofErr w:type="gramEnd"/>
            <w:r w:rsidR="00773AEC">
              <w:t>.</w:t>
            </w:r>
          </w:p>
          <w:p w14:paraId="44504D42" w14:textId="64380B9B" w:rsidR="007E24D0" w:rsidRDefault="00E47760">
            <w:pPr>
              <w:numPr>
                <w:ilvl w:val="0"/>
                <w:numId w:val="5"/>
              </w:numPr>
              <w:spacing w:line="259" w:lineRule="auto"/>
            </w:pPr>
            <w:r>
              <w:t>e</w:t>
            </w:r>
            <w:r w:rsidR="00ED3183">
              <w:t xml:space="preserve">xplain/justify that the outcome meets the brief and specifications relating to the identified person, </w:t>
            </w:r>
            <w:r w:rsidR="00F07E72">
              <w:t>whānau</w:t>
            </w:r>
            <w:r w:rsidR="00ED3183">
              <w:t>, community</w:t>
            </w:r>
            <w:r w:rsidR="00773AEC">
              <w:t>.</w:t>
            </w:r>
          </w:p>
          <w:p w14:paraId="57B0B71D" w14:textId="1A2B201E" w:rsidR="007E24D0" w:rsidRDefault="00E47760">
            <w:pPr>
              <w:numPr>
                <w:ilvl w:val="0"/>
                <w:numId w:val="5"/>
              </w:numPr>
              <w:spacing w:line="259" w:lineRule="auto"/>
            </w:pPr>
            <w:r>
              <w:t>e</w:t>
            </w:r>
            <w:r w:rsidR="00ED3183">
              <w:t>xplain/justify the outcomes fitness for purpose in the intended environment</w:t>
            </w:r>
            <w:r w:rsidR="00773AEC">
              <w:t>.</w:t>
            </w:r>
          </w:p>
          <w:p w14:paraId="316DC115" w14:textId="77777777" w:rsidR="007E24D0" w:rsidRDefault="007E24D0">
            <w:pPr>
              <w:rPr>
                <w:b/>
                <w:color w:val="FF0000"/>
              </w:rPr>
            </w:pPr>
          </w:p>
          <w:p w14:paraId="5A950B88" w14:textId="5447F087" w:rsidR="007E24D0" w:rsidRDefault="00ED3183">
            <w:pPr>
              <w:rPr>
                <w:b/>
                <w:color w:val="FF0000"/>
              </w:rPr>
            </w:pPr>
            <w:r w:rsidRPr="00F07E72">
              <w:rPr>
                <w:bCs/>
                <w:color w:val="FF0000"/>
              </w:rPr>
              <w:t>Work produced as part of this project to contribute to the assessment of</w:t>
            </w:r>
            <w:r>
              <w:rPr>
                <w:b/>
                <w:color w:val="FF0000"/>
              </w:rPr>
              <w:t xml:space="preserve"> </w:t>
            </w:r>
            <w:r w:rsidR="00773AEC">
              <w:rPr>
                <w:b/>
                <w:color w:val="FF0000"/>
              </w:rPr>
              <w:t xml:space="preserve">AS </w:t>
            </w:r>
            <w:r w:rsidR="00695512">
              <w:rPr>
                <w:b/>
                <w:color w:val="FF0000"/>
              </w:rPr>
              <w:t>92012</w:t>
            </w:r>
            <w:r>
              <w:rPr>
                <w:b/>
                <w:color w:val="FF0000"/>
              </w:rPr>
              <w:t xml:space="preserve">– </w:t>
            </w:r>
            <w:r w:rsidR="00F07E72" w:rsidRPr="00F07E72">
              <w:rPr>
                <w:b/>
                <w:color w:val="FF0000"/>
              </w:rPr>
              <w:t>Develop a Materials and Processing outcome for an authentic context</w:t>
            </w:r>
          </w:p>
          <w:p w14:paraId="22E8567F" w14:textId="59FF32A8" w:rsidR="007E24D0" w:rsidRDefault="00695512">
            <w:r w:rsidRPr="00F07E72">
              <w:rPr>
                <w:bCs/>
                <w:color w:val="FF0000"/>
              </w:rPr>
              <w:t>W</w:t>
            </w:r>
            <w:r w:rsidR="00ED3183" w:rsidRPr="00F07E72">
              <w:rPr>
                <w:bCs/>
                <w:color w:val="FF0000"/>
              </w:rPr>
              <w:t>ork produced may contribute to the assessment of</w:t>
            </w:r>
            <w:r w:rsidR="00ED3183">
              <w:rPr>
                <w:b/>
                <w:color w:val="FF0000"/>
              </w:rPr>
              <w:t xml:space="preserve"> </w:t>
            </w:r>
            <w:r w:rsidR="00773AEC">
              <w:rPr>
                <w:b/>
                <w:color w:val="FF0000"/>
              </w:rPr>
              <w:t xml:space="preserve">AS </w:t>
            </w:r>
            <w:r>
              <w:rPr>
                <w:b/>
                <w:color w:val="FF0000"/>
              </w:rPr>
              <w:t>92014</w:t>
            </w:r>
            <w:r w:rsidR="00ED3183">
              <w:rPr>
                <w:b/>
                <w:color w:val="FF0000"/>
              </w:rPr>
              <w:t xml:space="preserve"> – </w:t>
            </w:r>
            <w:r w:rsidR="00F07E72" w:rsidRPr="00F07E72">
              <w:rPr>
                <w:b/>
                <w:color w:val="FF0000"/>
              </w:rPr>
              <w:t>Develop a sustainable Materials and Processing Technology design</w:t>
            </w:r>
          </w:p>
        </w:tc>
        <w:tc>
          <w:tcPr>
            <w:tcW w:w="1984" w:type="dxa"/>
          </w:tcPr>
          <w:p w14:paraId="094C99D8" w14:textId="5AC57F32" w:rsidR="007E24D0" w:rsidRDefault="00ED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1</w:t>
            </w:r>
            <w:r w:rsidR="00D354FE">
              <w:rPr>
                <w:color w:val="231F20"/>
              </w:rPr>
              <w:t xml:space="preserve">4–15 </w:t>
            </w:r>
            <w:r>
              <w:rPr>
                <w:color w:val="231F20"/>
              </w:rPr>
              <w:t>weeks</w:t>
            </w:r>
          </w:p>
          <w:p w14:paraId="350B1B52" w14:textId="77777777" w:rsidR="00695512" w:rsidRDefault="006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464B03CD" w14:textId="7888D973" w:rsidR="00695512" w:rsidRDefault="0069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</w:tc>
      </w:tr>
      <w:tr w:rsidR="007E24D0" w14:paraId="7525FBD4" w14:textId="77777777">
        <w:trPr>
          <w:trHeight w:val="1134"/>
        </w:trPr>
        <w:tc>
          <w:tcPr>
            <w:tcW w:w="4394" w:type="dxa"/>
          </w:tcPr>
          <w:p w14:paraId="71FCD19F" w14:textId="77777777" w:rsidR="008B6DC2" w:rsidRPr="008B6DC2" w:rsidRDefault="008B6DC2" w:rsidP="008B6DC2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843B6E8" w14:textId="292B021D" w:rsidR="00C94AFF" w:rsidRPr="00D613F4" w:rsidRDefault="00C94AFF" w:rsidP="00C94AFF">
            <w:pPr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4AFF">
              <w:rPr>
                <w:rFonts w:cs="Times New Roman"/>
                <w:sz w:val="20"/>
                <w:szCs w:val="20"/>
                <w:lang w:eastAsia="en-US"/>
              </w:rPr>
              <w:t>learn to be respectful and open-minded whilst considering the cultural safety of themselves and others</w:t>
            </w:r>
          </w:p>
          <w:p w14:paraId="0BC954A6" w14:textId="77777777" w:rsidR="00D613F4" w:rsidRPr="00C94AFF" w:rsidRDefault="00D613F4" w:rsidP="00D613F4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8CCB1A1" w14:textId="45C129B0" w:rsidR="00C94AFF" w:rsidRPr="00D613F4" w:rsidRDefault="00C94AFF" w:rsidP="00C94AFF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lang w:eastAsia="en-US"/>
              </w:rPr>
            </w:pPr>
            <w:r w:rsidRPr="00C94AF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learn about and understand the safe use of chosen materials, tools, and equipment whilst developing an outcome</w:t>
            </w:r>
          </w:p>
          <w:p w14:paraId="42F3BCC6" w14:textId="77777777" w:rsidR="00D613F4" w:rsidRDefault="00D613F4" w:rsidP="00D613F4">
            <w:pPr>
              <w:pStyle w:val="ListParagraph"/>
              <w:rPr>
                <w:color w:val="000000"/>
                <w:sz w:val="20"/>
                <w:szCs w:val="20"/>
                <w:lang w:eastAsia="en-US"/>
              </w:rPr>
            </w:pPr>
          </w:p>
          <w:p w14:paraId="1091FD2F" w14:textId="47FE4FCD" w:rsidR="00C94AFF" w:rsidRPr="00D613F4" w:rsidRDefault="00C94AFF" w:rsidP="00C94AFF">
            <w:pPr>
              <w:numPr>
                <w:ilvl w:val="0"/>
                <w:numId w:val="11"/>
              </w:numPr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apply world views to the development and creation of outcomes</w:t>
            </w:r>
          </w:p>
          <w:p w14:paraId="28C0496F" w14:textId="77777777" w:rsidR="00D613F4" w:rsidRDefault="00D613F4" w:rsidP="00D613F4">
            <w:pPr>
              <w:pStyle w:val="ListParagraph"/>
              <w:rPr>
                <w:rFonts w:eastAsiaTheme="minorEastAsia"/>
                <w:sz w:val="20"/>
                <w:szCs w:val="20"/>
              </w:rPr>
            </w:pPr>
          </w:p>
          <w:p w14:paraId="37B2AFD8" w14:textId="758B74A1" w:rsidR="00C94AFF" w:rsidRPr="00D613F4" w:rsidRDefault="00C94AFF" w:rsidP="00C94AFF">
            <w:pPr>
              <w:numPr>
                <w:ilvl w:val="0"/>
                <w:numId w:val="11"/>
              </w:numPr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tikanga Māori and Pacific materials and processing techniques as a foundation for outcome development</w:t>
            </w:r>
          </w:p>
          <w:p w14:paraId="4532AFDF" w14:textId="77777777" w:rsidR="00D613F4" w:rsidRDefault="00D613F4" w:rsidP="00D613F4">
            <w:pPr>
              <w:pStyle w:val="ListParagraph"/>
              <w:rPr>
                <w:rFonts w:eastAsiaTheme="minorEastAsia"/>
                <w:sz w:val="20"/>
                <w:szCs w:val="20"/>
              </w:rPr>
            </w:pPr>
          </w:p>
          <w:p w14:paraId="5D10BABF" w14:textId="1D884D35" w:rsidR="00C94AFF" w:rsidRPr="00D613F4" w:rsidRDefault="00C94AFF" w:rsidP="00C94AFF">
            <w:pPr>
              <w:numPr>
                <w:ilvl w:val="0"/>
                <w:numId w:val="11"/>
              </w:numPr>
              <w:spacing w:line="25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that tikanga influences outcome development</w:t>
            </w:r>
          </w:p>
          <w:p w14:paraId="462B7D1D" w14:textId="77777777" w:rsidR="00D613F4" w:rsidRDefault="00D613F4" w:rsidP="00D613F4">
            <w:pPr>
              <w:pStyle w:val="ListParagraph"/>
              <w:rPr>
                <w:rFonts w:eastAsiaTheme="minorHAnsi"/>
                <w:sz w:val="20"/>
                <w:szCs w:val="20"/>
              </w:rPr>
            </w:pPr>
          </w:p>
          <w:p w14:paraId="65D923F3" w14:textId="00080855" w:rsidR="00C94AFF" w:rsidRDefault="00C94AFF" w:rsidP="00C94AFF">
            <w:pPr>
              <w:numPr>
                <w:ilvl w:val="0"/>
                <w:numId w:val="11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a range of traditional and contemporary materials and techniques and how they relate to each other</w:t>
            </w:r>
          </w:p>
          <w:p w14:paraId="26FD636C" w14:textId="77777777" w:rsidR="00D613F4" w:rsidRDefault="00D613F4" w:rsidP="00D613F4">
            <w:pPr>
              <w:pStyle w:val="ListParagraph"/>
              <w:rPr>
                <w:sz w:val="20"/>
                <w:szCs w:val="20"/>
              </w:rPr>
            </w:pPr>
          </w:p>
          <w:p w14:paraId="2AA200C9" w14:textId="55E2A106" w:rsidR="00C94AFF" w:rsidRPr="00D613F4" w:rsidRDefault="00C94AFF" w:rsidP="00C94AFF">
            <w:pPr>
              <w:numPr>
                <w:ilvl w:val="0"/>
                <w:numId w:val="11"/>
              </w:numPr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proofErr w:type="spellStart"/>
            <w:r w:rsidR="00AC7FDB">
              <w:rPr>
                <w:sz w:val="20"/>
                <w:szCs w:val="20"/>
              </w:rPr>
              <w:t>auahatanga</w:t>
            </w:r>
            <w:proofErr w:type="spellEnd"/>
            <w:r>
              <w:rPr>
                <w:sz w:val="20"/>
                <w:szCs w:val="20"/>
              </w:rPr>
              <w:t xml:space="preserve"> (innovation) skills through technological practice</w:t>
            </w:r>
          </w:p>
          <w:p w14:paraId="2F2FC169" w14:textId="77777777" w:rsidR="00D613F4" w:rsidRDefault="00D613F4" w:rsidP="00D613F4">
            <w:pPr>
              <w:pStyle w:val="ListParagraph"/>
              <w:rPr>
                <w:rFonts w:eastAsiaTheme="minorEastAsia"/>
                <w:sz w:val="20"/>
                <w:szCs w:val="20"/>
              </w:rPr>
            </w:pPr>
          </w:p>
          <w:p w14:paraId="42864AC6" w14:textId="77777777" w:rsidR="00C94AFF" w:rsidRDefault="00C94AFF" w:rsidP="00C94AFF">
            <w:pPr>
              <w:numPr>
                <w:ilvl w:val="0"/>
                <w:numId w:val="11"/>
              </w:num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94AFF">
              <w:rPr>
                <w:rFonts w:cs="Times New Roman"/>
                <w:sz w:val="20"/>
                <w:szCs w:val="20"/>
                <w:lang w:eastAsia="en-US"/>
              </w:rPr>
              <w:t>understand that outcomes are designed and developed to address a need or opportunity for a person, whānau, or community</w:t>
            </w:r>
          </w:p>
          <w:p w14:paraId="11F7CD50" w14:textId="36995D2E" w:rsidR="007E24D0" w:rsidRPr="00C94AFF" w:rsidRDefault="00C94AFF" w:rsidP="00C94AFF">
            <w:pPr>
              <w:numPr>
                <w:ilvl w:val="0"/>
                <w:numId w:val="11"/>
              </w:num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94AFF">
              <w:rPr>
                <w:sz w:val="20"/>
                <w:szCs w:val="20"/>
              </w:rPr>
              <w:lastRenderedPageBreak/>
              <w:t>develop communication skills that support working with others</w:t>
            </w:r>
          </w:p>
        </w:tc>
        <w:tc>
          <w:tcPr>
            <w:tcW w:w="14738" w:type="dxa"/>
            <w:shd w:val="clear" w:color="auto" w:fill="auto"/>
          </w:tcPr>
          <w:p w14:paraId="6A8C4389" w14:textId="77777777" w:rsidR="007E24D0" w:rsidRDefault="00ED3183">
            <w:pPr>
              <w:pStyle w:val="Heading1"/>
              <w:outlineLvl w:val="0"/>
            </w:pPr>
            <w:bookmarkStart w:id="2" w:name="_heading=h.4r6xf1d9fizh" w:colFirst="0" w:colLast="0"/>
            <w:bookmarkEnd w:id="2"/>
            <w:r>
              <w:lastRenderedPageBreak/>
              <w:t>Celebration</w:t>
            </w:r>
          </w:p>
          <w:p w14:paraId="2207D7EE" w14:textId="77777777" w:rsidR="007E24D0" w:rsidRDefault="007E24D0">
            <w:pPr>
              <w:rPr>
                <w:highlight w:val="yellow"/>
              </w:rPr>
            </w:pPr>
          </w:p>
          <w:p w14:paraId="21F3944A" w14:textId="0EA8B956" w:rsidR="007E24D0" w:rsidRDefault="00ED3183">
            <w:r>
              <w:t xml:space="preserve">Exploration of Celebration - What does it mean?  What does it look like in my </w:t>
            </w:r>
            <w:r w:rsidR="00F07E72">
              <w:t>whānau</w:t>
            </w:r>
            <w:r>
              <w:t>/family/culture? What might it look like in a Processing/Food context? What celebrations might there be coming up that I could work with?</w:t>
            </w:r>
          </w:p>
          <w:p w14:paraId="188C91A8" w14:textId="77777777" w:rsidR="007E24D0" w:rsidRDefault="007E24D0">
            <w:pPr>
              <w:rPr>
                <w:highlight w:val="yellow"/>
              </w:rPr>
            </w:pPr>
          </w:p>
          <w:p w14:paraId="63BCAB67" w14:textId="50DB1821" w:rsidR="007E24D0" w:rsidRDefault="00782324">
            <w:r>
              <w:t>Through this exploratio</w:t>
            </w:r>
            <w:r w:rsidR="00C94AFF">
              <w:t>n</w:t>
            </w:r>
            <w:r>
              <w:t>, ākonga will be supported to i</w:t>
            </w:r>
            <w:r w:rsidR="00ED3183">
              <w:t>dentify and research a person, wh</w:t>
            </w:r>
            <w:r w:rsidR="00F07E72">
              <w:t>ā</w:t>
            </w:r>
            <w:r w:rsidR="00ED3183">
              <w:t>nau, or community whom you could connect with around a celebration.</w:t>
            </w:r>
          </w:p>
          <w:p w14:paraId="5808724C" w14:textId="40791C17" w:rsidR="007E24D0" w:rsidRDefault="00E47760">
            <w:pPr>
              <w:numPr>
                <w:ilvl w:val="0"/>
                <w:numId w:val="6"/>
              </w:numPr>
              <w:spacing w:line="259" w:lineRule="auto"/>
            </w:pPr>
            <w:r>
              <w:t>b</w:t>
            </w:r>
            <w:r w:rsidR="00ED3183">
              <w:t xml:space="preserve">rainstorm people, </w:t>
            </w:r>
            <w:proofErr w:type="spellStart"/>
            <w:r w:rsidR="00ED3183">
              <w:t>wh</w:t>
            </w:r>
            <w:r w:rsidR="00F07E72">
              <w:t>ā</w:t>
            </w:r>
            <w:r w:rsidR="00ED3183">
              <w:t>nau</w:t>
            </w:r>
            <w:proofErr w:type="spellEnd"/>
            <w:r w:rsidR="00ED3183">
              <w:t>, community who could benefit from an outcome situated around your own interpretation of celebration.</w:t>
            </w:r>
          </w:p>
          <w:p w14:paraId="5715AC51" w14:textId="47BD4B54" w:rsidR="007E24D0" w:rsidRDefault="00E47760">
            <w:pPr>
              <w:numPr>
                <w:ilvl w:val="0"/>
                <w:numId w:val="6"/>
              </w:numPr>
              <w:spacing w:line="259" w:lineRule="auto"/>
            </w:pPr>
            <w:r>
              <w:t>r</w:t>
            </w:r>
            <w:r w:rsidR="00ED3183">
              <w:t>esearch the identified person, wh</w:t>
            </w:r>
            <w:r w:rsidR="00F07E72">
              <w:t>ā</w:t>
            </w:r>
            <w:r w:rsidR="00ED3183">
              <w:t>nau, community and why they are chosen (</w:t>
            </w:r>
            <w:r w:rsidR="00602582">
              <w:t>n</w:t>
            </w:r>
            <w:r w:rsidR="00ED3183">
              <w:t>eed/</w:t>
            </w:r>
            <w:r w:rsidR="00602582">
              <w:t>o</w:t>
            </w:r>
            <w:r w:rsidR="00ED3183">
              <w:t>pportunity).</w:t>
            </w:r>
          </w:p>
          <w:p w14:paraId="7580900A" w14:textId="42533A91" w:rsidR="007E24D0" w:rsidRDefault="00E47760">
            <w:pPr>
              <w:numPr>
                <w:ilvl w:val="0"/>
                <w:numId w:val="6"/>
              </w:numPr>
              <w:spacing w:after="160" w:line="259" w:lineRule="auto"/>
            </w:pPr>
            <w:r>
              <w:t>s</w:t>
            </w:r>
            <w:r w:rsidR="00ED3183">
              <w:t>tudents identify and record the purpose of development, key details from research, and basic contextual requirements.</w:t>
            </w:r>
          </w:p>
          <w:p w14:paraId="6022D00F" w14:textId="670BC3DF" w:rsidR="007E24D0" w:rsidRDefault="00ED3183">
            <w:r>
              <w:t>Design ideas</w:t>
            </w:r>
          </w:p>
          <w:p w14:paraId="3294B62D" w14:textId="63432E17" w:rsidR="007E24D0" w:rsidRDefault="00E47760">
            <w:pPr>
              <w:numPr>
                <w:ilvl w:val="0"/>
                <w:numId w:val="3"/>
              </w:numPr>
              <w:spacing w:line="259" w:lineRule="auto"/>
            </w:pPr>
            <w:r>
              <w:t>g</w:t>
            </w:r>
            <w:r w:rsidR="00ED3183">
              <w:t>enerate a range of concepts.</w:t>
            </w:r>
          </w:p>
          <w:p w14:paraId="0E1DB750" w14:textId="380DF20A" w:rsidR="007E24D0" w:rsidRDefault="00E47760">
            <w:pPr>
              <w:numPr>
                <w:ilvl w:val="0"/>
                <w:numId w:val="3"/>
              </w:numPr>
              <w:spacing w:line="259" w:lineRule="auto"/>
            </w:pPr>
            <w:r>
              <w:t>u</w:t>
            </w:r>
            <w:r w:rsidR="00ED3183">
              <w:t>se research into the chosen person/wh</w:t>
            </w:r>
            <w:r w:rsidR="00F07E72">
              <w:t>ā</w:t>
            </w:r>
            <w:r w:rsidR="00ED3183">
              <w:t>nau/community to inform concepts.</w:t>
            </w:r>
          </w:p>
          <w:p w14:paraId="250E3F2C" w14:textId="6E6FFBE2" w:rsidR="007E24D0" w:rsidRDefault="00E47760">
            <w:pPr>
              <w:numPr>
                <w:ilvl w:val="0"/>
                <w:numId w:val="3"/>
              </w:numPr>
              <w:spacing w:line="259" w:lineRule="auto"/>
            </w:pPr>
            <w:r>
              <w:t>g</w:t>
            </w:r>
            <w:r w:rsidR="00ED3183">
              <w:t>ather relevant feedback from at least two sources about potential concepts including identified person/</w:t>
            </w:r>
            <w:r w:rsidR="00F07E72">
              <w:t>whānau</w:t>
            </w:r>
            <w:r w:rsidR="00ED3183">
              <w:t>/community.</w:t>
            </w:r>
          </w:p>
          <w:p w14:paraId="2E9A3CEC" w14:textId="15D2CC28" w:rsidR="007E24D0" w:rsidRDefault="00E47760">
            <w:pPr>
              <w:numPr>
                <w:ilvl w:val="0"/>
                <w:numId w:val="3"/>
              </w:numPr>
              <w:spacing w:line="259" w:lineRule="auto"/>
            </w:pPr>
            <w:r>
              <w:t>u</w:t>
            </w:r>
            <w:r w:rsidR="00ED3183">
              <w:t>se feedback to select a concept idea to develop.</w:t>
            </w:r>
          </w:p>
          <w:p w14:paraId="6E1FFD94" w14:textId="30647D40" w:rsidR="007E24D0" w:rsidRDefault="00E47760">
            <w:pPr>
              <w:numPr>
                <w:ilvl w:val="0"/>
                <w:numId w:val="3"/>
              </w:numPr>
              <w:spacing w:line="259" w:lineRule="auto"/>
            </w:pPr>
            <w:r>
              <w:t>d</w:t>
            </w:r>
            <w:r w:rsidR="00ED3183">
              <w:t xml:space="preserve">evelop the concept idea using feedback, </w:t>
            </w:r>
            <w:proofErr w:type="spellStart"/>
            <w:r w:rsidR="00ED3183">
              <w:t>r</w:t>
            </w:r>
            <w:r w:rsidR="00C94AFF">
              <w:t>angahau</w:t>
            </w:r>
            <w:proofErr w:type="spellEnd"/>
            <w:r w:rsidR="00ED3183">
              <w:t>, and knowledge (prior and new).</w:t>
            </w:r>
          </w:p>
          <w:p w14:paraId="5C4FFA6B" w14:textId="77777777" w:rsidR="007E24D0" w:rsidRDefault="007E24D0">
            <w:pPr>
              <w:spacing w:line="259" w:lineRule="auto"/>
              <w:rPr>
                <w:highlight w:val="yellow"/>
              </w:rPr>
            </w:pPr>
          </w:p>
          <w:p w14:paraId="0346CB31" w14:textId="49662D3C" w:rsidR="007E24D0" w:rsidRDefault="00ED3183">
            <w:pPr>
              <w:spacing w:line="259" w:lineRule="auto"/>
            </w:pPr>
            <w:r>
              <w:t>Technological modelling/Technological products</w:t>
            </w:r>
          </w:p>
          <w:p w14:paraId="4DEDD4FE" w14:textId="37CAE5EF" w:rsidR="007E24D0" w:rsidRPr="00C94AFF" w:rsidRDefault="00E47760">
            <w:pPr>
              <w:numPr>
                <w:ilvl w:val="0"/>
                <w:numId w:val="4"/>
              </w:numPr>
              <w:spacing w:line="259" w:lineRule="auto"/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Pr="00C94AFF">
              <w:t xml:space="preserve"> </w:t>
            </w:r>
            <w:r w:rsidR="00ED3183" w:rsidRPr="00C94AFF">
              <w:t>transform and manipulate a range of diverse materials to determine their suitability.</w:t>
            </w:r>
          </w:p>
          <w:p w14:paraId="3810E4F9" w14:textId="2A96ED1C" w:rsidR="007E24D0" w:rsidRPr="00C94AFF" w:rsidRDefault="00E47760">
            <w:pPr>
              <w:numPr>
                <w:ilvl w:val="0"/>
                <w:numId w:val="4"/>
              </w:numPr>
              <w:spacing w:line="259" w:lineRule="auto"/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Pr="00C94AFF">
              <w:t xml:space="preserve"> </w:t>
            </w:r>
            <w:r w:rsidR="00ED3183" w:rsidRPr="00C94AFF">
              <w:t>will test the most relevant material(s) and components to determine their suitability.</w:t>
            </w:r>
          </w:p>
          <w:p w14:paraId="7B2D06FC" w14:textId="28127AAE" w:rsidR="007E24D0" w:rsidRDefault="00E47760">
            <w:pPr>
              <w:numPr>
                <w:ilvl w:val="0"/>
                <w:numId w:val="4"/>
              </w:numPr>
              <w:spacing w:line="259" w:lineRule="auto"/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Pr="00C94AFF">
              <w:t xml:space="preserve"> </w:t>
            </w:r>
            <w:r w:rsidR="00ED3183">
              <w:t>t</w:t>
            </w:r>
            <w:r w:rsidR="00782324">
              <w:t>est</w:t>
            </w:r>
            <w:r w:rsidR="00ED3183">
              <w:t xml:space="preserve"> a range of techniques to determine their suitability.</w:t>
            </w:r>
          </w:p>
          <w:p w14:paraId="0971EC48" w14:textId="091F7E57" w:rsidR="007E24D0" w:rsidRDefault="00E47760">
            <w:pPr>
              <w:numPr>
                <w:ilvl w:val="0"/>
                <w:numId w:val="4"/>
              </w:numPr>
              <w:spacing w:line="259" w:lineRule="auto"/>
            </w:pPr>
            <w:r>
              <w:t>e</w:t>
            </w:r>
            <w:r w:rsidR="00ED3183">
              <w:t>valuate tests in relation to the brief and specifications.</w:t>
            </w:r>
          </w:p>
          <w:p w14:paraId="72824E02" w14:textId="331A7893" w:rsidR="007E24D0" w:rsidRDefault="00E47760">
            <w:pPr>
              <w:numPr>
                <w:ilvl w:val="0"/>
                <w:numId w:val="4"/>
              </w:numPr>
              <w:spacing w:line="259" w:lineRule="auto"/>
            </w:pPr>
            <w:r>
              <w:t>g</w:t>
            </w:r>
            <w:r w:rsidR="00ED3183">
              <w:t>ather relevant feedback about material exploration from at least two sources about potential concepts including identified person/</w:t>
            </w:r>
            <w:r w:rsidR="00F07E72">
              <w:t>whānau</w:t>
            </w:r>
            <w:r w:rsidR="00ED3183">
              <w:t>/community.</w:t>
            </w:r>
          </w:p>
          <w:p w14:paraId="0BF7AA5A" w14:textId="5A9C64F4" w:rsidR="007E24D0" w:rsidRPr="00C94AFF" w:rsidRDefault="00E47760">
            <w:pPr>
              <w:numPr>
                <w:ilvl w:val="0"/>
                <w:numId w:val="4"/>
              </w:numPr>
              <w:spacing w:line="259" w:lineRule="auto"/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Pr="00C94AFF">
              <w:t xml:space="preserve"> </w:t>
            </w:r>
            <w:r w:rsidR="00ED3183" w:rsidRPr="00C94AFF">
              <w:t>select the most appropriate materials and techniques to use in the development of the outcome.</w:t>
            </w:r>
          </w:p>
          <w:p w14:paraId="374EE97B" w14:textId="530653AC" w:rsidR="007E24D0" w:rsidRDefault="007E24D0">
            <w:pPr>
              <w:spacing w:line="259" w:lineRule="auto"/>
              <w:ind w:left="720"/>
            </w:pPr>
          </w:p>
          <w:p w14:paraId="34C4C5FA" w14:textId="77777777" w:rsidR="00D613F4" w:rsidRPr="00C94AFF" w:rsidRDefault="00D613F4">
            <w:pPr>
              <w:spacing w:line="259" w:lineRule="auto"/>
              <w:ind w:left="720"/>
            </w:pPr>
          </w:p>
          <w:p w14:paraId="695FE2A8" w14:textId="6FE22DDC" w:rsidR="007E24D0" w:rsidRPr="00C94AFF" w:rsidRDefault="00ED3183">
            <w:pPr>
              <w:spacing w:line="259" w:lineRule="auto"/>
            </w:pPr>
            <w:r w:rsidRPr="00C94AFF">
              <w:lastRenderedPageBreak/>
              <w:t>Brief Development</w:t>
            </w:r>
          </w:p>
          <w:p w14:paraId="4399FEF0" w14:textId="5631D513" w:rsidR="007E24D0" w:rsidRPr="00E47760" w:rsidRDefault="00E47760" w:rsidP="00E47760">
            <w:pPr>
              <w:numPr>
                <w:ilvl w:val="0"/>
                <w:numId w:val="8"/>
              </w:numPr>
              <w:spacing w:line="259" w:lineRule="auto"/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Pr="00C94AFF">
              <w:t xml:space="preserve"> </w:t>
            </w:r>
            <w:r w:rsidR="00ED3183" w:rsidRPr="00C94AFF">
              <w:t>refines teacher given/</w:t>
            </w:r>
            <w:proofErr w:type="spellStart"/>
            <w:r w:rsidR="00C94AFF" w:rsidRPr="00C94AFF">
              <w:t>ākonga</w:t>
            </w:r>
            <w:proofErr w:type="spellEnd"/>
            <w:r w:rsidR="00ED3183" w:rsidRPr="00C94AFF">
              <w:t xml:space="preserve"> interpreted/developed brief to reflect decisions made based on design decisions, modelling and feedback from relevant sources -</w:t>
            </w:r>
            <w:r w:rsidR="00ED3183">
              <w:t xml:space="preserve"> chosen person/</w:t>
            </w:r>
            <w:proofErr w:type="spellStart"/>
            <w:r w:rsidR="00F07E72">
              <w:t>whānau</w:t>
            </w:r>
            <w:proofErr w:type="spellEnd"/>
            <w:r w:rsidR="00ED3183">
              <w:t>/community</w:t>
            </w:r>
            <w:r>
              <w:t>.</w:t>
            </w:r>
          </w:p>
          <w:p w14:paraId="2FAF5C19" w14:textId="77777777" w:rsidR="00E47760" w:rsidRDefault="00E47760"/>
          <w:p w14:paraId="05D621D2" w14:textId="0DB33971" w:rsidR="007E24D0" w:rsidRDefault="00ED3183">
            <w:proofErr w:type="gramStart"/>
            <w:r>
              <w:t>Final outcome</w:t>
            </w:r>
            <w:proofErr w:type="gramEnd"/>
            <w:r>
              <w:t xml:space="preserve"> development and evaluation</w:t>
            </w:r>
          </w:p>
          <w:p w14:paraId="02DC2699" w14:textId="27E0A3BB" w:rsidR="007E24D0" w:rsidRPr="00C94AFF" w:rsidRDefault="00E47760">
            <w:pPr>
              <w:numPr>
                <w:ilvl w:val="0"/>
                <w:numId w:val="5"/>
              </w:numPr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Pr="00C94AFF">
              <w:t xml:space="preserve"> </w:t>
            </w:r>
            <w:r w:rsidR="00ED3183" w:rsidRPr="00C94AFF">
              <w:t xml:space="preserve">develops plan for </w:t>
            </w:r>
            <w:proofErr w:type="gramStart"/>
            <w:r w:rsidR="00ED3183" w:rsidRPr="00C94AFF">
              <w:t>final outcome</w:t>
            </w:r>
            <w:proofErr w:type="gramEnd"/>
            <w:r w:rsidR="00ED3183" w:rsidRPr="00C94AFF">
              <w:t xml:space="preserve"> including selected materials, techniques, equipment</w:t>
            </w:r>
            <w:r w:rsidR="00F90B24">
              <w:t>,</w:t>
            </w:r>
            <w:r w:rsidR="00ED3183" w:rsidRPr="00C94AFF">
              <w:t xml:space="preserve"> and other resources required.</w:t>
            </w:r>
          </w:p>
          <w:p w14:paraId="52C15CA0" w14:textId="4B4DE436" w:rsidR="007E24D0" w:rsidRPr="00C94AFF" w:rsidRDefault="00E47760">
            <w:pPr>
              <w:numPr>
                <w:ilvl w:val="0"/>
                <w:numId w:val="5"/>
              </w:numPr>
            </w:pPr>
            <w:proofErr w:type="spellStart"/>
            <w:r>
              <w:rPr>
                <w:color w:val="29333D"/>
                <w:shd w:val="clear" w:color="auto" w:fill="FFFFFF"/>
              </w:rPr>
              <w:t>ā</w:t>
            </w:r>
            <w:r w:rsidRPr="00C94AFF">
              <w:rPr>
                <w:color w:val="29333D"/>
                <w:shd w:val="clear" w:color="auto" w:fill="FFFFFF"/>
              </w:rPr>
              <w:t>konga</w:t>
            </w:r>
            <w:proofErr w:type="spellEnd"/>
            <w:r w:rsidRPr="00C94AFF">
              <w:t xml:space="preserve"> </w:t>
            </w:r>
            <w:r w:rsidR="00ED3183" w:rsidRPr="00C94AFF">
              <w:t xml:space="preserve">produces </w:t>
            </w:r>
            <w:proofErr w:type="gramStart"/>
            <w:r w:rsidR="00ED3183" w:rsidRPr="00C94AFF">
              <w:t>final outcome</w:t>
            </w:r>
            <w:proofErr w:type="gramEnd"/>
            <w:r w:rsidR="00ED3183" w:rsidRPr="00C94AFF">
              <w:t>.</w:t>
            </w:r>
          </w:p>
          <w:p w14:paraId="5F0B43F0" w14:textId="495DFDCC" w:rsidR="007E24D0" w:rsidRDefault="00E47760">
            <w:pPr>
              <w:numPr>
                <w:ilvl w:val="0"/>
                <w:numId w:val="5"/>
              </w:numPr>
              <w:spacing w:line="259" w:lineRule="auto"/>
            </w:pPr>
            <w:r>
              <w:t>e</w:t>
            </w:r>
            <w:r w:rsidR="00ED3183" w:rsidRPr="00C94AFF">
              <w:t>xplain/justify that</w:t>
            </w:r>
            <w:r w:rsidR="00ED3183">
              <w:t xml:space="preserve"> the outcome meets the brief and specifications relating to the identified person, </w:t>
            </w:r>
            <w:r w:rsidR="00F07E72">
              <w:t>whānau</w:t>
            </w:r>
            <w:r w:rsidR="00ED3183">
              <w:t>, community.</w:t>
            </w:r>
          </w:p>
          <w:p w14:paraId="4E3A288D" w14:textId="300E61B0" w:rsidR="007E24D0" w:rsidRDefault="00E47760">
            <w:pPr>
              <w:numPr>
                <w:ilvl w:val="0"/>
                <w:numId w:val="5"/>
              </w:numPr>
              <w:spacing w:line="259" w:lineRule="auto"/>
            </w:pPr>
            <w:r>
              <w:t>e</w:t>
            </w:r>
            <w:r w:rsidR="00ED3183">
              <w:t>xplain/justify the outcomes fitness for purpose for the identified need or opportunity.</w:t>
            </w:r>
          </w:p>
          <w:p w14:paraId="28328550" w14:textId="77777777" w:rsidR="007E24D0" w:rsidRDefault="007E24D0">
            <w:pPr>
              <w:rPr>
                <w:b/>
                <w:color w:val="FF0000"/>
              </w:rPr>
            </w:pPr>
          </w:p>
          <w:p w14:paraId="35310A9B" w14:textId="0755D2C7" w:rsidR="007E24D0" w:rsidRDefault="00ED3183">
            <w:pPr>
              <w:rPr>
                <w:b/>
                <w:color w:val="FF0000"/>
              </w:rPr>
            </w:pPr>
            <w:r w:rsidRPr="00F07E72">
              <w:rPr>
                <w:bCs/>
                <w:color w:val="FF0000"/>
              </w:rPr>
              <w:t>Work produced as part of this project to contribute to the assessment of</w:t>
            </w:r>
            <w:r>
              <w:rPr>
                <w:b/>
                <w:color w:val="FF0000"/>
              </w:rPr>
              <w:t xml:space="preserve"> AS </w:t>
            </w:r>
            <w:r w:rsidR="00782324">
              <w:rPr>
                <w:b/>
                <w:color w:val="FF0000"/>
              </w:rPr>
              <w:t>92013</w:t>
            </w:r>
            <w:r>
              <w:rPr>
                <w:b/>
                <w:color w:val="FF0000"/>
              </w:rPr>
              <w:t xml:space="preserve"> – </w:t>
            </w:r>
            <w:r w:rsidR="00F07E72" w:rsidRPr="00F07E72">
              <w:rPr>
                <w:b/>
                <w:color w:val="FF0000"/>
              </w:rPr>
              <w:t>Transform or manipulate diverse materials to develop an outcome</w:t>
            </w:r>
          </w:p>
          <w:p w14:paraId="3570AD28" w14:textId="1984F253" w:rsidR="007E24D0" w:rsidRDefault="00782324">
            <w:r w:rsidRPr="00F07E72">
              <w:rPr>
                <w:bCs/>
                <w:color w:val="FF0000"/>
              </w:rPr>
              <w:t>W</w:t>
            </w:r>
            <w:r w:rsidR="00ED3183" w:rsidRPr="00F07E72">
              <w:rPr>
                <w:bCs/>
                <w:color w:val="FF0000"/>
              </w:rPr>
              <w:t>ork produced may contribute to the assessment of</w:t>
            </w:r>
            <w:r w:rsidR="00ED3183">
              <w:rPr>
                <w:b/>
                <w:color w:val="FF0000"/>
              </w:rPr>
              <w:t xml:space="preserve"> AS </w:t>
            </w:r>
            <w:r>
              <w:rPr>
                <w:b/>
                <w:color w:val="FF0000"/>
              </w:rPr>
              <w:t>92015</w:t>
            </w:r>
            <w:r w:rsidR="00ED3183">
              <w:rPr>
                <w:b/>
                <w:color w:val="FF0000"/>
              </w:rPr>
              <w:t xml:space="preserve"> – </w:t>
            </w:r>
            <w:r w:rsidR="00F07E72" w:rsidRPr="00F07E72">
              <w:rPr>
                <w:b/>
                <w:color w:val="FF0000"/>
              </w:rPr>
              <w:t>Test materials and techniques to use in the development of a feasible materials and processing outcome</w:t>
            </w:r>
          </w:p>
        </w:tc>
        <w:tc>
          <w:tcPr>
            <w:tcW w:w="1984" w:type="dxa"/>
          </w:tcPr>
          <w:p w14:paraId="1397BD50" w14:textId="32C67115" w:rsidR="007E24D0" w:rsidRDefault="00ED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14</w:t>
            </w:r>
            <w:r w:rsidR="00D354FE">
              <w:rPr>
                <w:color w:val="231F20"/>
              </w:rPr>
              <w:t xml:space="preserve"> –15 </w:t>
            </w:r>
            <w:r>
              <w:rPr>
                <w:color w:val="231F20"/>
              </w:rPr>
              <w:t xml:space="preserve">  weeks</w:t>
            </w:r>
          </w:p>
          <w:p w14:paraId="33BF70F7" w14:textId="77777777" w:rsidR="00C94AFF" w:rsidRDefault="00C94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3EAFB0FF" w14:textId="051FE5CC" w:rsidR="00C94AFF" w:rsidRDefault="00C94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</w:tc>
      </w:tr>
    </w:tbl>
    <w:p w14:paraId="4D3AE203" w14:textId="77777777" w:rsidR="007E24D0" w:rsidRDefault="007E24D0">
      <w:pPr>
        <w:pStyle w:val="Heading2"/>
      </w:pPr>
    </w:p>
    <w:p w14:paraId="66FD5971" w14:textId="77777777" w:rsidR="007E24D0" w:rsidRDefault="007E24D0"/>
    <w:p w14:paraId="205D216A" w14:textId="77777777" w:rsidR="007E24D0" w:rsidRDefault="007E24D0"/>
    <w:sectPr w:rsidR="007E24D0">
      <w:headerReference w:type="default" r:id="rId8"/>
      <w:footerReference w:type="default" r:id="rId9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62F55" w14:textId="77777777" w:rsidR="00204BA9" w:rsidRDefault="00204BA9">
      <w:pPr>
        <w:spacing w:after="0" w:line="240" w:lineRule="auto"/>
      </w:pPr>
      <w:r>
        <w:separator/>
      </w:r>
    </w:p>
  </w:endnote>
  <w:endnote w:type="continuationSeparator" w:id="0">
    <w:p w14:paraId="63869CEA" w14:textId="77777777" w:rsidR="00204BA9" w:rsidRDefault="002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7683" w14:textId="77777777" w:rsidR="007E24D0" w:rsidRDefault="007E24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6FB0F" w14:textId="77777777" w:rsidR="00204BA9" w:rsidRDefault="00204BA9">
      <w:pPr>
        <w:spacing w:after="0" w:line="240" w:lineRule="auto"/>
      </w:pPr>
      <w:r>
        <w:separator/>
      </w:r>
    </w:p>
  </w:footnote>
  <w:footnote w:type="continuationSeparator" w:id="0">
    <w:p w14:paraId="5BFD689C" w14:textId="77777777" w:rsidR="00204BA9" w:rsidRDefault="0020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21A55" w14:textId="77777777" w:rsidR="007E24D0" w:rsidRDefault="007E24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6F18F0AA" w14:textId="77777777" w:rsidR="007E24D0" w:rsidRDefault="007E24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B9B"/>
    <w:multiLevelType w:val="multilevel"/>
    <w:tmpl w:val="2E4A4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043C1B"/>
    <w:multiLevelType w:val="multilevel"/>
    <w:tmpl w:val="1B2E0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D107E5"/>
    <w:multiLevelType w:val="multilevel"/>
    <w:tmpl w:val="FC3AC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E97BA5"/>
    <w:multiLevelType w:val="multilevel"/>
    <w:tmpl w:val="86F27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A4746B"/>
    <w:multiLevelType w:val="multilevel"/>
    <w:tmpl w:val="E708C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C30F37"/>
    <w:multiLevelType w:val="multilevel"/>
    <w:tmpl w:val="A4E0C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604ECF"/>
    <w:multiLevelType w:val="multilevel"/>
    <w:tmpl w:val="1D2C7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CD2635"/>
    <w:multiLevelType w:val="hybridMultilevel"/>
    <w:tmpl w:val="1F543C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1C85"/>
    <w:multiLevelType w:val="multilevel"/>
    <w:tmpl w:val="B58C6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534681"/>
    <w:multiLevelType w:val="multilevel"/>
    <w:tmpl w:val="173CB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D0"/>
    <w:rsid w:val="00092030"/>
    <w:rsid w:val="0018130F"/>
    <w:rsid w:val="00204BA9"/>
    <w:rsid w:val="00331DC7"/>
    <w:rsid w:val="00491A9A"/>
    <w:rsid w:val="00602582"/>
    <w:rsid w:val="0067374E"/>
    <w:rsid w:val="00695512"/>
    <w:rsid w:val="00773AEC"/>
    <w:rsid w:val="00782324"/>
    <w:rsid w:val="007E24D0"/>
    <w:rsid w:val="00873556"/>
    <w:rsid w:val="008B6DC2"/>
    <w:rsid w:val="00A70104"/>
    <w:rsid w:val="00AC7FDB"/>
    <w:rsid w:val="00AE4B88"/>
    <w:rsid w:val="00B239F9"/>
    <w:rsid w:val="00C94AFF"/>
    <w:rsid w:val="00D354FE"/>
    <w:rsid w:val="00D54B84"/>
    <w:rsid w:val="00D613F4"/>
    <w:rsid w:val="00DD6584"/>
    <w:rsid w:val="00E47760"/>
    <w:rsid w:val="00ED3183"/>
    <w:rsid w:val="00F07E72"/>
    <w:rsid w:val="00F90B24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4801"/>
  <w15:docId w15:val="{77762FAE-732B-449F-84A6-5DA9F97B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FF"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Ce35AigLNMvmKDmoDQnb/UhO7Q==">AMUW2mVn/l01AsBwpL3MoADWhOeDHrEFtrReiyt0zOQnZFqsBQg62XS2VSFNkS3TtzfcylZAJKe5amCd9vWR1aj7Fed+XIFGRV3PAis0NAHLaseTVOWQWGuR2o/gOB9mKSwbaTl0miLs29slVu62VWydO0Vrx+ULjeadfFxT1DHz5czAp1wVnAE=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1226</Words>
  <Characters>6989</Characters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2021-07-22T00:33:00Z</dcterms:created>
  <dcterms:modified xsi:type="dcterms:W3CDTF">2021-07-22T00:33:00Z</dcterms:modified>
</cp:coreProperties>
</file>