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1667" w14:textId="77BFEF5E" w:rsidR="00EC1652" w:rsidRDefault="002140FF">
      <w:pPr>
        <w:pStyle w:val="Heading1"/>
        <w:rPr>
          <w:b/>
        </w:rPr>
      </w:pPr>
      <w:r>
        <w:rPr>
          <w:b/>
        </w:rPr>
        <w:t>Gagana Sāmoa</w:t>
      </w:r>
      <w:r w:rsidR="0063514B">
        <w:rPr>
          <w:b/>
        </w:rPr>
        <w:t xml:space="preserve"> Level 1 Course Outline 1</w:t>
      </w:r>
    </w:p>
    <w:p w14:paraId="20C31668" w14:textId="30B4080A" w:rsidR="00EC1652" w:rsidRDefault="0063514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</w:t>
      </w:r>
      <w:r w:rsidR="00A80B8C">
        <w:rPr>
          <w:sz w:val="26"/>
          <w:szCs w:val="26"/>
        </w:rPr>
        <w:t>–</w:t>
      </w:r>
      <w:r>
        <w:rPr>
          <w:sz w:val="26"/>
          <w:szCs w:val="26"/>
        </w:rPr>
        <w:t xml:space="preserve"> designed to be printed or viewed in A3, Landscape. </w:t>
      </w:r>
    </w:p>
    <w:p w14:paraId="20C31669" w14:textId="77777777" w:rsidR="00EC1652" w:rsidRDefault="0063514B">
      <w:pPr>
        <w:pStyle w:val="Heading2"/>
      </w:pPr>
      <w:r>
        <w:t>Purpose</w:t>
      </w:r>
    </w:p>
    <w:p w14:paraId="20C3166B" w14:textId="05A5417A" w:rsidR="00EC1652" w:rsidRPr="00A80B8C" w:rsidRDefault="0063514B" w:rsidP="00A80B8C">
      <w: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p w14:paraId="20C3166C" w14:textId="77777777" w:rsidR="00EC1652" w:rsidRDefault="0063514B">
      <w:pPr>
        <w:spacing w:line="360" w:lineRule="auto"/>
      </w:pPr>
      <w:r>
        <w:rPr>
          <w:highlight w:val="white"/>
        </w:rPr>
        <w:t>For language subjects, all the Big Ideas and Significant Learning are woven throughout all aspects of a programme and are inextricable from that learning. No element of the Learning Matrix is taught in isolation from the rest.</w:t>
      </w:r>
    </w:p>
    <w:tbl>
      <w:tblPr>
        <w:tblStyle w:val="a"/>
        <w:tblW w:w="2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15030"/>
        <w:gridCol w:w="1665"/>
      </w:tblGrid>
      <w:tr w:rsidR="00EC1652" w14:paraId="20C31672" w14:textId="77777777">
        <w:trPr>
          <w:jc w:val="center"/>
        </w:trPr>
        <w:tc>
          <w:tcPr>
            <w:tcW w:w="4425" w:type="dxa"/>
            <w:shd w:val="clear" w:color="auto" w:fill="DEEBF6"/>
            <w:vAlign w:val="center"/>
          </w:tcPr>
          <w:p w14:paraId="20C3166D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Significant Learning</w:t>
            </w:r>
          </w:p>
        </w:tc>
        <w:tc>
          <w:tcPr>
            <w:tcW w:w="15030" w:type="dxa"/>
            <w:shd w:val="clear" w:color="auto" w:fill="DEEBF6"/>
            <w:vAlign w:val="center"/>
          </w:tcPr>
          <w:p w14:paraId="20C3166E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Learning activities and assessment opportunities</w:t>
            </w:r>
          </w:p>
          <w:p w14:paraId="20C3166F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Throughout the year assessment for learning happens often. Evidence may also be collected for summative assessment.</w:t>
            </w:r>
          </w:p>
        </w:tc>
        <w:tc>
          <w:tcPr>
            <w:tcW w:w="1665" w:type="dxa"/>
            <w:shd w:val="clear" w:color="auto" w:fill="DEEBF6"/>
            <w:vAlign w:val="center"/>
          </w:tcPr>
          <w:p w14:paraId="20C31670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Duration </w:t>
            </w:r>
          </w:p>
          <w:p w14:paraId="20C31671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Total of 32 weeks  </w:t>
            </w:r>
          </w:p>
        </w:tc>
      </w:tr>
      <w:tr w:rsidR="00EC1652" w14:paraId="20C316AD" w14:textId="77777777">
        <w:trPr>
          <w:trHeight w:val="1665"/>
          <w:jc w:val="center"/>
        </w:trPr>
        <w:tc>
          <w:tcPr>
            <w:tcW w:w="4425" w:type="dxa"/>
            <w:vMerge w:val="restart"/>
            <w:shd w:val="clear" w:color="auto" w:fill="auto"/>
          </w:tcPr>
          <w:p w14:paraId="20C31673" w14:textId="77777777" w:rsidR="00EC1652" w:rsidRDefault="0063514B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Across all levels, students will:</w:t>
            </w:r>
            <w:r>
              <w:rPr>
                <w:highlight w:val="white"/>
              </w:rPr>
              <w:t xml:space="preserve"> </w:t>
            </w:r>
          </w:p>
          <w:p w14:paraId="20C31674" w14:textId="77777777" w:rsidR="00EC1652" w:rsidRDefault="00EC1652">
            <w:pPr>
              <w:rPr>
                <w:highlight w:val="white"/>
              </w:rPr>
            </w:pPr>
          </w:p>
          <w:p w14:paraId="20C31675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exposed to, practise, and enjoy experimenting with a wide range of spoken, written, and visual TL</w:t>
            </w:r>
          </w:p>
          <w:p w14:paraId="20C31676" w14:textId="77777777" w:rsidR="00EC1652" w:rsidRDefault="00EC1652">
            <w:pPr>
              <w:rPr>
                <w:sz w:val="24"/>
                <w:szCs w:val="24"/>
              </w:rPr>
            </w:pPr>
          </w:p>
          <w:p w14:paraId="20C31677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exposed to key values of </w:t>
            </w:r>
            <w:r>
              <w:rPr>
                <w:b/>
                <w:sz w:val="24"/>
                <w:szCs w:val="24"/>
              </w:rPr>
              <w:t xml:space="preserve">Gagana Sāmoa </w:t>
            </w:r>
            <w:r>
              <w:rPr>
                <w:sz w:val="24"/>
                <w:szCs w:val="24"/>
              </w:rPr>
              <w:t>culture, such as alofa, vā, fautasi, fa’asinomaga, tautua</w:t>
            </w:r>
          </w:p>
          <w:p w14:paraId="20C31678" w14:textId="77777777" w:rsidR="00EC1652" w:rsidRDefault="00EC1652">
            <w:pPr>
              <w:rPr>
                <w:sz w:val="24"/>
                <w:szCs w:val="24"/>
              </w:rPr>
            </w:pPr>
          </w:p>
          <w:p w14:paraId="20C31679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that language acquisition involves sustained, repeated practice and explore ways to engage actively and effectively in this process</w:t>
            </w:r>
          </w:p>
          <w:p w14:paraId="20C3167A" w14:textId="77777777" w:rsidR="00EC1652" w:rsidRDefault="00EC1652">
            <w:pPr>
              <w:rPr>
                <w:sz w:val="24"/>
                <w:szCs w:val="24"/>
              </w:rPr>
            </w:pPr>
          </w:p>
          <w:p w14:paraId="20C3167B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that consistently taking risks and making mistakes when trying out an emerging set of communicative skills are valuable language learning tools</w:t>
            </w:r>
          </w:p>
          <w:p w14:paraId="20C3167C" w14:textId="77777777" w:rsidR="00EC1652" w:rsidRDefault="00EC1652">
            <w:pPr>
              <w:rPr>
                <w:sz w:val="24"/>
                <w:szCs w:val="24"/>
              </w:rPr>
            </w:pPr>
          </w:p>
          <w:p w14:paraId="20C3167D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with those outside the classroom to explore and learn from the community and from examples of Pacific success</w:t>
            </w:r>
          </w:p>
          <w:p w14:paraId="20C3167E" w14:textId="77777777" w:rsidR="00EC1652" w:rsidRDefault="00EC1652">
            <w:pPr>
              <w:rPr>
                <w:sz w:val="24"/>
                <w:szCs w:val="24"/>
              </w:rPr>
            </w:pPr>
          </w:p>
          <w:p w14:paraId="20C3167F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how language and culture affect, and work together in, communication.</w:t>
            </w:r>
          </w:p>
          <w:p w14:paraId="20C31681" w14:textId="77777777" w:rsidR="00EC1652" w:rsidRDefault="00EC1652">
            <w:pPr>
              <w:rPr>
                <w:sz w:val="24"/>
                <w:szCs w:val="24"/>
              </w:rPr>
            </w:pPr>
          </w:p>
          <w:p w14:paraId="20C31683" w14:textId="7D36717B" w:rsidR="00EC1652" w:rsidRDefault="0063514B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b/>
                <w:highlight w:val="white"/>
              </w:rPr>
              <w:t>At Curriculum Level 6, students will:</w:t>
            </w:r>
          </w:p>
          <w:p w14:paraId="2CAC6E07" w14:textId="77777777" w:rsidR="00A80B8C" w:rsidRPr="00A80B8C" w:rsidRDefault="00A80B8C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</w:p>
          <w:p w14:paraId="20C31684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 with, and make meaning of, a variety of short text types in everyday contexts  </w:t>
            </w:r>
          </w:p>
          <w:p w14:paraId="20C31686" w14:textId="181CA482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explore language commonly used to express personal information and ideas related to everyday situations </w:t>
            </w:r>
          </w:p>
          <w:p w14:paraId="20C31687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8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communicative skills to present simple information and interact with others in a range of predictable contexts  </w:t>
            </w:r>
          </w:p>
          <w:p w14:paraId="20C31689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A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foundational awareness of and use the key building blocks and patterns of the language, including pronunciation and stress, appropriate register, and structure </w:t>
            </w:r>
          </w:p>
          <w:p w14:paraId="20C3168B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C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acquire simple linguistic strategies and basic knowledge of how to use resources to make meaning from unfamiliar language </w:t>
            </w:r>
          </w:p>
          <w:p w14:paraId="20C3168D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E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activities which use, promote, and celebrate the target language </w:t>
            </w:r>
          </w:p>
          <w:p w14:paraId="20C3168F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90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links to own heritage to deepen sense of personal identity </w:t>
            </w:r>
          </w:p>
          <w:p w14:paraId="20C31691" w14:textId="77777777" w:rsidR="00EC1652" w:rsidRDefault="0063514B">
            <w:pPr>
              <w:shd w:val="clear" w:color="auto" w:fill="FFFFFF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  <w:p w14:paraId="20C31692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the traditions, belief systems, and practices of Sāmoan culture.</w:t>
            </w:r>
          </w:p>
          <w:p w14:paraId="20C31693" w14:textId="77777777" w:rsidR="00EC1652" w:rsidRDefault="00EC1652">
            <w:pPr>
              <w:rPr>
                <w:sz w:val="24"/>
                <w:szCs w:val="24"/>
              </w:rPr>
            </w:pPr>
          </w:p>
          <w:p w14:paraId="20C31694" w14:textId="77777777" w:rsidR="00EC1652" w:rsidRDefault="00EC1652">
            <w:pPr>
              <w:spacing w:after="160" w:line="360" w:lineRule="auto"/>
            </w:pPr>
          </w:p>
          <w:p w14:paraId="20C31697" w14:textId="77777777" w:rsidR="00EC1652" w:rsidRDefault="00EC1652">
            <w:pPr>
              <w:pStyle w:val="Heading2"/>
              <w:spacing w:line="259" w:lineRule="auto"/>
              <w:outlineLvl w:val="1"/>
              <w:rPr>
                <w:sz w:val="24"/>
                <w:szCs w:val="24"/>
              </w:rPr>
            </w:pPr>
            <w:bookmarkStart w:id="0" w:name="_heading=h.37znje6wnm0x" w:colFirst="0" w:colLast="0"/>
            <w:bookmarkEnd w:id="0"/>
          </w:p>
        </w:tc>
        <w:tc>
          <w:tcPr>
            <w:tcW w:w="15030" w:type="dxa"/>
            <w:vMerge w:val="restart"/>
            <w:shd w:val="clear" w:color="auto" w:fill="auto"/>
          </w:tcPr>
          <w:p w14:paraId="20C31698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This course outline uses the niu (coconut tree) as a metaphorical device to structure the teaching. It reflects the essential importance of the coconut to traditional Sāmoan society.</w:t>
            </w:r>
          </w:p>
          <w:p w14:paraId="20C31699" w14:textId="58F26C00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</w:t>
            </w:r>
            <w:r w:rsidR="00A80B8C">
              <w:rPr>
                <w:b/>
                <w:color w:val="231F20"/>
              </w:rPr>
              <w:t xml:space="preserve"> – </w:t>
            </w:r>
            <w:r>
              <w:rPr>
                <w:b/>
                <w:color w:val="231F20"/>
              </w:rPr>
              <w:t>the essence of life in Sāmoa</w:t>
            </w:r>
          </w:p>
          <w:p w14:paraId="20C3169A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and talking about the self</w:t>
            </w:r>
          </w:p>
          <w:p w14:paraId="20C3169B" w14:textId="1DC0BAE6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Gafa o le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lo’u olaga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o a’u ma lo’u aiga; </w:t>
            </w:r>
            <w:r>
              <w:rPr>
                <w:i/>
                <w:color w:val="231F20"/>
              </w:rPr>
              <w:br/>
              <w:t>Niu genealogy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life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me and my family</w:t>
            </w:r>
          </w:p>
          <w:p w14:paraId="20C3169C" w14:textId="07C8A04D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Tala o le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fa’asinomaga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o ai a’u? </w:t>
            </w:r>
            <w:r>
              <w:rPr>
                <w:i/>
                <w:color w:val="231F20"/>
              </w:rPr>
              <w:br/>
              <w:t>Niu stories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identity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who am I?</w:t>
            </w:r>
          </w:p>
          <w:p w14:paraId="20C3169D" w14:textId="10A597ED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Mafua’aga o le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tala’aga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lo’u tupu’aga</w:t>
            </w:r>
            <w:r>
              <w:rPr>
                <w:i/>
                <w:color w:val="231F20"/>
              </w:rPr>
              <w:br/>
              <w:t>Niu origins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history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ancestry</w:t>
            </w:r>
          </w:p>
          <w:p w14:paraId="20C3169E" w14:textId="72073113" w:rsidR="00EC1652" w:rsidRDefault="0063514B">
            <w:pPr>
              <w:numPr>
                <w:ilvl w:val="0"/>
                <w:numId w:val="2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Lau o le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lo’u olaga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tuputupu a’e i Niu Sila </w:t>
            </w:r>
            <w:r>
              <w:rPr>
                <w:i/>
                <w:color w:val="231F20"/>
              </w:rPr>
              <w:br/>
              <w:t xml:space="preserve">Niu leaves (reaching/branching </w:t>
            </w:r>
            <w:r w:rsidR="00AC61B4">
              <w:rPr>
                <w:i/>
                <w:color w:val="231F20"/>
              </w:rPr>
              <w:t>out)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life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upbringing in New Zealand</w:t>
            </w:r>
          </w:p>
          <w:p w14:paraId="20C3169F" w14:textId="77777777" w:rsidR="00EC1652" w:rsidRDefault="0063514B">
            <w:pP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6A0" w14:textId="5FABACEF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Revision and extension </w:t>
            </w:r>
            <w:r w:rsidR="00BC1923">
              <w:rPr>
                <w:color w:val="231F20"/>
              </w:rPr>
              <w:t xml:space="preserve">exercises </w:t>
            </w:r>
            <w:r w:rsidR="004B5DD7">
              <w:rPr>
                <w:color w:val="231F20"/>
              </w:rPr>
              <w:t>on</w:t>
            </w:r>
            <w:r>
              <w:rPr>
                <w:color w:val="231F20"/>
              </w:rPr>
              <w:t xml:space="preserve"> numbers, days, months, greetings, farewells.</w:t>
            </w:r>
          </w:p>
          <w:p w14:paraId="20C316A1" w14:textId="2E799B64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Family tree</w:t>
            </w:r>
            <w:r w:rsidR="00A80B8C">
              <w:rPr>
                <w:color w:val="231F20"/>
              </w:rPr>
              <w:t xml:space="preserve"> – </w:t>
            </w:r>
            <w:r>
              <w:rPr>
                <w:color w:val="231F20"/>
              </w:rPr>
              <w:t>written, spoken: who is in my family?</w:t>
            </w:r>
          </w:p>
          <w:p w14:paraId="20C316A2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Spoken self-introduction.</w:t>
            </w:r>
          </w:p>
          <w:p w14:paraId="20C316A3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Conversation with a partner about family.</w:t>
            </w:r>
          </w:p>
          <w:p w14:paraId="20C316A4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Listen to descriptions of others’ family members; written activities to describe one’s own family.</w:t>
            </w:r>
          </w:p>
          <w:p w14:paraId="20C316A6" w14:textId="2A8C9A59" w:rsidR="00EC1652" w:rsidRDefault="0063514B" w:rsidP="00A80B8C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Profile about self </w:t>
            </w:r>
            <w:r w:rsidR="00A80B8C">
              <w:rPr>
                <w:color w:val="231F20"/>
              </w:rPr>
              <w:t>–</w:t>
            </w:r>
            <w:r>
              <w:rPr>
                <w:color w:val="231F20"/>
              </w:rPr>
              <w:t xml:space="preserve"> written, drawn, online.</w:t>
            </w:r>
          </w:p>
          <w:p w14:paraId="6F0A1941" w14:textId="77777777" w:rsidR="00A80B8C" w:rsidRPr="00A80B8C" w:rsidRDefault="00A80B8C" w:rsidP="00A80B8C">
            <w:pP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6A7" w14:textId="77777777" w:rsidR="00EC1652" w:rsidRDefault="0063514B">
            <w:pPr>
              <w:pBdr>
                <w:left w:val="nil"/>
              </w:pBdr>
              <w:spacing w:line="36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A8" w14:textId="77777777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 Interact in Gagana Sāmoa about everyday topics  </w:t>
            </w:r>
          </w:p>
          <w:p w14:paraId="20C316A9" w14:textId="41E60522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Gagana Sāmoa to communicate information in a cultural context </w:t>
            </w:r>
          </w:p>
          <w:p w14:paraId="20C316AA" w14:textId="305FC883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Gagana Sāmoa related to everyday contexts </w:t>
            </w:r>
          </w:p>
          <w:p w14:paraId="20C316AB" w14:textId="77777777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</w:tc>
        <w:tc>
          <w:tcPr>
            <w:tcW w:w="1665" w:type="dxa"/>
            <w:vMerge w:val="restart"/>
          </w:tcPr>
          <w:p w14:paraId="20C316AC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EC1652" w14:paraId="20C316B1" w14:textId="77777777">
        <w:trPr>
          <w:trHeight w:val="7648"/>
          <w:jc w:val="center"/>
        </w:trPr>
        <w:tc>
          <w:tcPr>
            <w:tcW w:w="4425" w:type="dxa"/>
            <w:vMerge/>
            <w:shd w:val="clear" w:color="auto" w:fill="auto"/>
          </w:tcPr>
          <w:p w14:paraId="20C316AE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vMerge/>
            <w:shd w:val="clear" w:color="auto" w:fill="auto"/>
          </w:tcPr>
          <w:p w14:paraId="20C316AF" w14:textId="77777777" w:rsidR="00EC1652" w:rsidRDefault="00EC1652">
            <w:pPr>
              <w:ind w:right="30"/>
              <w:rPr>
                <w:color w:val="231F20"/>
              </w:rPr>
            </w:pPr>
          </w:p>
        </w:tc>
        <w:tc>
          <w:tcPr>
            <w:tcW w:w="1665" w:type="dxa"/>
            <w:vMerge/>
          </w:tcPr>
          <w:p w14:paraId="20C316B0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</w:tr>
      <w:tr w:rsidR="00EC1652" w14:paraId="20C316C9" w14:textId="77777777">
        <w:trPr>
          <w:trHeight w:val="1163"/>
          <w:jc w:val="center"/>
        </w:trPr>
        <w:tc>
          <w:tcPr>
            <w:tcW w:w="4425" w:type="dxa"/>
            <w:vMerge/>
            <w:shd w:val="clear" w:color="auto" w:fill="auto"/>
          </w:tcPr>
          <w:p w14:paraId="20C316B2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030" w:type="dxa"/>
            <w:shd w:val="clear" w:color="auto" w:fill="auto"/>
          </w:tcPr>
          <w:p w14:paraId="20C316B3" w14:textId="0CEEB067" w:rsidR="00EC1652" w:rsidRDefault="0063514B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</w:t>
            </w:r>
            <w:r w:rsidR="00A80B8C">
              <w:rPr>
                <w:b/>
                <w:color w:val="231F20"/>
              </w:rPr>
              <w:t xml:space="preserve"> – </w:t>
            </w:r>
            <w:r>
              <w:rPr>
                <w:b/>
                <w:color w:val="231F20"/>
              </w:rPr>
              <w:t>functions of the tree</w:t>
            </w:r>
          </w:p>
          <w:p w14:paraId="20C316B4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br/>
              <w:t>This looks at the student and their role in their immediate environment</w:t>
            </w:r>
          </w:p>
          <w:p w14:paraId="20C316B5" w14:textId="22C2DCD7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vaega o le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a’a, tino, lau, fua; , </w:t>
            </w:r>
            <w:r>
              <w:rPr>
                <w:i/>
                <w:color w:val="231F20"/>
              </w:rPr>
              <w:br/>
              <w:t>Parts of the 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roots, body, leaves, fruits</w:t>
            </w:r>
          </w:p>
          <w:p w14:paraId="20C316B6" w14:textId="4C358F1D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a’a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aiga; lotoifale </w:t>
            </w:r>
            <w:r>
              <w:rPr>
                <w:i/>
                <w:color w:val="231F20"/>
              </w:rPr>
              <w:br/>
              <w:t>roots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family internal</w:t>
            </w:r>
          </w:p>
          <w:p w14:paraId="20C316B7" w14:textId="4D1652E6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tino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aiga; feau masani</w:t>
            </w:r>
            <w:r>
              <w:rPr>
                <w:i/>
                <w:color w:val="231F20"/>
              </w:rPr>
              <w:br/>
              <w:t>body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family everyday chores </w:t>
            </w:r>
          </w:p>
          <w:p w14:paraId="20C316B8" w14:textId="267B295E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lau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aiga; faia</w:t>
            </w:r>
            <w:r>
              <w:rPr>
                <w:i/>
                <w:color w:val="231F20"/>
              </w:rPr>
              <w:br/>
              <w:t>leaves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family relationships</w:t>
            </w:r>
          </w:p>
          <w:p w14:paraId="20C316B9" w14:textId="41CC7F35" w:rsidR="00EC1652" w:rsidRDefault="0063514B">
            <w:pPr>
              <w:numPr>
                <w:ilvl w:val="0"/>
                <w:numId w:val="4"/>
              </w:numPr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fua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aiga; siosiomaga </w:t>
            </w:r>
            <w:r>
              <w:rPr>
                <w:i/>
                <w:color w:val="231F20"/>
              </w:rPr>
              <w:br/>
              <w:t>fruits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family environment  </w:t>
            </w:r>
          </w:p>
          <w:p w14:paraId="20C316BA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6BB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and listening comprehension texts on family life: roles, duties, and relationships.</w:t>
            </w:r>
          </w:p>
          <w:p w14:paraId="20C316BC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on family life.</w:t>
            </w:r>
          </w:p>
          <w:p w14:paraId="20C316BD" w14:textId="69E4A40E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Compare and </w:t>
            </w:r>
            <w:r w:rsidR="00F25A9D">
              <w:rPr>
                <w:color w:val="231F20"/>
              </w:rPr>
              <w:t>contrast home</w:t>
            </w:r>
            <w:r>
              <w:rPr>
                <w:color w:val="231F20"/>
              </w:rPr>
              <w:t xml:space="preserve"> life and activities with peers and classmates. Practice of </w:t>
            </w:r>
            <w:r w:rsidR="00F25A9D">
              <w:rPr>
                <w:color w:val="231F20"/>
              </w:rPr>
              <w:t>question-and-answer</w:t>
            </w:r>
            <w:r>
              <w:rPr>
                <w:color w:val="231F20"/>
              </w:rPr>
              <w:t xml:space="preserve"> structures.</w:t>
            </w:r>
          </w:p>
          <w:p w14:paraId="20C316BE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Video on life of a Sāmoan student in Sāmoa or New Zealand.</w:t>
            </w:r>
          </w:p>
          <w:p w14:paraId="20C316BF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 and poems about Sāmoan personal, family, and village lifestyle.</w:t>
            </w:r>
          </w:p>
          <w:p w14:paraId="20C316C0" w14:textId="77777777" w:rsidR="00EC1652" w:rsidRDefault="00EC1652">
            <w:pPr>
              <w:spacing w:after="160"/>
              <w:ind w:left="720" w:right="30"/>
              <w:rPr>
                <w:color w:val="231F20"/>
              </w:rPr>
            </w:pPr>
          </w:p>
          <w:p w14:paraId="20C316C1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6C2" w14:textId="77777777" w:rsidR="00EC1652" w:rsidRDefault="0063514B">
            <w:pPr>
              <w:numPr>
                <w:ilvl w:val="0"/>
                <w:numId w:val="11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1.1: Interact in Gagana Sāmoa about everyday topics </w:t>
            </w:r>
          </w:p>
          <w:p w14:paraId="20C316C3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C4" w14:textId="77777777" w:rsidR="00EC1652" w:rsidRDefault="0063514B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Gagana Sāmoa to communicate information in a cultural context </w:t>
            </w:r>
          </w:p>
          <w:p w14:paraId="20C316C5" w14:textId="77777777" w:rsidR="00EC1652" w:rsidRDefault="0063514B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Gagana Sāmoa related to everyday contexts </w:t>
            </w:r>
          </w:p>
          <w:p w14:paraId="20C316C7" w14:textId="6146DB91" w:rsidR="004B5DD7" w:rsidRPr="00A80B8C" w:rsidRDefault="0063514B" w:rsidP="00A80B8C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</w:tc>
        <w:tc>
          <w:tcPr>
            <w:tcW w:w="1665" w:type="dxa"/>
          </w:tcPr>
          <w:p w14:paraId="20C316C8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EC1652" w14:paraId="20C316E5" w14:textId="77777777">
        <w:trPr>
          <w:trHeight w:val="1134"/>
          <w:jc w:val="center"/>
        </w:trPr>
        <w:tc>
          <w:tcPr>
            <w:tcW w:w="4425" w:type="dxa"/>
            <w:vMerge/>
            <w:shd w:val="clear" w:color="auto" w:fill="auto"/>
          </w:tcPr>
          <w:p w14:paraId="20C316CA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CB" w14:textId="696F5EC8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</w:t>
            </w:r>
            <w:r w:rsidR="00A80B8C">
              <w:rPr>
                <w:b/>
                <w:color w:val="231F20"/>
              </w:rPr>
              <w:t xml:space="preserve"> – </w:t>
            </w:r>
            <w:r>
              <w:rPr>
                <w:b/>
                <w:color w:val="231F20"/>
              </w:rPr>
              <w:t>different parts and their purpose to the tree</w:t>
            </w:r>
          </w:p>
          <w:p w14:paraId="20C316C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Different aspects of Sāmoan life including history, language and entertainment</w:t>
            </w:r>
          </w:p>
          <w:p w14:paraId="20C316CD" w14:textId="7907026A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tino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oganiu, lagolago, pou, saipua’a, fola,ta tulaga, va’aitau, nofoa palagi, laulau palagi</w:t>
            </w:r>
          </w:p>
          <w:p w14:paraId="20C316CE" w14:textId="1229B5E0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body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trunk; lagolago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supporting logs; pou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posts; saipua’a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pen; fola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floor; ta tulaga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positionality; va’aitau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detector of enemies; nofoa palagi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chair; laulau palagi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table</w:t>
            </w:r>
          </w:p>
          <w:p w14:paraId="20C316CF" w14:textId="29A8620D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oganiu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o lo’u nu’u i Sāmoa, o lo’u nu’u i Niu Sila </w:t>
            </w:r>
            <w:r>
              <w:rPr>
                <w:i/>
                <w:color w:val="231F20"/>
              </w:rPr>
              <w:br/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trunk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village in Sāmoa and New Zealand</w:t>
            </w:r>
          </w:p>
          <w:p w14:paraId="20C316D0" w14:textId="644045FC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pou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o mea na tutupu i Sāmoa </w:t>
            </w:r>
            <w:r>
              <w:rPr>
                <w:i/>
                <w:color w:val="231F20"/>
              </w:rPr>
              <w:br/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posts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Sāmoan history</w:t>
            </w:r>
          </w:p>
          <w:p w14:paraId="20C316D1" w14:textId="1B4F6B00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fola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Vaiaso o le Gagana Sāmoa </w:t>
            </w:r>
            <w:r>
              <w:rPr>
                <w:i/>
                <w:color w:val="231F20"/>
              </w:rPr>
              <w:br/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foundation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Sāmoan Language Week</w:t>
            </w:r>
          </w:p>
          <w:p w14:paraId="20C316D2" w14:textId="7962462D" w:rsidR="00EC1652" w:rsidRDefault="0063514B">
            <w:pPr>
              <w:numPr>
                <w:ilvl w:val="0"/>
                <w:numId w:val="7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ta tulaga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la’u aganu’u 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fa’afiafiaga</w:t>
            </w:r>
            <w:r>
              <w:rPr>
                <w:i/>
                <w:color w:val="231F20"/>
              </w:rPr>
              <w:br/>
              <w:t>Sāmoa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positionality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 xml:space="preserve">my Sāmoan cultural entertainment  </w:t>
            </w:r>
          </w:p>
          <w:p w14:paraId="20C316D3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6D4" w14:textId="76E59D1F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YouTube</w:t>
            </w:r>
            <w:r w:rsidR="00A80B8C">
              <w:rPr>
                <w:color w:val="231F20"/>
              </w:rPr>
              <w:t xml:space="preserve"> – </w:t>
            </w:r>
            <w:r>
              <w:rPr>
                <w:color w:val="231F20"/>
              </w:rPr>
              <w:t>Sāmoan history, pre-Christianity, post-Christianity, modern day, key events, key people.</w:t>
            </w:r>
          </w:p>
          <w:p w14:paraId="20C316D5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Engagement with simple written texts describing important historical figures and what they did or important historical events and what occurred.</w:t>
            </w:r>
          </w:p>
          <w:p w14:paraId="20C316D6" w14:textId="77777777" w:rsidR="00EC1652" w:rsidRDefault="0063514B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Scaffolded sentence completion: students finish sentences in Gagana Sāmoa which 1) describe key people and events 2) compare life in Sāmoa and in Aotearoa New Zealand; tasks include reordering muddled sentences, matching beginnings and endings of phrases, and filling in missing words.</w:t>
            </w:r>
          </w:p>
          <w:p w14:paraId="20C316D7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General introduction to Mau movement, Sāmoan Independence.</w:t>
            </w:r>
          </w:p>
          <w:p w14:paraId="20C316D8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Create a simple profile of a significant person or a key event in Sāmoan history and present this to the class (Tautalaga) along with a personal response.</w:t>
            </w:r>
          </w:p>
          <w:p w14:paraId="20C316D9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Focus on language needed to organise a future event: when will it be, where will it take place, who will be invited, what the activities will be, what food will be provided, what we will do to help.</w:t>
            </w:r>
          </w:p>
          <w:p w14:paraId="20C316DA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Dance workshops. Students engage with the language to describe dance styles.</w:t>
            </w:r>
          </w:p>
          <w:p w14:paraId="20C316DB" w14:textId="0D73E83B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</w:t>
            </w:r>
            <w:r w:rsidR="00A80B8C">
              <w:rPr>
                <w:color w:val="231F20"/>
              </w:rPr>
              <w:t xml:space="preserve"> – </w:t>
            </w:r>
            <w:r>
              <w:rPr>
                <w:color w:val="231F20"/>
              </w:rPr>
              <w:t>Sāmoa e, maopoopo mai.</w:t>
            </w:r>
          </w:p>
          <w:p w14:paraId="20C316DC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6DD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6DE" w14:textId="77777777" w:rsidR="00EC1652" w:rsidRDefault="0063514B">
            <w:pPr>
              <w:numPr>
                <w:ilvl w:val="0"/>
                <w:numId w:val="12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1.1: Interact in Gagana Sāmoa about everyday topics </w:t>
            </w:r>
          </w:p>
          <w:p w14:paraId="20C316DF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E0" w14:textId="77777777" w:rsidR="00EC1652" w:rsidRDefault="0063514B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Gagana Sāmoa to communicate information in a cultural context </w:t>
            </w:r>
          </w:p>
          <w:p w14:paraId="20C316E1" w14:textId="10D060F0" w:rsidR="00EC1652" w:rsidRDefault="0063514B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>1.3 Show understanding of spoken Gagana Sāmoa</w:t>
            </w:r>
            <w:r w:rsidR="00974717">
              <w:rPr>
                <w:i/>
                <w:color w:val="4A86E8"/>
              </w:rPr>
              <w:t xml:space="preserve">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20C316E3" w14:textId="1CDF4EAA" w:rsidR="00EC1652" w:rsidRPr="00A80B8C" w:rsidRDefault="0063514B" w:rsidP="00A80B8C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</w:tc>
        <w:tc>
          <w:tcPr>
            <w:tcW w:w="1665" w:type="dxa"/>
          </w:tcPr>
          <w:p w14:paraId="20C316E4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6 weeks</w:t>
            </w:r>
          </w:p>
        </w:tc>
      </w:tr>
      <w:tr w:rsidR="00EC1652" w14:paraId="20C3170A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6E6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E7" w14:textId="5EA2A7FF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</w:t>
            </w:r>
            <w:r w:rsidR="00A80B8C">
              <w:rPr>
                <w:b/>
                <w:color w:val="231F20"/>
              </w:rPr>
              <w:t xml:space="preserve"> – </w:t>
            </w:r>
            <w:r>
              <w:rPr>
                <w:b/>
                <w:color w:val="231F20"/>
              </w:rPr>
              <w:t xml:space="preserve">efficacy of the Niu to people and environment </w:t>
            </w:r>
          </w:p>
          <w:p w14:paraId="20C316E8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Relationships and effects on the self through different connections</w:t>
            </w:r>
          </w:p>
          <w:p w14:paraId="20C316E9" w14:textId="3954BCEE" w:rsidR="00EC1652" w:rsidRDefault="0063514B">
            <w:pPr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Pola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curtains; fala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mat; launiu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leaf; laupolapola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fan; salulima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standing broom; salu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sweeping broom; pulou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hat</w:t>
            </w:r>
          </w:p>
          <w:p w14:paraId="20C316EA" w14:textId="77777777" w:rsidR="00EC1652" w:rsidRDefault="0063514B">
            <w:pPr>
              <w:numPr>
                <w:ilvl w:val="0"/>
                <w:numId w:val="13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O a’u ma la’u a </w:t>
            </w:r>
          </w:p>
          <w:p w14:paraId="20C316EB" w14:textId="77777777" w:rsidR="00EC1652" w:rsidRDefault="0063514B">
            <w:pPr>
              <w:ind w:left="720"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school</w:t>
            </w:r>
          </w:p>
          <w:p w14:paraId="20C316EC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mea ou te fiafia iai</w:t>
            </w:r>
          </w:p>
          <w:p w14:paraId="20C316ED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My likes</w:t>
            </w:r>
          </w:p>
          <w:p w14:paraId="20C316EE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a’u uo</w:t>
            </w:r>
          </w:p>
          <w:p w14:paraId="20C316EF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my friends</w:t>
            </w:r>
          </w:p>
          <w:p w14:paraId="20C316F0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la’u talitonuga (ekalesia)</w:t>
            </w:r>
          </w:p>
          <w:p w14:paraId="20C316F1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My belief (church/spiritual connection) </w:t>
            </w:r>
          </w:p>
          <w:p w14:paraId="20C316F2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lo’u aiga potopoto</w:t>
            </w:r>
          </w:p>
          <w:p w14:paraId="20C316F3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my extended family</w:t>
            </w:r>
          </w:p>
          <w:p w14:paraId="20C316F4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ta’aloga</w:t>
            </w:r>
          </w:p>
          <w:p w14:paraId="20C316F5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sports </w:t>
            </w:r>
          </w:p>
          <w:p w14:paraId="20C316F6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le siosiomaga</w:t>
            </w:r>
          </w:p>
          <w:p w14:paraId="20C316F7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my surroundings </w:t>
            </w:r>
          </w:p>
          <w:p w14:paraId="20C316F8" w14:textId="77777777" w:rsidR="00EC1652" w:rsidRDefault="00EC1652">
            <w:pPr>
              <w:ind w:left="720" w:right="30"/>
              <w:rPr>
                <w:color w:val="231F20"/>
              </w:rPr>
            </w:pPr>
          </w:p>
          <w:p w14:paraId="20C316F9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</w:t>
            </w:r>
          </w:p>
          <w:p w14:paraId="20C316FA" w14:textId="654F65A5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Mindmap personal connections and links, (</w:t>
            </w:r>
            <w:r w:rsidR="00A80B8C">
              <w:rPr>
                <w:color w:val="231F20"/>
              </w:rPr>
              <w:t>eg</w:t>
            </w:r>
            <w:r>
              <w:rPr>
                <w:color w:val="231F20"/>
              </w:rPr>
              <w:t xml:space="preserve"> to family, </w:t>
            </w:r>
            <w:r w:rsidR="00974717">
              <w:rPr>
                <w:color w:val="231F20"/>
              </w:rPr>
              <w:t>friends, school</w:t>
            </w:r>
            <w:r>
              <w:rPr>
                <w:color w:val="231F20"/>
              </w:rPr>
              <w:t>, church, sports, other extra-</w:t>
            </w:r>
            <w:r w:rsidR="00974717">
              <w:rPr>
                <w:color w:val="231F20"/>
              </w:rPr>
              <w:t>curricular</w:t>
            </w:r>
            <w:r>
              <w:rPr>
                <w:color w:val="231F20"/>
              </w:rPr>
              <w:t xml:space="preserve"> activities, community, environment); learn related vocabulary; students write sentences linked to each sphere which describe an activity they completed or an experience they had.</w:t>
            </w:r>
          </w:p>
          <w:p w14:paraId="20C316FB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Engagement with written and spoken texts in which young people talk about what they enjoy and value about the different areas of their life. </w:t>
            </w:r>
          </w:p>
          <w:p w14:paraId="20C316FC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Listen to discussion of Sāmoan values and how they connect to actions in everyday life.</w:t>
            </w:r>
          </w:p>
          <w:p w14:paraId="20C316FD" w14:textId="6FB0C75F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Create and present a profile on a personal hero: celebrity, </w:t>
            </w:r>
            <w:r w:rsidR="00974717">
              <w:rPr>
                <w:color w:val="231F20"/>
              </w:rPr>
              <w:t>friend,</w:t>
            </w:r>
            <w:r>
              <w:rPr>
                <w:color w:val="231F20"/>
              </w:rPr>
              <w:t xml:space="preserve"> or family member, including reasons for the choice of that person (what values do they represent?)</w:t>
            </w:r>
          </w:p>
          <w:p w14:paraId="20C316FF" w14:textId="039DC0A6" w:rsidR="00EC1652" w:rsidRDefault="0063514B" w:rsidP="00A80B8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Conversation practice: personal likes and dislikes related to school or family activities, including reasons; what is important to you now and for the future; plans for study choices in the following year and life after school. </w:t>
            </w:r>
          </w:p>
          <w:p w14:paraId="55F461A4" w14:textId="77777777" w:rsidR="00A80B8C" w:rsidRPr="00A80B8C" w:rsidRDefault="00A80B8C" w:rsidP="00A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700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701" w14:textId="77777777" w:rsidR="00EC1652" w:rsidRDefault="0063514B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 Interact in Gagana Sāmoa about everyday topics </w:t>
            </w:r>
          </w:p>
          <w:p w14:paraId="20C31702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703" w14:textId="77777777" w:rsidR="00EC1652" w:rsidRDefault="0063514B">
            <w:pPr>
              <w:numPr>
                <w:ilvl w:val="0"/>
                <w:numId w:val="14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Gagana Sāmoa related to everyday contexts </w:t>
            </w:r>
          </w:p>
          <w:p w14:paraId="20C31704" w14:textId="77777777" w:rsidR="00EC1652" w:rsidRDefault="0063514B">
            <w:pPr>
              <w:numPr>
                <w:ilvl w:val="0"/>
                <w:numId w:val="14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  <w:p w14:paraId="20C31706" w14:textId="3BA67B9A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FF0000"/>
              </w:rPr>
            </w:pPr>
            <w:r>
              <w:rPr>
                <w:i/>
                <w:color w:val="4A86E8"/>
              </w:rPr>
              <w:t xml:space="preserve"> </w:t>
            </w:r>
            <w:r>
              <w:rPr>
                <w:b/>
                <w:i/>
                <w:color w:val="FF0000"/>
              </w:rPr>
              <w:t>Work covered across all topics thus far contributes to the summative assessment of:</w:t>
            </w:r>
            <w:r>
              <w:rPr>
                <w:i/>
                <w:color w:val="FF0000"/>
              </w:rPr>
              <w:t xml:space="preserve"> </w:t>
            </w:r>
          </w:p>
          <w:p w14:paraId="20C31708" w14:textId="7729D296" w:rsidR="00EC1652" w:rsidRPr="00A80B8C" w:rsidRDefault="0063514B" w:rsidP="00A80B8C">
            <w:pPr>
              <w:numPr>
                <w:ilvl w:val="0"/>
                <w:numId w:val="8"/>
              </w:numPr>
              <w:spacing w:line="360" w:lineRule="auto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1.2 Use </w:t>
            </w:r>
            <w:r>
              <w:rPr>
                <w:color w:val="FF0000"/>
              </w:rPr>
              <w:t>Gagana Sāmoa</w:t>
            </w:r>
            <w:r>
              <w:rPr>
                <w:i/>
                <w:color w:val="FF0000"/>
              </w:rPr>
              <w:t xml:space="preserve"> to communicate information in a cultural context</w:t>
            </w:r>
          </w:p>
        </w:tc>
        <w:tc>
          <w:tcPr>
            <w:tcW w:w="1665" w:type="dxa"/>
          </w:tcPr>
          <w:p w14:paraId="20C31709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6 weeks</w:t>
            </w:r>
          </w:p>
        </w:tc>
      </w:tr>
      <w:tr w:rsidR="00EC1652" w14:paraId="20C31729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0B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0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ma le aganu’u</w:t>
            </w:r>
          </w:p>
          <w:p w14:paraId="20C3170D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and the use in Sāmoan culture</w:t>
            </w:r>
          </w:p>
          <w:p w14:paraId="20C3170E" w14:textId="30E47F65" w:rsidR="00EC1652" w:rsidRDefault="0063514B">
            <w:p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tootoo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la’u gagana tautala</w:t>
            </w:r>
            <w:r w:rsidR="00A80B8C">
              <w:rPr>
                <w:i/>
                <w:color w:val="231F20"/>
              </w:rPr>
              <w:t xml:space="preserve"> – </w:t>
            </w:r>
            <w:r w:rsidR="00974717">
              <w:rPr>
                <w:i/>
                <w:color w:val="231F20"/>
              </w:rPr>
              <w:t>staff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my spoken language</w:t>
            </w:r>
          </w:p>
          <w:p w14:paraId="20C3170F" w14:textId="1C031120" w:rsidR="00EC1652" w:rsidRDefault="0063514B">
            <w:p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launiu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fe’au masani; o fe’au mo malo asiasi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leaf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everyday chores when guests arrive</w:t>
            </w:r>
          </w:p>
          <w:p w14:paraId="20C31710" w14:textId="77777777" w:rsidR="00EC1652" w:rsidRDefault="00EC1652">
            <w:pPr>
              <w:ind w:left="720" w:right="286"/>
              <w:rPr>
                <w:i/>
                <w:color w:val="231F20"/>
              </w:rPr>
            </w:pPr>
          </w:p>
          <w:p w14:paraId="20C31711" w14:textId="7CA5374F" w:rsidR="00EC1652" w:rsidRDefault="0063514B">
            <w:pPr>
              <w:numPr>
                <w:ilvl w:val="0"/>
                <w:numId w:val="16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Fue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a’u ma la’u tautua fue</w:t>
            </w:r>
          </w:p>
          <w:p w14:paraId="20C31712" w14:textId="77777777" w:rsidR="00EC1652" w:rsidRDefault="0063514B">
            <w:pPr>
              <w:ind w:left="720"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my Sāmoan service </w:t>
            </w:r>
          </w:p>
          <w:p w14:paraId="20C31713" w14:textId="77777777" w:rsidR="00EC1652" w:rsidRDefault="00EC1652">
            <w:pPr>
              <w:ind w:left="720" w:right="286"/>
              <w:rPr>
                <w:i/>
                <w:color w:val="231F20"/>
              </w:rPr>
            </w:pPr>
          </w:p>
          <w:p w14:paraId="20C31714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715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the story of Sina and the eel, and answering the questions that follow.</w:t>
            </w:r>
          </w:p>
          <w:p w14:paraId="20C31716" w14:textId="5809BDCA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Vocabulary building</w:t>
            </w:r>
            <w:r w:rsidR="00A80B8C">
              <w:rPr>
                <w:color w:val="231F20"/>
              </w:rPr>
              <w:t xml:space="preserve"> – </w:t>
            </w:r>
            <w:r>
              <w:rPr>
                <w:color w:val="231F20"/>
              </w:rPr>
              <w:t>cultural protocols, different types of tautua (</w:t>
            </w:r>
            <w:r w:rsidR="00A80B8C">
              <w:rPr>
                <w:color w:val="231F20"/>
              </w:rPr>
              <w:t>eg</w:t>
            </w:r>
            <w:r>
              <w:rPr>
                <w:color w:val="231F20"/>
              </w:rPr>
              <w:t xml:space="preserve"> chores or service in the home), everyday versus respectful terms. Investigation of flashcards and other techniques to acquire new words and expressions.</w:t>
            </w:r>
          </w:p>
          <w:p w14:paraId="20C31717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Mix and match tautua with everyday activities.</w:t>
            </w:r>
          </w:p>
          <w:p w14:paraId="20C31718" w14:textId="371CFB20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Listening to descriptions and presentations of cultural protocols, </w:t>
            </w:r>
            <w:r w:rsidR="00A80B8C">
              <w:rPr>
                <w:color w:val="231F20"/>
              </w:rPr>
              <w:t>eg</w:t>
            </w:r>
            <w:r>
              <w:rPr>
                <w:color w:val="231F20"/>
              </w:rPr>
              <w:t xml:space="preserve"> listening to the cultural invitation to eat</w:t>
            </w:r>
          </w:p>
          <w:p w14:paraId="20C31719" w14:textId="7D7A9D64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about different types of tautua in everyday contexts (</w:t>
            </w:r>
            <w:r w:rsidR="00A80B8C">
              <w:rPr>
                <w:color w:val="231F20"/>
              </w:rPr>
              <w:t>eg</w:t>
            </w:r>
            <w:r>
              <w:rPr>
                <w:color w:val="231F20"/>
              </w:rPr>
              <w:t xml:space="preserve"> chores in the home, other types of service).</w:t>
            </w:r>
          </w:p>
          <w:p w14:paraId="20C3171A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Presenting what tautua looks like. Explaining and expressing ideas about tautua.</w:t>
            </w:r>
          </w:p>
          <w:p w14:paraId="20C3171B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a manual for non-Sāmoans: do’s and don’ts of tautua</w:t>
            </w:r>
          </w:p>
          <w:p w14:paraId="20C3171C" w14:textId="4BE76CE0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 and poems</w:t>
            </w:r>
            <w:r w:rsidR="00A80B8C">
              <w:rPr>
                <w:color w:val="231F20"/>
              </w:rPr>
              <w:t xml:space="preserve"> – eg</w:t>
            </w:r>
            <w:r>
              <w:rPr>
                <w:color w:val="231F20"/>
              </w:rPr>
              <w:t xml:space="preserve"> O le Tofi o Tamatane.</w:t>
            </w:r>
          </w:p>
          <w:p w14:paraId="20C3171D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Basic proverbial expressions.</w:t>
            </w:r>
          </w:p>
          <w:p w14:paraId="20C3171E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71F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Evidence collected thus far contributes to the summative assessment of:</w:t>
            </w:r>
            <w:r>
              <w:rPr>
                <w:i/>
                <w:color w:val="FF0000"/>
              </w:rPr>
              <w:t xml:space="preserve"> </w:t>
            </w:r>
          </w:p>
          <w:p w14:paraId="20C31720" w14:textId="77777777" w:rsidR="00EC1652" w:rsidRDefault="0063514B">
            <w:pPr>
              <w:numPr>
                <w:ilvl w:val="0"/>
                <w:numId w:val="5"/>
              </w:numPr>
              <w:spacing w:line="360" w:lineRule="auto"/>
              <w:ind w:left="108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1.1: Interact in Gagana Sāmoa about everyday topics </w:t>
            </w:r>
          </w:p>
          <w:p w14:paraId="20C31722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723" w14:textId="77777777" w:rsidR="00EC1652" w:rsidRDefault="0063514B">
            <w:pPr>
              <w:numPr>
                <w:ilvl w:val="0"/>
                <w:numId w:val="14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Gagana Sāmoa related to everyday contexts </w:t>
            </w:r>
          </w:p>
          <w:p w14:paraId="20C31724" w14:textId="77777777" w:rsidR="00EC1652" w:rsidRDefault="0063514B">
            <w:pPr>
              <w:numPr>
                <w:ilvl w:val="0"/>
                <w:numId w:val="14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  <w:p w14:paraId="20C31726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lastRenderedPageBreak/>
              <w:t>The skills developed across all topics contributes to the summative assessment of:</w:t>
            </w:r>
            <w:r>
              <w:rPr>
                <w:i/>
                <w:color w:val="FF0000"/>
              </w:rPr>
              <w:t xml:space="preserve"> </w:t>
            </w:r>
          </w:p>
          <w:p w14:paraId="20C31727" w14:textId="77777777" w:rsidR="00EC1652" w:rsidRDefault="0063514B">
            <w:pPr>
              <w:numPr>
                <w:ilvl w:val="0"/>
                <w:numId w:val="17"/>
              </w:numPr>
              <w:spacing w:line="360" w:lineRule="auto"/>
              <w:ind w:left="108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1.3 Show understanding of spoken </w:t>
            </w:r>
            <w:r>
              <w:rPr>
                <w:color w:val="FF0000"/>
              </w:rPr>
              <w:t xml:space="preserve">Gagana Sāmoa </w:t>
            </w:r>
            <w:r>
              <w:rPr>
                <w:i/>
                <w:color w:val="FF0000"/>
              </w:rPr>
              <w:t xml:space="preserve">related to everyday contexts </w:t>
            </w:r>
          </w:p>
        </w:tc>
        <w:tc>
          <w:tcPr>
            <w:tcW w:w="1665" w:type="dxa"/>
          </w:tcPr>
          <w:p w14:paraId="20C31728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5 weeks</w:t>
            </w:r>
          </w:p>
        </w:tc>
      </w:tr>
      <w:tr w:rsidR="00EC1652" w14:paraId="20C3173C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2A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2B" w14:textId="5A7B044D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ma teuga</w:t>
            </w:r>
            <w:r w:rsidR="00A80B8C">
              <w:rPr>
                <w:b/>
                <w:color w:val="231F20"/>
              </w:rPr>
              <w:t xml:space="preserve"> – </w:t>
            </w:r>
            <w:r>
              <w:rPr>
                <w:b/>
                <w:color w:val="231F20"/>
              </w:rPr>
              <w:t>Niu and its decorative functions</w:t>
            </w:r>
          </w:p>
          <w:p w14:paraId="20C3172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Important cultural events</w:t>
            </w:r>
          </w:p>
          <w:p w14:paraId="20C3172D" w14:textId="3A6748AD" w:rsidR="00EC1652" w:rsidRDefault="0063514B">
            <w:pPr>
              <w:numPr>
                <w:ilvl w:val="0"/>
                <w:numId w:val="1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ula o le fale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le aganuu masani i totonu o aiga</w:t>
            </w:r>
            <w:r>
              <w:rPr>
                <w:i/>
                <w:color w:val="231F20"/>
              </w:rPr>
              <w:br/>
              <w:t>The house leis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usual customs in the family/home</w:t>
            </w:r>
          </w:p>
          <w:p w14:paraId="20C3172F" w14:textId="71CB7373" w:rsidR="00EC1652" w:rsidRPr="00A80B8C" w:rsidRDefault="0063514B" w:rsidP="00A80B8C">
            <w:pPr>
              <w:numPr>
                <w:ilvl w:val="0"/>
                <w:numId w:val="1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teu o le falesa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o le aganuu masani i totonu o ekalesia</w:t>
            </w:r>
            <w:r>
              <w:rPr>
                <w:i/>
                <w:color w:val="231F20"/>
              </w:rPr>
              <w:br/>
              <w:t>Church decorations</w:t>
            </w:r>
            <w:r w:rsidR="00A80B8C">
              <w:rPr>
                <w:i/>
                <w:color w:val="231F20"/>
              </w:rPr>
              <w:t xml:space="preserve"> – </w:t>
            </w:r>
            <w:r>
              <w:rPr>
                <w:i/>
                <w:color w:val="231F20"/>
              </w:rPr>
              <w:t>the usual practice in churches</w:t>
            </w:r>
          </w:p>
          <w:p w14:paraId="20C31730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Building vocabulary and expressions to refer to occasions and reasons guests, family, and people come to visit.</w:t>
            </w:r>
          </w:p>
          <w:p w14:paraId="20C31731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about and listening to short descriptions of family celebrations</w:t>
            </w:r>
          </w:p>
          <w:p w14:paraId="20C31732" w14:textId="6B8D1B3E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Conversations around experiences of events, celebrations, </w:t>
            </w:r>
            <w:r w:rsidR="00BC1923">
              <w:rPr>
                <w:color w:val="231F20"/>
              </w:rPr>
              <w:t>birthdays,</w:t>
            </w:r>
            <w:r>
              <w:rPr>
                <w:color w:val="231F20"/>
              </w:rPr>
              <w:t xml:space="preserve"> and cultural activities.</w:t>
            </w:r>
          </w:p>
          <w:p w14:paraId="20C31733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Create a chart or table of important events that occur throughout the year: what happens, who attends, what roles there are, what the dress code is, the do’s and don'ts</w:t>
            </w:r>
          </w:p>
          <w:p w14:paraId="20C31734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Make invitations for an event: informal oral and formal written</w:t>
            </w:r>
          </w:p>
          <w:p w14:paraId="20C31735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Present a review of an important event attended: what was memorable, what was enjoyable and why, what you would change in the future</w:t>
            </w:r>
          </w:p>
          <w:p w14:paraId="20C31736" w14:textId="77777777" w:rsidR="00EC1652" w:rsidRDefault="00EC1652">
            <w:pPr>
              <w:spacing w:after="160"/>
              <w:ind w:right="30"/>
              <w:rPr>
                <w:color w:val="FF0000"/>
              </w:rPr>
            </w:pPr>
          </w:p>
          <w:p w14:paraId="20C31737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738" w14:textId="77777777" w:rsidR="00EC1652" w:rsidRDefault="0063514B">
            <w:pPr>
              <w:numPr>
                <w:ilvl w:val="0"/>
                <w:numId w:val="10"/>
              </w:numPr>
              <w:spacing w:line="36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Gagana Sāmoa to communicate information on everyday topics </w:t>
            </w:r>
          </w:p>
          <w:p w14:paraId="20C31739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color w:val="4A86E8"/>
              </w:rPr>
            </w:pPr>
            <w:r>
              <w:rPr>
                <w:b/>
                <w:color w:val="FF0000"/>
              </w:rPr>
              <w:t>The skills developed across all topics contributes to the summative assessment of:</w:t>
            </w:r>
            <w:r>
              <w:rPr>
                <w:i/>
                <w:color w:val="4A86E8"/>
              </w:rPr>
              <w:t xml:space="preserve"> </w:t>
            </w:r>
            <w:r>
              <w:rPr>
                <w:color w:val="4A86E8"/>
              </w:rPr>
              <w:t xml:space="preserve"> </w:t>
            </w:r>
          </w:p>
          <w:p w14:paraId="20C3173A" w14:textId="77777777" w:rsidR="00EC1652" w:rsidRDefault="0063514B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right="40"/>
              <w:rPr>
                <w:color w:val="FF0000"/>
              </w:rPr>
            </w:pPr>
            <w:r>
              <w:rPr>
                <w:color w:val="FF0000"/>
              </w:rPr>
              <w:t xml:space="preserve">1.4 Write in Gagana Sāmoa to communicate information on everyday topics </w:t>
            </w:r>
          </w:p>
        </w:tc>
        <w:tc>
          <w:tcPr>
            <w:tcW w:w="1665" w:type="dxa"/>
          </w:tcPr>
          <w:p w14:paraId="20C3173B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</w:tbl>
    <w:p w14:paraId="20C3173D" w14:textId="77777777" w:rsidR="00EC1652" w:rsidRDefault="00EC1652">
      <w:pPr>
        <w:pStyle w:val="Heading2"/>
      </w:pPr>
    </w:p>
    <w:p w14:paraId="20C3173E" w14:textId="77777777" w:rsidR="00EC1652" w:rsidRDefault="00EC1652"/>
    <w:sectPr w:rsidR="00EC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3940" w14:textId="77777777" w:rsidR="00915BB6" w:rsidRDefault="00915BB6">
      <w:pPr>
        <w:spacing w:after="0" w:line="240" w:lineRule="auto"/>
      </w:pPr>
      <w:r>
        <w:separator/>
      </w:r>
    </w:p>
  </w:endnote>
  <w:endnote w:type="continuationSeparator" w:id="0">
    <w:p w14:paraId="372C905D" w14:textId="77777777" w:rsidR="00915BB6" w:rsidRDefault="009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42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43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45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1564" w14:textId="77777777" w:rsidR="00915BB6" w:rsidRDefault="00915BB6">
      <w:pPr>
        <w:spacing w:after="0" w:line="240" w:lineRule="auto"/>
      </w:pPr>
      <w:r>
        <w:separator/>
      </w:r>
    </w:p>
  </w:footnote>
  <w:footnote w:type="continuationSeparator" w:id="0">
    <w:p w14:paraId="47CA4758" w14:textId="77777777" w:rsidR="00915BB6" w:rsidRDefault="009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3F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40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0C31741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1744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8A2"/>
    <w:multiLevelType w:val="multilevel"/>
    <w:tmpl w:val="DAE295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82D63"/>
    <w:multiLevelType w:val="multilevel"/>
    <w:tmpl w:val="EC32CBA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16D77"/>
    <w:multiLevelType w:val="multilevel"/>
    <w:tmpl w:val="624ED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97CDB"/>
    <w:multiLevelType w:val="multilevel"/>
    <w:tmpl w:val="56044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5F7464"/>
    <w:multiLevelType w:val="multilevel"/>
    <w:tmpl w:val="D466F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9A5C74"/>
    <w:multiLevelType w:val="multilevel"/>
    <w:tmpl w:val="3D1CA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5252B8"/>
    <w:multiLevelType w:val="multilevel"/>
    <w:tmpl w:val="62A48E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89560D"/>
    <w:multiLevelType w:val="multilevel"/>
    <w:tmpl w:val="E014EF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9B1440"/>
    <w:multiLevelType w:val="multilevel"/>
    <w:tmpl w:val="FDC05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A952DB"/>
    <w:multiLevelType w:val="multilevel"/>
    <w:tmpl w:val="BFB88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5028C2"/>
    <w:multiLevelType w:val="multilevel"/>
    <w:tmpl w:val="C79AE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A56F46"/>
    <w:multiLevelType w:val="multilevel"/>
    <w:tmpl w:val="3C948C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5BD33C2"/>
    <w:multiLevelType w:val="multilevel"/>
    <w:tmpl w:val="CABC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20376C"/>
    <w:multiLevelType w:val="multilevel"/>
    <w:tmpl w:val="DCA061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A9282F"/>
    <w:multiLevelType w:val="multilevel"/>
    <w:tmpl w:val="A678D3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C46C6"/>
    <w:multiLevelType w:val="multilevel"/>
    <w:tmpl w:val="D152B3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3E4D44"/>
    <w:multiLevelType w:val="multilevel"/>
    <w:tmpl w:val="DBD4E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78067E"/>
    <w:multiLevelType w:val="multilevel"/>
    <w:tmpl w:val="9E06C7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2"/>
    <w:rsid w:val="002140FF"/>
    <w:rsid w:val="004B5DD7"/>
    <w:rsid w:val="0063514B"/>
    <w:rsid w:val="00915BB6"/>
    <w:rsid w:val="00974717"/>
    <w:rsid w:val="00A80B8C"/>
    <w:rsid w:val="00AC61B4"/>
    <w:rsid w:val="00BC1923"/>
    <w:rsid w:val="00EC1652"/>
    <w:rsid w:val="00F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1667"/>
  <w15:docId w15:val="{4AE10733-B3D2-4C1F-AC22-C059DA4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gRY8Hzxsi5ilitu7fg0rALG1Q==">AMUW2mXM8Ttn3Mg/48Hv1McPwmW70N4vlK5qgxNBNViaaZSY6VqaOkpylw2aTt62EK/NLj+0kPgs7gumBunM9DKAqjnWq+ZnX32/GABAmQMx3JbzGRglhg+TDZX9gkOlR90FkQ9q8hSW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1809</Words>
  <Characters>10317</Characters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2021-03-02T21:48:00Z</dcterms:created>
  <dcterms:modified xsi:type="dcterms:W3CDTF">2021-07-28T04:00:00Z</dcterms:modified>
</cp:coreProperties>
</file>