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1E86" w14:textId="7622899A" w:rsidR="00F2253A" w:rsidRPr="00256855" w:rsidRDefault="00F2253A" w:rsidP="003E0E4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NCEA Change Programme</w:t>
      </w:r>
    </w:p>
    <w:p w14:paraId="16E699C3" w14:textId="1CEF4CCF" w:rsidR="00694AF8" w:rsidRPr="00256855" w:rsidRDefault="00694AF8" w:rsidP="003E0E4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Indicative timeline (2021-2025)</w:t>
      </w:r>
    </w:p>
    <w:p w14:paraId="7BC50DD3" w14:textId="77777777" w:rsidR="003F2F2D" w:rsidRPr="00256855" w:rsidRDefault="003F2F2D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58F9A953" w14:textId="77777777" w:rsidR="00191C5D" w:rsidRPr="00256855" w:rsidRDefault="00191C5D" w:rsidP="003E0E4F">
      <w:pPr>
        <w:rPr>
          <w:rFonts w:cstheme="minorHAnsi"/>
          <w:b/>
          <w:bCs/>
        </w:rPr>
      </w:pPr>
    </w:p>
    <w:p w14:paraId="247E9225" w14:textId="6F29EE6D" w:rsidR="003F2F2D" w:rsidRPr="00256855" w:rsidRDefault="003F2F2D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256855">
        <w:rPr>
          <w:rFonts w:ascii="Arial" w:hAnsi="Arial" w:cs="Arial"/>
          <w:color w:val="auto"/>
          <w:sz w:val="32"/>
          <w:szCs w:val="32"/>
        </w:rPr>
        <w:t>Th</w:t>
      </w:r>
      <w:r w:rsidR="00191C5D" w:rsidRPr="00256855">
        <w:rPr>
          <w:rFonts w:ascii="Arial" w:hAnsi="Arial" w:cs="Arial"/>
          <w:color w:val="auto"/>
          <w:sz w:val="32"/>
          <w:szCs w:val="32"/>
        </w:rPr>
        <w:t>e following narrative</w:t>
      </w:r>
      <w:r w:rsidRPr="00256855">
        <w:rPr>
          <w:rFonts w:ascii="Arial" w:hAnsi="Arial" w:cs="Arial"/>
          <w:color w:val="auto"/>
          <w:sz w:val="32"/>
          <w:szCs w:val="32"/>
        </w:rPr>
        <w:t xml:space="preserve"> identifies indicative timelines for the different work programmes within the </w:t>
      </w:r>
      <w:r w:rsidR="00694AF8" w:rsidRPr="00256855">
        <w:rPr>
          <w:rFonts w:ascii="Arial" w:hAnsi="Arial" w:cs="Arial"/>
          <w:color w:val="auto"/>
          <w:sz w:val="32"/>
          <w:szCs w:val="32"/>
        </w:rPr>
        <w:t>NCEA</w:t>
      </w:r>
      <w:r w:rsidR="00046C0F" w:rsidRPr="00256855">
        <w:rPr>
          <w:rFonts w:ascii="Arial" w:hAnsi="Arial" w:cs="Arial"/>
          <w:color w:val="auto"/>
          <w:sz w:val="32"/>
          <w:szCs w:val="32"/>
        </w:rPr>
        <w:t xml:space="preserve"> Change Programme.</w:t>
      </w:r>
      <w:r w:rsidRPr="00256855">
        <w:rPr>
          <w:rFonts w:ascii="Arial" w:hAnsi="Arial" w:cs="Arial"/>
          <w:color w:val="auto"/>
          <w:sz w:val="32"/>
          <w:szCs w:val="32"/>
        </w:rPr>
        <w:t xml:space="preserve">  Where appropriate, timelines entries are shown as part of these work streams: Design (DES); Public Engagements (PUB); Pilots (PIL); Implementation (IMP) and Accord Teacher Only Days (ACC).</w:t>
      </w:r>
    </w:p>
    <w:p w14:paraId="7E6180BA" w14:textId="7D946311" w:rsidR="00046C0F" w:rsidRPr="00256855" w:rsidRDefault="00046C0F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40E00078" w14:textId="77777777" w:rsidR="00046C0F" w:rsidRPr="00256855" w:rsidRDefault="00046C0F" w:rsidP="003E0E4F">
      <w:pPr>
        <w:pStyle w:val="Pa5"/>
        <w:spacing w:before="20" w:after="2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Three values are a focus throughout this indicative timeline: trust, coherence and equity.</w:t>
      </w:r>
    </w:p>
    <w:p w14:paraId="6285E3F3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2018</w:t>
      </w:r>
    </w:p>
    <w:p w14:paraId="5CBC9FF5" w14:textId="26B96B50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Minister of Education launches NCEA Review, part of Kōrero Mātauranga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BD36295" w14:textId="60480D42" w:rsidR="00F2253A" w:rsidRPr="00256855" w:rsidRDefault="00F2253A" w:rsidP="003E0E4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7799E15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1FB26F10" w14:textId="0A5315A4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Government announces NCEA Change Package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B5B6DB7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2020</w:t>
      </w:r>
    </w:p>
    <w:p w14:paraId="1D8CC21A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 2020</w:t>
      </w:r>
    </w:p>
    <w:p w14:paraId="3BFF10E6" w14:textId="1A99FF32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Government confirms NCEA Change Programme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43381CE6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68E33311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Until July 2021</w:t>
      </w:r>
    </w:p>
    <w:p w14:paraId="6F2AF94D" w14:textId="77777777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(DES) Develop Level 1 standards for NZC subjects and TMoA Wāhanga ako (learning areas).</w:t>
      </w:r>
    </w:p>
    <w:p w14:paraId="0052DFDB" w14:textId="77777777" w:rsidR="00027334" w:rsidRDefault="00027334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AB9945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86884BD" w14:textId="4A4F70EA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January 2021 to December 2022</w:t>
      </w:r>
    </w:p>
    <w:p w14:paraId="7CB8FE67" w14:textId="4278261E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standards, assessments, and guidance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65B2F0F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EBC7DD6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January-December 2021</w:t>
      </w:r>
    </w:p>
    <w:p w14:paraId="70342A3E" w14:textId="432903FA" w:rsidR="00872FA6" w:rsidRPr="00256855" w:rsidRDefault="00F56358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</w:t>
      </w:r>
      <w:r w:rsidR="00872FA6" w:rsidRPr="00256855">
        <w:rPr>
          <w:rFonts w:ascii="Arial" w:hAnsi="Arial" w:cs="Arial"/>
          <w:sz w:val="32"/>
          <w:szCs w:val="32"/>
          <w:lang w:val="en-GB"/>
        </w:rPr>
        <w:t xml:space="preserve">Te Ao Haka (across all three NCEA levels) </w:t>
      </w:r>
      <w:r w:rsidR="00872FA6" w:rsidRPr="00256855">
        <w:rPr>
          <w:rFonts w:ascii="Arial" w:hAnsi="Arial" w:cs="Arial"/>
          <w:i/>
          <w:iCs/>
          <w:sz w:val="32"/>
          <w:szCs w:val="32"/>
          <w:lang w:val="en-GB"/>
        </w:rPr>
        <w:t xml:space="preserve">[36 schools and kura]. </w:t>
      </w:r>
      <w:r w:rsidR="00872FA6" w:rsidRPr="00256855">
        <w:rPr>
          <w:rFonts w:ascii="Arial" w:hAnsi="Arial" w:cs="Arial"/>
          <w:sz w:val="32"/>
          <w:szCs w:val="32"/>
          <w:lang w:val="en-GB"/>
        </w:rPr>
        <w:t xml:space="preserve">NCEA Level 1 English, Science, Religious Studies, and Visual Arts </w:t>
      </w:r>
      <w:r w:rsidR="00872FA6" w:rsidRPr="00256855">
        <w:rPr>
          <w:rFonts w:ascii="Arial" w:hAnsi="Arial" w:cs="Arial"/>
          <w:i/>
          <w:iCs/>
          <w:sz w:val="32"/>
          <w:szCs w:val="32"/>
          <w:lang w:val="en-GB"/>
        </w:rPr>
        <w:t>[25 schools].</w:t>
      </w:r>
    </w:p>
    <w:p w14:paraId="178A6A22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3F6B027" w14:textId="77777777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January-March 2021</w:t>
      </w:r>
    </w:p>
    <w:p w14:paraId="59D0C7D8" w14:textId="34166BCD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Draft NCEA Level 1 TMoA Phase 1 subject content; This phase consists of Learning Matrices, teaching, learning and assessment guidance, sample Course Outlines, and Assessment Matrices (indicative standard titles only). Draft Te Reo Matatini me te Pāngarau standards.</w:t>
      </w:r>
    </w:p>
    <w:p w14:paraId="5B325BF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004BB03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 2021 to June 2023</w:t>
      </w:r>
    </w:p>
    <w:p w14:paraId="30875D33" w14:textId="35FEA098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Vocational Entrance Award - design, trialling, and revision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463B1DA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923D819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2021</w:t>
      </w:r>
    </w:p>
    <w:p w14:paraId="3F25F62D" w14:textId="7FAAA85F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(IMP) New rules for Course Endorsements and Resubmissions.</w:t>
      </w:r>
    </w:p>
    <w:p w14:paraId="510A3CD9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7022C0A" w14:textId="77777777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March-April 2021</w:t>
      </w:r>
    </w:p>
    <w:p w14:paraId="696039AC" w14:textId="10CD1FE2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Draft NCEA Level 1 NZC Phase 1 subject content.</w:t>
      </w:r>
    </w:p>
    <w:p w14:paraId="284CECC8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65CB8FE" w14:textId="7CD5991C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May 2021</w:t>
      </w:r>
    </w:p>
    <w:p w14:paraId="7E31B0E0" w14:textId="2A2479AB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(ACC) Teacher Only Day Mana </w:t>
      </w:r>
      <w:proofErr w:type="spellStart"/>
      <w:r w:rsidRPr="00256855">
        <w:rPr>
          <w:rFonts w:ascii="Arial" w:hAnsi="Arial" w:cs="Arial"/>
          <w:sz w:val="32"/>
          <w:szCs w:val="32"/>
          <w:lang w:val="en-GB"/>
        </w:rPr>
        <w:t>ōrite</w:t>
      </w:r>
      <w:proofErr w:type="spellEnd"/>
      <w:r w:rsidRPr="002568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256855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256855">
        <w:rPr>
          <w:rFonts w:ascii="Arial" w:hAnsi="Arial" w:cs="Arial"/>
          <w:sz w:val="32"/>
          <w:szCs w:val="32"/>
          <w:lang w:val="en-GB"/>
        </w:rPr>
        <w:t xml:space="preserve"> te mātauranga Māori; Te Reo Matatini me te Pāngarau | Literacy and Numeracy.</w:t>
      </w:r>
    </w:p>
    <w:p w14:paraId="0A0523B7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B03A68C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A700021" w14:textId="2623EB39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June-August 2021</w:t>
      </w:r>
    </w:p>
    <w:p w14:paraId="65C1EE24" w14:textId="0237DCF4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Provisional subject lists for NCEA (Public engagement for provisions subject lists for 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NZC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Level 2 and 3 and 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TMoA </w:t>
      </w:r>
      <w:r w:rsidRPr="00256855">
        <w:rPr>
          <w:rFonts w:ascii="Arial" w:hAnsi="Arial" w:cs="Arial"/>
          <w:sz w:val="32"/>
          <w:szCs w:val="32"/>
          <w:lang w:val="en-GB"/>
        </w:rPr>
        <w:t>Levels 1-3.</w:t>
      </w:r>
    </w:p>
    <w:p w14:paraId="34243C5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23EFF1D7" w14:textId="77777777" w:rsidR="00213CAA" w:rsidRPr="00256855" w:rsidRDefault="00213CAA" w:rsidP="00213CA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July 2021</w:t>
      </w:r>
    </w:p>
    <w:p w14:paraId="53DDE70E" w14:textId="0B0C5016" w:rsidR="00213CAA" w:rsidRPr="00256855" w:rsidRDefault="00E307DA" w:rsidP="00213CA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 xml:space="preserve">(IMP) </w:t>
      </w:r>
      <w:r w:rsidR="00213CAA" w:rsidRPr="00256855">
        <w:rPr>
          <w:rFonts w:ascii="Arial" w:hAnsi="Arial" w:cs="Arial"/>
          <w:sz w:val="32"/>
          <w:szCs w:val="32"/>
        </w:rPr>
        <w:t>Te Reo Matatini me te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="00213CAA" w:rsidRPr="00256855">
        <w:rPr>
          <w:rFonts w:ascii="Arial" w:hAnsi="Arial" w:cs="Arial"/>
          <w:sz w:val="32"/>
          <w:szCs w:val="32"/>
        </w:rPr>
        <w:t>Pangarau | Literacy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="00213CAA" w:rsidRPr="00256855">
        <w:rPr>
          <w:rFonts w:ascii="Arial" w:hAnsi="Arial" w:cs="Arial"/>
          <w:sz w:val="32"/>
          <w:szCs w:val="32"/>
        </w:rPr>
        <w:t>and Numeracy –</w:t>
      </w:r>
    </w:p>
    <w:p w14:paraId="2568587F" w14:textId="470134A3" w:rsidR="00DB2F29" w:rsidRPr="00256855" w:rsidRDefault="00213CAA" w:rsidP="00C91F7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Detailed guidance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around transitional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arrangements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for learners</w:t>
      </w:r>
      <w:r w:rsidR="00766E65" w:rsidRPr="00256855">
        <w:rPr>
          <w:rFonts w:ascii="Arial" w:hAnsi="Arial" w:cs="Arial"/>
          <w:sz w:val="32"/>
          <w:szCs w:val="32"/>
        </w:rPr>
        <w:t>.</w:t>
      </w:r>
    </w:p>
    <w:p w14:paraId="4394F663" w14:textId="0D9BF189" w:rsidR="000C424D" w:rsidRPr="00256855" w:rsidRDefault="00E307DA" w:rsidP="000C424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(DES)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Te Reo Matatini me te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Pangarau | Literacy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and Numeracy –</w:t>
      </w:r>
    </w:p>
    <w:p w14:paraId="5D6F6E25" w14:textId="1446736E" w:rsidR="000C424D" w:rsidRPr="00256855" w:rsidRDefault="000C424D" w:rsidP="00872A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Regional support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package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trialled</w:t>
      </w:r>
      <w:r w:rsidR="00BE0EB6" w:rsidRPr="00256855">
        <w:rPr>
          <w:rFonts w:ascii="Arial" w:hAnsi="Arial" w:cs="Arial"/>
          <w:sz w:val="32"/>
          <w:szCs w:val="32"/>
        </w:rPr>
        <w:t>.</w:t>
      </w:r>
    </w:p>
    <w:p w14:paraId="18EB48F6" w14:textId="138255EB" w:rsidR="00B2142C" w:rsidRPr="00256855" w:rsidRDefault="001F4818" w:rsidP="000C424D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/>
      </w:r>
      <w:r w:rsidR="00B2142C" w:rsidRPr="00256855">
        <w:rPr>
          <w:rFonts w:ascii="Arial" w:hAnsi="Arial" w:cs="Arial"/>
          <w:b/>
          <w:bCs/>
          <w:sz w:val="32"/>
          <w:szCs w:val="32"/>
          <w:lang w:val="en-GB"/>
        </w:rPr>
        <w:t>July-August 2021</w:t>
      </w:r>
    </w:p>
    <w:p w14:paraId="155AD099" w14:textId="6D2B4B7D" w:rsidR="00B2142C" w:rsidRPr="00256855" w:rsidRDefault="00B2142C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Expression of Interest: TMoA Level 1 pilot.</w:t>
      </w:r>
    </w:p>
    <w:p w14:paraId="30FBFD9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8B9A9A6" w14:textId="77777777" w:rsidR="007C052D" w:rsidRPr="00256855" w:rsidRDefault="007C05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July-December 2021</w:t>
      </w:r>
    </w:p>
    <w:p w14:paraId="540390A9" w14:textId="4E3D259C" w:rsidR="007C052D" w:rsidRPr="00256855" w:rsidRDefault="007C05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Te Reo Matatini me te Pāngarau | Literacy and Numeracy </w:t>
      </w:r>
      <w:r w:rsidRPr="00256855">
        <w:rPr>
          <w:rFonts w:ascii="Arial" w:hAnsi="Arial" w:cs="Arial"/>
          <w:i/>
          <w:iCs/>
          <w:sz w:val="32"/>
          <w:szCs w:val="32"/>
          <w:lang w:val="en-GB"/>
        </w:rPr>
        <w:t xml:space="preserve">[13 schools, 6 kura and 2 tertiary providers]. </w:t>
      </w:r>
    </w:p>
    <w:p w14:paraId="1AD8A6A5" w14:textId="77777777" w:rsidR="00634206" w:rsidRPr="001F4818" w:rsidRDefault="0063420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077539C" w14:textId="7893AA92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August 2021</w:t>
      </w:r>
    </w:p>
    <w:p w14:paraId="31F46704" w14:textId="58013F25" w:rsidR="003A1C35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Expressions of Interest: </w:t>
      </w:r>
      <w:r w:rsidR="00C42A54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pilot</w:t>
      </w:r>
      <w:r w:rsidR="00135E2B" w:rsidRPr="00256855">
        <w:rPr>
          <w:rFonts w:ascii="Arial" w:hAnsi="Arial" w:cs="Arial"/>
          <w:sz w:val="32"/>
          <w:szCs w:val="32"/>
          <w:lang w:val="en-GB"/>
        </w:rPr>
        <w:t xml:space="preserve">, </w:t>
      </w:r>
      <w:r w:rsidRPr="00256855">
        <w:rPr>
          <w:rFonts w:ascii="Arial" w:hAnsi="Arial" w:cs="Arial"/>
          <w:sz w:val="32"/>
          <w:szCs w:val="32"/>
          <w:lang w:val="en-GB"/>
        </w:rPr>
        <w:t>NZC Level 1 pilot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 </w:t>
      </w:r>
      <w:r w:rsidR="00135E2B" w:rsidRPr="00256855">
        <w:rPr>
          <w:rFonts w:ascii="Arial" w:hAnsi="Arial" w:cs="Arial"/>
          <w:sz w:val="32"/>
          <w:szCs w:val="32"/>
          <w:lang w:val="en-GB"/>
        </w:rPr>
        <w:t xml:space="preserve">and Te Ao Haka pilot. </w:t>
      </w:r>
      <w:r w:rsidR="003A1C35" w:rsidRPr="00256855">
        <w:rPr>
          <w:rFonts w:ascii="Arial" w:hAnsi="Arial" w:cs="Arial"/>
          <w:sz w:val="32"/>
          <w:szCs w:val="32"/>
          <w:lang w:val="en-GB"/>
        </w:rPr>
        <w:t>TMoA Phase 1 and Phase 2 subject content (This phase includes Achievement Standards, Internal Assessment Activities, Conditions of Assessment, and revised Phase 1 materials).</w:t>
      </w:r>
    </w:p>
    <w:p w14:paraId="75BC99FA" w14:textId="514FB1E5" w:rsidR="00C80372" w:rsidRPr="00256855" w:rsidRDefault="00B8088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highlight w:val="yellow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Draft NZC Level 1 subject content released for feedback.</w:t>
      </w:r>
    </w:p>
    <w:p w14:paraId="17D948E8" w14:textId="047DBAAC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(ACC) Teacher Only Day Level 1 Review of Achievement Standards.</w:t>
      </w:r>
    </w:p>
    <w:p w14:paraId="666F0AD6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2641DAD" w14:textId="42E045CF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September 2021</w:t>
      </w:r>
    </w:p>
    <w:p w14:paraId="45D33743" w14:textId="4CFF8FFA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(IMP) Final subject lists for Levels 2 and 3 announced.</w:t>
      </w:r>
    </w:p>
    <w:p w14:paraId="03435AAB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0295E1B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5287147" w14:textId="66193594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September 2021 to September 2022</w:t>
      </w:r>
    </w:p>
    <w:p w14:paraId="15E098D8" w14:textId="49F9F45D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Develop Level 2 standards for NZC subjects and TMoA Wāhanga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5206E01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B6A264E" w14:textId="71208B00" w:rsidR="00B300D7" w:rsidRPr="00256855" w:rsidRDefault="00B300D7" w:rsidP="00B300D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Oct</w:t>
      </w:r>
      <w:r w:rsidR="00D5751B" w:rsidRPr="00256855">
        <w:rPr>
          <w:rFonts w:ascii="Arial" w:hAnsi="Arial" w:cs="Arial"/>
          <w:b/>
          <w:bCs/>
          <w:sz w:val="32"/>
          <w:szCs w:val="32"/>
        </w:rPr>
        <w:t>ober-November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1E5EE76E" w14:textId="111B9D5E" w:rsidR="00B300D7" w:rsidRPr="00256855" w:rsidRDefault="00B300D7" w:rsidP="009D0032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Draft Phase 1 materials for some NZC Level 2 subjects</w:t>
      </w:r>
      <w:r w:rsidR="00D5751B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 xml:space="preserve">released </w:t>
      </w:r>
      <w:r w:rsidRPr="00256855">
        <w:rPr>
          <w:rFonts w:ascii="Arial" w:hAnsi="Arial" w:cs="Arial"/>
          <w:i/>
          <w:iCs/>
          <w:sz w:val="32"/>
          <w:szCs w:val="32"/>
        </w:rPr>
        <w:t>[Learning Matrices, Assessment Matrices,</w:t>
      </w:r>
      <w:r w:rsidR="0031268E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Pr="00256855">
        <w:rPr>
          <w:rFonts w:ascii="Arial" w:hAnsi="Arial" w:cs="Arial"/>
          <w:i/>
          <w:iCs/>
          <w:sz w:val="32"/>
          <w:szCs w:val="32"/>
        </w:rPr>
        <w:t>sample Course Outlines, and teaching, learning and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Pr="00256855">
        <w:rPr>
          <w:rFonts w:ascii="Arial" w:hAnsi="Arial" w:cs="Arial"/>
          <w:i/>
          <w:iCs/>
          <w:sz w:val="32"/>
          <w:szCs w:val="32"/>
        </w:rPr>
        <w:t>assessment guidance]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>.</w:t>
      </w:r>
    </w:p>
    <w:p w14:paraId="05534270" w14:textId="77777777" w:rsidR="00636077" w:rsidRDefault="00636077" w:rsidP="00B300D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5444B3" w14:textId="2C4F9D53" w:rsidR="00F2253A" w:rsidRPr="00256855" w:rsidRDefault="00F2253A" w:rsidP="00B300D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November-December 2021</w:t>
      </w:r>
    </w:p>
    <w:p w14:paraId="0FDC63A4" w14:textId="5F5A93EF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(ACC)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Teacher Only Day Local Curriculum Design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4E7518A" w14:textId="6428E15C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2022</w:t>
      </w:r>
    </w:p>
    <w:p w14:paraId="1E9AE9FA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During 2022</w:t>
      </w:r>
    </w:p>
    <w:p w14:paraId="380ED9DD" w14:textId="50CA9BCF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Draft Level 2 NZC and TMoA subject content (same process as Level 1).</w:t>
      </w:r>
    </w:p>
    <w:p w14:paraId="07C83203" w14:textId="3F42ED2C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(ACC) Four Accord Teacher Only Days.</w:t>
      </w:r>
    </w:p>
    <w:p w14:paraId="0591916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4782A99" w14:textId="15AB87D6" w:rsidR="006E15C2" w:rsidRPr="00256855" w:rsidRDefault="006E15C2" w:rsidP="006E15C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Feb</w:t>
      </w:r>
      <w:r w:rsidR="009D0032" w:rsidRPr="00256855">
        <w:rPr>
          <w:rFonts w:ascii="Arial" w:hAnsi="Arial" w:cs="Arial"/>
          <w:b/>
          <w:bCs/>
          <w:sz w:val="32"/>
          <w:szCs w:val="32"/>
        </w:rPr>
        <w:t>ruary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68A6BA4E" w14:textId="507346C7" w:rsidR="006E15C2" w:rsidRPr="00256855" w:rsidRDefault="006E15C2" w:rsidP="009D003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Draft Phase 1 materials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for the rest of NZC Level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2 subjects released</w:t>
      </w:r>
      <w:r w:rsidR="009D0032" w:rsidRPr="00256855">
        <w:rPr>
          <w:rFonts w:ascii="Arial" w:hAnsi="Arial" w:cs="Arial"/>
          <w:sz w:val="32"/>
          <w:szCs w:val="32"/>
        </w:rPr>
        <w:t>.</w:t>
      </w:r>
    </w:p>
    <w:p w14:paraId="716F0FD4" w14:textId="77777777" w:rsidR="009D0032" w:rsidRPr="00256855" w:rsidRDefault="009D0032" w:rsidP="009D003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84E9B93" w14:textId="417CB7DF" w:rsidR="00872FA6" w:rsidRPr="00256855" w:rsidRDefault="00872FA6" w:rsidP="006E15C2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2022: Wider pilots</w:t>
      </w:r>
    </w:p>
    <w:p w14:paraId="2AB33BA2" w14:textId="3C8486F2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(PIL) Te Reo Matatini me te Pāngarau | Literacy and Numeracy (wider pilot). Te Ao Haka (150+ schools and kura). All NZC Level 1 subjects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(250+ schools and kura). All TMoA Level 1 </w:t>
      </w:r>
      <w:proofErr w:type="spellStart"/>
      <w:r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Pr="00256855">
        <w:rPr>
          <w:rFonts w:ascii="Arial" w:hAnsi="Arial" w:cs="Arial"/>
          <w:sz w:val="32"/>
          <w:szCs w:val="32"/>
          <w:lang w:val="en-GB"/>
        </w:rPr>
        <w:t xml:space="preserve"> ako (Phase 1 and 2 subject content are revised again following piloting).</w:t>
      </w:r>
    </w:p>
    <w:p w14:paraId="4339B9E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D5C1A61" w14:textId="4B967EB9" w:rsidR="00F01569" w:rsidRPr="00256855" w:rsidRDefault="00F01569" w:rsidP="00F0156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Aug</w:t>
      </w:r>
      <w:r w:rsidR="009D0032" w:rsidRPr="00256855">
        <w:rPr>
          <w:rFonts w:ascii="Arial" w:hAnsi="Arial" w:cs="Arial"/>
          <w:b/>
          <w:bCs/>
          <w:sz w:val="32"/>
          <w:szCs w:val="32"/>
        </w:rPr>
        <w:t>ust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5AE5DBD1" w14:textId="6885F4E2" w:rsidR="009D0032" w:rsidRPr="00256855" w:rsidRDefault="00F01569" w:rsidP="00F01569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Draft Phase 2 materials for all new Level 2 subjects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 xml:space="preserve">(for both NZC and TMoA) released </w:t>
      </w:r>
      <w:r w:rsidRPr="00256855">
        <w:rPr>
          <w:rFonts w:ascii="Arial" w:hAnsi="Arial" w:cs="Arial"/>
          <w:i/>
          <w:iCs/>
          <w:sz w:val="32"/>
          <w:szCs w:val="32"/>
        </w:rPr>
        <w:t>[Achievement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Pr="00256855">
        <w:rPr>
          <w:rFonts w:ascii="Arial" w:hAnsi="Arial" w:cs="Arial"/>
          <w:i/>
          <w:iCs/>
          <w:sz w:val="32"/>
          <w:szCs w:val="32"/>
        </w:rPr>
        <w:t>Standards, Assessment Activities, teaching, learning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Pr="00256855">
        <w:rPr>
          <w:rFonts w:ascii="Arial" w:hAnsi="Arial" w:cs="Arial"/>
          <w:i/>
          <w:iCs/>
          <w:sz w:val="32"/>
          <w:szCs w:val="32"/>
        </w:rPr>
        <w:t>and assessment guidance, Conditions of Assessment, redeveloped Course Outlines, etc]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>.</w:t>
      </w:r>
    </w:p>
    <w:p w14:paraId="0A2A2771" w14:textId="3F2EC52E" w:rsidR="00F2253A" w:rsidRPr="00256855" w:rsidRDefault="00F2253A" w:rsidP="00F01569">
      <w:pPr>
        <w:autoSpaceDE w:val="0"/>
        <w:autoSpaceDN w:val="0"/>
        <w:adjustRightInd w:val="0"/>
        <w:rPr>
          <w:rFonts w:ascii="Gotham-BookItalic" w:hAnsi="Gotham-BookItalic" w:cs="Gotham-BookItalic"/>
          <w:i/>
          <w:iCs/>
          <w:sz w:val="16"/>
          <w:szCs w:val="16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September 2022 to September 2023</w:t>
      </w:r>
    </w:p>
    <w:p w14:paraId="0E37D699" w14:textId="6E171F24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Develop Level 3 standards for NZC subjects and TMoA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5FF8F014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7E25DD0C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During 2023</w:t>
      </w:r>
    </w:p>
    <w:p w14:paraId="0D9E017C" w14:textId="189E5B91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Draft Level 3 NZC and TMoA subject content (same process as Level 1)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E2B926F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19AD01C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2023</w:t>
      </w:r>
    </w:p>
    <w:p w14:paraId="65FBC993" w14:textId="79257D0C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All NZC Level 2 subjects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TMoA Level 2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  <w:r w:rsidR="0096428F" w:rsidRPr="00256855">
        <w:rPr>
          <w:rFonts w:ascii="Arial" w:hAnsi="Arial" w:cs="Arial"/>
          <w:sz w:val="32"/>
          <w:szCs w:val="32"/>
          <w:lang w:val="en-GB"/>
        </w:rPr>
        <w:t xml:space="preserve"> Vocational Excellence Award</w:t>
      </w:r>
      <w:r w:rsidR="00053AA5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A961472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2B63942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2023</w:t>
      </w:r>
    </w:p>
    <w:p w14:paraId="3B316EBB" w14:textId="3A9B1EF3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1 subjects and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Ao Haka (across all three NCEA levels)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(mandatory co-requisite)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7271C104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2024</w:t>
      </w:r>
    </w:p>
    <w:p w14:paraId="1106A26E" w14:textId="080A1D13" w:rsidR="00F2253A" w:rsidRPr="00256855" w:rsidRDefault="00F2253A" w:rsidP="003E0E4F">
      <w:pPr>
        <w:suppressAutoHyphens/>
        <w:autoSpaceDE w:val="0"/>
        <w:autoSpaceDN w:val="0"/>
        <w:adjustRightInd w:val="0"/>
        <w:spacing w:before="227" w:after="57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Pilots</w:t>
      </w:r>
      <w:r w:rsidR="00634206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4691FFB2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2024</w:t>
      </w:r>
    </w:p>
    <w:p w14:paraId="4A43E006" w14:textId="28282451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All NZC Level 3 subjects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TMoA Level 3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2706102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7ACB52B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2024</w:t>
      </w:r>
    </w:p>
    <w:p w14:paraId="07AEF7DC" w14:textId="447EFADF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2 subjects and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5E67601A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2025</w:t>
      </w:r>
    </w:p>
    <w:p w14:paraId="009C8226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2025</w:t>
      </w:r>
    </w:p>
    <w:p w14:paraId="0F399A90" w14:textId="73C94E0D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3 subjects and </w:t>
      </w:r>
      <w:proofErr w:type="spellStart"/>
      <w:r w:rsidR="00F2253A" w:rsidRPr="00256855">
        <w:rPr>
          <w:rFonts w:ascii="Arial" w:hAnsi="Arial" w:cs="Arial"/>
          <w:sz w:val="32"/>
          <w:szCs w:val="32"/>
          <w:lang w:val="en-GB"/>
        </w:rPr>
        <w:t>wāhanga</w:t>
      </w:r>
      <w:proofErr w:type="spellEnd"/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5B7C864" w14:textId="77777777" w:rsidR="00191C5D" w:rsidRPr="00256855" w:rsidRDefault="00191C5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E09CA1B" w14:textId="36D0DCEA" w:rsidR="00191C5D" w:rsidRPr="00256855" w:rsidRDefault="00191C5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lastRenderedPageBreak/>
        <w:t>ENDS</w:t>
      </w:r>
    </w:p>
    <w:p w14:paraId="7937BA0E" w14:textId="3C400F92" w:rsidR="00A764A5" w:rsidRPr="00256855" w:rsidRDefault="00A764A5" w:rsidP="003E0E4F">
      <w:pPr>
        <w:rPr>
          <w:rFonts w:ascii="Arial" w:hAnsi="Arial" w:cs="Arial"/>
          <w:sz w:val="32"/>
          <w:szCs w:val="32"/>
        </w:rPr>
      </w:pPr>
    </w:p>
    <w:sectPr w:rsidR="00A764A5" w:rsidRPr="00256855" w:rsidSect="00F2253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F5B"/>
    <w:multiLevelType w:val="hybridMultilevel"/>
    <w:tmpl w:val="212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700D"/>
    <w:multiLevelType w:val="hybridMultilevel"/>
    <w:tmpl w:val="998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193C"/>
    <w:multiLevelType w:val="hybridMultilevel"/>
    <w:tmpl w:val="2C3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7BA9"/>
    <w:multiLevelType w:val="hybridMultilevel"/>
    <w:tmpl w:val="D74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B0C"/>
    <w:multiLevelType w:val="hybridMultilevel"/>
    <w:tmpl w:val="348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7B29"/>
    <w:multiLevelType w:val="hybridMultilevel"/>
    <w:tmpl w:val="36D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C4796"/>
    <w:multiLevelType w:val="hybridMultilevel"/>
    <w:tmpl w:val="120E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0BD1"/>
    <w:multiLevelType w:val="hybridMultilevel"/>
    <w:tmpl w:val="091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D05BE"/>
    <w:multiLevelType w:val="hybridMultilevel"/>
    <w:tmpl w:val="F51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23"/>
  </w:num>
  <w:num w:numId="10">
    <w:abstractNumId w:val="0"/>
  </w:num>
  <w:num w:numId="11">
    <w:abstractNumId w:val="26"/>
  </w:num>
  <w:num w:numId="12">
    <w:abstractNumId w:val="13"/>
  </w:num>
  <w:num w:numId="13">
    <w:abstractNumId w:val="28"/>
  </w:num>
  <w:num w:numId="14">
    <w:abstractNumId w:val="19"/>
  </w:num>
  <w:num w:numId="15">
    <w:abstractNumId w:val="21"/>
  </w:num>
  <w:num w:numId="16">
    <w:abstractNumId w:val="6"/>
  </w:num>
  <w:num w:numId="17">
    <w:abstractNumId w:val="14"/>
  </w:num>
  <w:num w:numId="18">
    <w:abstractNumId w:val="3"/>
  </w:num>
  <w:num w:numId="19">
    <w:abstractNumId w:val="22"/>
  </w:num>
  <w:num w:numId="20">
    <w:abstractNumId w:val="12"/>
  </w:num>
  <w:num w:numId="21">
    <w:abstractNumId w:val="16"/>
  </w:num>
  <w:num w:numId="22">
    <w:abstractNumId w:val="17"/>
  </w:num>
  <w:num w:numId="23">
    <w:abstractNumId w:val="25"/>
  </w:num>
  <w:num w:numId="24">
    <w:abstractNumId w:val="15"/>
  </w:num>
  <w:num w:numId="25">
    <w:abstractNumId w:val="24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27334"/>
    <w:rsid w:val="00046C0F"/>
    <w:rsid w:val="00053AA5"/>
    <w:rsid w:val="00064237"/>
    <w:rsid w:val="00080F72"/>
    <w:rsid w:val="000C424D"/>
    <w:rsid w:val="00135E2B"/>
    <w:rsid w:val="00191C5D"/>
    <w:rsid w:val="001F4818"/>
    <w:rsid w:val="00213CAA"/>
    <w:rsid w:val="00216FCD"/>
    <w:rsid w:val="00256855"/>
    <w:rsid w:val="002621C6"/>
    <w:rsid w:val="00286DED"/>
    <w:rsid w:val="002A0E0A"/>
    <w:rsid w:val="002C15B4"/>
    <w:rsid w:val="002F0387"/>
    <w:rsid w:val="00303AC8"/>
    <w:rsid w:val="0031268E"/>
    <w:rsid w:val="003436C1"/>
    <w:rsid w:val="003A1C35"/>
    <w:rsid w:val="003A62A1"/>
    <w:rsid w:val="003E0E4F"/>
    <w:rsid w:val="003F2F2D"/>
    <w:rsid w:val="004B1517"/>
    <w:rsid w:val="005C2C20"/>
    <w:rsid w:val="00630A33"/>
    <w:rsid w:val="00634206"/>
    <w:rsid w:val="00636077"/>
    <w:rsid w:val="00694AF8"/>
    <w:rsid w:val="006B3830"/>
    <w:rsid w:val="006E15C2"/>
    <w:rsid w:val="00766E65"/>
    <w:rsid w:val="007C052D"/>
    <w:rsid w:val="00872A6C"/>
    <w:rsid w:val="00872FA6"/>
    <w:rsid w:val="0096428F"/>
    <w:rsid w:val="00991DFE"/>
    <w:rsid w:val="00993317"/>
    <w:rsid w:val="009D0032"/>
    <w:rsid w:val="00A764A5"/>
    <w:rsid w:val="00AB3D45"/>
    <w:rsid w:val="00B2142C"/>
    <w:rsid w:val="00B300D7"/>
    <w:rsid w:val="00B8088D"/>
    <w:rsid w:val="00B81C0B"/>
    <w:rsid w:val="00BE0EB6"/>
    <w:rsid w:val="00C2343C"/>
    <w:rsid w:val="00C32002"/>
    <w:rsid w:val="00C42A54"/>
    <w:rsid w:val="00C80372"/>
    <w:rsid w:val="00C91F73"/>
    <w:rsid w:val="00D008C4"/>
    <w:rsid w:val="00D13434"/>
    <w:rsid w:val="00D5751B"/>
    <w:rsid w:val="00DB2F29"/>
    <w:rsid w:val="00E307DA"/>
    <w:rsid w:val="00EC68B8"/>
    <w:rsid w:val="00EF6338"/>
    <w:rsid w:val="00F01569"/>
    <w:rsid w:val="00F2253A"/>
    <w:rsid w:val="00F56358"/>
    <w:rsid w:val="00F94E07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F2253A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customStyle="1" w:styleId="H5-date">
    <w:name w:val="H5 - date"/>
    <w:basedOn w:val="Body"/>
    <w:uiPriority w:val="99"/>
    <w:rsid w:val="00F2253A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styleId="List">
    <w:name w:val="List"/>
    <w:basedOn w:val="Body"/>
    <w:uiPriority w:val="99"/>
    <w:rsid w:val="00F2253A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F2253A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Default">
    <w:name w:val="Default"/>
    <w:rsid w:val="003F2F2D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3F2F2D"/>
    <w:pPr>
      <w:spacing w:line="241" w:lineRule="atLeast"/>
    </w:pPr>
    <w:rPr>
      <w:rFonts w:cstheme="minorBidi"/>
      <w:color w:val="auto"/>
    </w:rPr>
  </w:style>
  <w:style w:type="paragraph" w:customStyle="1" w:styleId="xmsolistparagraph">
    <w:name w:val="x_msolistparagraph"/>
    <w:basedOn w:val="Normal"/>
    <w:rsid w:val="00191C5D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191C5D"/>
  </w:style>
  <w:style w:type="character" w:styleId="Hyperlink">
    <w:name w:val="Hyperlink"/>
    <w:basedOn w:val="DefaultParagraphFont"/>
    <w:uiPriority w:val="99"/>
    <w:semiHidden/>
    <w:unhideWhenUsed/>
    <w:rsid w:val="0019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Mark Russell</cp:lastModifiedBy>
  <cp:revision>35</cp:revision>
  <dcterms:created xsi:type="dcterms:W3CDTF">2021-07-27T02:58:00Z</dcterms:created>
  <dcterms:modified xsi:type="dcterms:W3CDTF">2021-08-03T03:30:00Z</dcterms:modified>
</cp:coreProperties>
</file>