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07CD3" w14:textId="77777777" w:rsidR="00246C92" w:rsidRDefault="004E75B8">
      <w:pPr>
        <w:pStyle w:val="Heading1"/>
        <w:rPr>
          <w:b/>
        </w:rPr>
      </w:pPr>
      <w:r>
        <w:rPr>
          <w:b/>
        </w:rPr>
        <w:t>DR Level 1 Course Outline 1</w:t>
      </w:r>
    </w:p>
    <w:p w14:paraId="29B17E6D" w14:textId="77777777" w:rsidR="00246C92" w:rsidRDefault="004E75B8">
      <w:pPr>
        <w:pStyle w:val="Heading1"/>
        <w:rPr>
          <w:sz w:val="26"/>
          <w:szCs w:val="26"/>
        </w:rPr>
      </w:pPr>
      <w:r>
        <w:rPr>
          <w:sz w:val="26"/>
          <w:szCs w:val="26"/>
        </w:rPr>
        <w:t xml:space="preserve">Guide to aid teacher planning only - designed to be printed or viewed in A3, Landscape. </w:t>
      </w:r>
    </w:p>
    <w:p w14:paraId="194BD1EC" w14:textId="77777777" w:rsidR="00246C92" w:rsidRDefault="004E75B8">
      <w:pPr>
        <w:pStyle w:val="Heading2"/>
      </w:pPr>
      <w:r>
        <w:t>Purpose</w:t>
      </w:r>
    </w:p>
    <w:p w14:paraId="0CC118AA" w14:textId="77777777" w:rsidR="00246C92" w:rsidRDefault="004E75B8">
      <w:r>
        <w:t xml:space="preserve">This example Course Outline has been produced to help teachers and schools understand the new NCEA Learning and Assessment </w:t>
      </w:r>
      <w:proofErr w:type="gramStart"/>
      <w:r>
        <w:t>matrices, and</w:t>
      </w:r>
      <w:proofErr w:type="gramEnd"/>
      <w:r>
        <w:t xml:space="preserve"> could be used to create a year-long programme of learning. It will give teachers ideas of how the new standards might work to assess the curriculum at a particular level. </w:t>
      </w:r>
    </w:p>
    <w:p w14:paraId="66DBE1A3" w14:textId="77777777" w:rsidR="00246C92" w:rsidRDefault="00246C92">
      <w:pPr>
        <w:pStyle w:val="Heading2"/>
      </w:pPr>
    </w:p>
    <w:tbl>
      <w:tblPr>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5309"/>
        <w:gridCol w:w="1984"/>
      </w:tblGrid>
      <w:tr w:rsidR="00246C92" w14:paraId="4CC71305" w14:textId="77777777" w:rsidTr="707CBD26">
        <w:trPr>
          <w:trHeight w:val="827"/>
        </w:trPr>
        <w:tc>
          <w:tcPr>
            <w:tcW w:w="3823" w:type="dxa"/>
            <w:shd w:val="clear" w:color="auto" w:fill="DEEBF6"/>
          </w:tcPr>
          <w:p w14:paraId="1C6C06AE" w14:textId="77777777" w:rsidR="00246C92" w:rsidRDefault="004E75B8">
            <w:pPr>
              <w:pBdr>
                <w:top w:val="nil"/>
                <w:left w:val="nil"/>
                <w:bottom w:val="nil"/>
                <w:right w:val="nil"/>
                <w:between w:val="nil"/>
              </w:pBdr>
              <w:tabs>
                <w:tab w:val="left" w:pos="3700"/>
              </w:tabs>
              <w:ind w:right="286"/>
              <w:rPr>
                <w:b/>
                <w:color w:val="231F20"/>
              </w:rPr>
            </w:pPr>
            <w:r>
              <w:rPr>
                <w:b/>
                <w:color w:val="231F20"/>
              </w:rPr>
              <w:t>Significant Learning</w:t>
            </w:r>
          </w:p>
        </w:tc>
        <w:tc>
          <w:tcPr>
            <w:tcW w:w="15309" w:type="dxa"/>
            <w:shd w:val="clear" w:color="auto" w:fill="DEEBF6"/>
          </w:tcPr>
          <w:p w14:paraId="7748FA3A" w14:textId="77777777" w:rsidR="00246C92" w:rsidRDefault="004E75B8">
            <w:pPr>
              <w:pBdr>
                <w:top w:val="nil"/>
                <w:left w:val="nil"/>
                <w:bottom w:val="nil"/>
                <w:right w:val="nil"/>
                <w:between w:val="nil"/>
              </w:pBdr>
              <w:tabs>
                <w:tab w:val="left" w:pos="3700"/>
              </w:tabs>
              <w:ind w:right="286"/>
              <w:rPr>
                <w:b/>
                <w:color w:val="231F20"/>
              </w:rPr>
            </w:pPr>
            <w:r>
              <w:rPr>
                <w:b/>
                <w:color w:val="231F20"/>
              </w:rPr>
              <w:t>Learning activities and assessment opportunities</w:t>
            </w:r>
          </w:p>
          <w:p w14:paraId="45B48C0A" w14:textId="77777777" w:rsidR="00246C92" w:rsidRDefault="004E75B8">
            <w:pPr>
              <w:pBdr>
                <w:top w:val="nil"/>
                <w:left w:val="nil"/>
                <w:bottom w:val="nil"/>
                <w:right w:val="nil"/>
                <w:between w:val="nil"/>
              </w:pBdr>
              <w:tabs>
                <w:tab w:val="left" w:pos="3700"/>
              </w:tabs>
              <w:ind w:right="286"/>
              <w:rPr>
                <w:color w:val="231F20"/>
              </w:rPr>
            </w:pPr>
            <w:r>
              <w:rPr>
                <w:color w:val="231F20"/>
              </w:rPr>
              <w:t>Throughout the year assessment for learning happens often. Evidence may also be collected for summative assessment.</w:t>
            </w:r>
          </w:p>
          <w:p w14:paraId="3A6D36F9" w14:textId="77777777" w:rsidR="00246C92" w:rsidRDefault="00246C92">
            <w:pPr>
              <w:pBdr>
                <w:top w:val="nil"/>
                <w:left w:val="nil"/>
                <w:bottom w:val="nil"/>
                <w:right w:val="nil"/>
                <w:between w:val="nil"/>
              </w:pBdr>
              <w:tabs>
                <w:tab w:val="left" w:pos="3700"/>
              </w:tabs>
              <w:ind w:right="286"/>
              <w:rPr>
                <w:b/>
                <w:color w:val="231F20"/>
              </w:rPr>
            </w:pPr>
          </w:p>
        </w:tc>
        <w:tc>
          <w:tcPr>
            <w:tcW w:w="1984" w:type="dxa"/>
            <w:shd w:val="clear" w:color="auto" w:fill="DEEBF6"/>
          </w:tcPr>
          <w:p w14:paraId="0AE2B20C" w14:textId="77777777" w:rsidR="00246C92" w:rsidRDefault="004E75B8">
            <w:pPr>
              <w:pBdr>
                <w:top w:val="nil"/>
                <w:left w:val="nil"/>
                <w:bottom w:val="nil"/>
                <w:right w:val="nil"/>
                <w:between w:val="nil"/>
              </w:pBdr>
              <w:tabs>
                <w:tab w:val="left" w:pos="3700"/>
              </w:tabs>
              <w:ind w:right="286"/>
              <w:rPr>
                <w:b/>
                <w:color w:val="231F20"/>
                <w:sz w:val="20"/>
                <w:szCs w:val="20"/>
              </w:rPr>
            </w:pPr>
            <w:r>
              <w:rPr>
                <w:b/>
                <w:color w:val="231F20"/>
                <w:sz w:val="20"/>
                <w:szCs w:val="20"/>
              </w:rPr>
              <w:t xml:space="preserve">Duration </w:t>
            </w:r>
          </w:p>
          <w:p w14:paraId="35D523B1" w14:textId="77777777" w:rsidR="00246C92" w:rsidRDefault="004E75B8">
            <w:pPr>
              <w:pBdr>
                <w:top w:val="nil"/>
                <w:left w:val="nil"/>
                <w:bottom w:val="nil"/>
                <w:right w:val="nil"/>
                <w:between w:val="nil"/>
              </w:pBdr>
              <w:tabs>
                <w:tab w:val="left" w:pos="3700"/>
              </w:tabs>
              <w:ind w:right="286"/>
              <w:rPr>
                <w:b/>
                <w:color w:val="231F20"/>
              </w:rPr>
            </w:pPr>
            <w:r>
              <w:rPr>
                <w:color w:val="231F20"/>
                <w:sz w:val="20"/>
                <w:szCs w:val="20"/>
              </w:rPr>
              <w:t>Total of 32 weeks</w:t>
            </w:r>
            <w:r>
              <w:rPr>
                <w:b/>
                <w:color w:val="231F20"/>
                <w:sz w:val="20"/>
                <w:szCs w:val="20"/>
              </w:rPr>
              <w:t xml:space="preserve">  </w:t>
            </w:r>
          </w:p>
        </w:tc>
      </w:tr>
      <w:tr w:rsidR="00246C92" w14:paraId="3B4D669B" w14:textId="77777777" w:rsidTr="005C320E">
        <w:trPr>
          <w:trHeight w:val="2993"/>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3178DE" w14:textId="77777777" w:rsidR="00246C92" w:rsidRDefault="004E75B8" w:rsidP="004E75B8">
            <w:pPr>
              <w:numPr>
                <w:ilvl w:val="0"/>
                <w:numId w:val="1"/>
              </w:numPr>
              <w:ind w:left="360"/>
            </w:pPr>
            <w:r>
              <w:t>gain understanding of creative processes through participation in drama</w:t>
            </w:r>
          </w:p>
          <w:p w14:paraId="60F68C27" w14:textId="77777777" w:rsidR="00246C92" w:rsidRDefault="004E75B8" w:rsidP="004E75B8">
            <w:pPr>
              <w:numPr>
                <w:ilvl w:val="0"/>
                <w:numId w:val="4"/>
              </w:numPr>
              <w:ind w:left="360"/>
            </w:pPr>
            <w:r>
              <w:t>learn to express and explore their own and others’ ideas in the creative process</w:t>
            </w:r>
          </w:p>
          <w:p w14:paraId="6D6B9426" w14:textId="77777777" w:rsidR="00246C92" w:rsidRDefault="004E75B8" w:rsidP="004E75B8">
            <w:pPr>
              <w:numPr>
                <w:ilvl w:val="0"/>
                <w:numId w:val="4"/>
              </w:numPr>
              <w:ind w:left="360"/>
              <w:rPr>
                <w:b/>
              </w:rPr>
            </w:pPr>
            <w:r>
              <w:t xml:space="preserve">explore collaborative creation using tikanga of whanaungatanga, </w:t>
            </w:r>
            <w:proofErr w:type="spellStart"/>
            <w:r>
              <w:t>manaakitanga</w:t>
            </w:r>
            <w:proofErr w:type="spellEnd"/>
            <w:r>
              <w:t xml:space="preserve">, and </w:t>
            </w:r>
            <w:proofErr w:type="spellStart"/>
            <w:r>
              <w:t>ako</w:t>
            </w:r>
            <w:proofErr w:type="spellEnd"/>
          </w:p>
          <w:p w14:paraId="531F69CB" w14:textId="77777777" w:rsidR="00246C92" w:rsidRDefault="004E75B8" w:rsidP="004E75B8">
            <w:pPr>
              <w:numPr>
                <w:ilvl w:val="0"/>
                <w:numId w:val="8"/>
              </w:numPr>
              <w:ind w:left="360"/>
            </w:pPr>
            <w:r>
              <w:t>understand how drama components and processes are used to create drama</w:t>
            </w:r>
          </w:p>
          <w:p w14:paraId="772A717A" w14:textId="77777777" w:rsidR="00246C92" w:rsidRDefault="004E75B8" w:rsidP="004E75B8">
            <w:pPr>
              <w:numPr>
                <w:ilvl w:val="0"/>
                <w:numId w:val="8"/>
              </w:numPr>
              <w:ind w:left="360"/>
            </w:pPr>
            <w:r>
              <w:t>use drama components and processes to express and communicate</w:t>
            </w:r>
          </w:p>
          <w:p w14:paraId="32504244" w14:textId="77777777" w:rsidR="00246C92" w:rsidRDefault="004E75B8" w:rsidP="004E75B8">
            <w:pPr>
              <w:numPr>
                <w:ilvl w:val="0"/>
                <w:numId w:val="8"/>
              </w:numPr>
              <w:ind w:left="360"/>
            </w:pPr>
            <w:r>
              <w:t>understand that the experience of live drama performance is reciprocal between the drama and the audience</w:t>
            </w:r>
          </w:p>
        </w:tc>
        <w:tc>
          <w:tcPr>
            <w:tcW w:w="15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D55184" w14:textId="4771EE55" w:rsidR="00810C43" w:rsidRDefault="00810C43" w:rsidP="002330DB">
            <w:pPr>
              <w:pStyle w:val="Heading1"/>
            </w:pPr>
            <w:proofErr w:type="spellStart"/>
            <w:r>
              <w:t>Whakawhanaungatanga</w:t>
            </w:r>
            <w:proofErr w:type="spellEnd"/>
          </w:p>
          <w:p w14:paraId="081552AE" w14:textId="2E6CE28B" w:rsidR="00810C43" w:rsidRDefault="00537CCC">
            <w:pPr>
              <w:pBdr>
                <w:top w:val="nil"/>
                <w:left w:val="nil"/>
                <w:bottom w:val="nil"/>
                <w:right w:val="nil"/>
                <w:between w:val="nil"/>
              </w:pBdr>
              <w:ind w:right="30"/>
              <w:rPr>
                <w:rFonts w:ascii="Arial" w:eastAsia="Arial" w:hAnsi="Arial" w:cs="Arial"/>
                <w:b/>
              </w:rPr>
            </w:pPr>
            <w:r w:rsidRPr="00B37723">
              <w:rPr>
                <w:b/>
                <w:bCs/>
                <w:color w:val="231F20"/>
              </w:rPr>
              <w:t xml:space="preserve">Week </w:t>
            </w:r>
            <w:r w:rsidR="00F32582" w:rsidRPr="00B37723">
              <w:rPr>
                <w:b/>
                <w:bCs/>
                <w:color w:val="231F20"/>
              </w:rPr>
              <w:t>1</w:t>
            </w:r>
            <w:r w:rsidR="00C45973">
              <w:rPr>
                <w:color w:val="231F20"/>
              </w:rPr>
              <w:t xml:space="preserve"> </w:t>
            </w:r>
            <w:proofErr w:type="spellStart"/>
            <w:r w:rsidR="00C45973">
              <w:rPr>
                <w:color w:val="231F20"/>
              </w:rPr>
              <w:t>Whakawhanaungatanga</w:t>
            </w:r>
            <w:proofErr w:type="spellEnd"/>
            <w:r w:rsidR="00C45973">
              <w:rPr>
                <w:color w:val="231F20"/>
              </w:rPr>
              <w:t xml:space="preserve"> and introduction to Drama</w:t>
            </w:r>
            <w:r w:rsidR="00F32582">
              <w:rPr>
                <w:color w:val="231F20"/>
              </w:rPr>
              <w:t>.</w:t>
            </w:r>
          </w:p>
          <w:p w14:paraId="08B45DCB" w14:textId="5FC3CB63" w:rsidR="0078789A" w:rsidRPr="002330DB" w:rsidRDefault="004E75B8">
            <w:pPr>
              <w:pBdr>
                <w:top w:val="nil"/>
                <w:left w:val="nil"/>
                <w:bottom w:val="nil"/>
                <w:right w:val="nil"/>
                <w:between w:val="nil"/>
              </w:pBdr>
              <w:ind w:right="30"/>
              <w:rPr>
                <w:color w:val="231F20"/>
              </w:rPr>
            </w:pPr>
            <w:r w:rsidRPr="002330DB">
              <w:rPr>
                <w:rFonts w:eastAsia="Arial"/>
                <w:b/>
              </w:rPr>
              <w:t xml:space="preserve">Explore the function of theatre Aotearoa </w:t>
            </w:r>
            <w:r w:rsidR="00A21110" w:rsidRPr="002330DB">
              <w:rPr>
                <w:rFonts w:eastAsia="Arial"/>
                <w:b/>
              </w:rPr>
              <w:t xml:space="preserve">through </w:t>
            </w:r>
            <w:proofErr w:type="spellStart"/>
            <w:r w:rsidRPr="002330DB">
              <w:rPr>
                <w:rFonts w:eastAsia="Arial"/>
                <w:b/>
              </w:rPr>
              <w:t>manaaki</w:t>
            </w:r>
            <w:r w:rsidR="00A21110" w:rsidRPr="002330DB">
              <w:rPr>
                <w:rFonts w:eastAsia="Arial"/>
                <w:b/>
              </w:rPr>
              <w:t>tanga</w:t>
            </w:r>
            <w:proofErr w:type="spellEnd"/>
            <w:r w:rsidRPr="002330DB">
              <w:rPr>
                <w:rFonts w:eastAsia="Arial"/>
                <w:b/>
              </w:rPr>
              <w:t xml:space="preserve"> </w:t>
            </w:r>
            <w:r w:rsidR="00A21110" w:rsidRPr="002330DB">
              <w:rPr>
                <w:rFonts w:eastAsia="Arial"/>
                <w:b/>
              </w:rPr>
              <w:t xml:space="preserve">in </w:t>
            </w:r>
            <w:r w:rsidRPr="002330DB">
              <w:rPr>
                <w:rFonts w:eastAsia="Arial"/>
                <w:b/>
              </w:rPr>
              <w:t>a performance</w:t>
            </w:r>
          </w:p>
          <w:p w14:paraId="5E5B12ED" w14:textId="00F9C2D7" w:rsidR="00246C92" w:rsidRDefault="004E75B8">
            <w:pPr>
              <w:pBdr>
                <w:top w:val="nil"/>
                <w:left w:val="nil"/>
                <w:bottom w:val="nil"/>
                <w:right w:val="nil"/>
                <w:between w:val="nil"/>
              </w:pBdr>
              <w:ind w:right="30"/>
              <w:rPr>
                <w:color w:val="231F20"/>
              </w:rPr>
            </w:pPr>
            <w:r>
              <w:rPr>
                <w:color w:val="231F20"/>
              </w:rPr>
              <w:t xml:space="preserve">The mahi developed for </w:t>
            </w:r>
            <w:r w:rsidR="00EA54E7">
              <w:rPr>
                <w:color w:val="231F20"/>
              </w:rPr>
              <w:t>AS</w:t>
            </w:r>
            <w:r>
              <w:rPr>
                <w:color w:val="231F20"/>
              </w:rPr>
              <w:t xml:space="preserve">1.1 can be used as </w:t>
            </w:r>
            <w:r w:rsidR="00EA54E7">
              <w:rPr>
                <w:color w:val="231F20"/>
              </w:rPr>
              <w:t xml:space="preserve">a </w:t>
            </w:r>
            <w:r>
              <w:rPr>
                <w:color w:val="231F20"/>
              </w:rPr>
              <w:t xml:space="preserve">platform to explore themes and ideas </w:t>
            </w:r>
            <w:r w:rsidR="00EA54E7">
              <w:rPr>
                <w:color w:val="231F20"/>
              </w:rPr>
              <w:t xml:space="preserve">for </w:t>
            </w:r>
            <w:r w:rsidR="00A21110">
              <w:rPr>
                <w:color w:val="231F20"/>
              </w:rPr>
              <w:t>students</w:t>
            </w:r>
            <w:r>
              <w:rPr>
                <w:color w:val="231F20"/>
              </w:rPr>
              <w:t xml:space="preserve"> devising </w:t>
            </w:r>
            <w:r w:rsidR="00EA54E7">
              <w:rPr>
                <w:color w:val="231F20"/>
              </w:rPr>
              <w:t>in AS</w:t>
            </w:r>
            <w:r>
              <w:rPr>
                <w:color w:val="231F20"/>
              </w:rPr>
              <w:t>1.2</w:t>
            </w:r>
          </w:p>
          <w:p w14:paraId="66F1E6E3" w14:textId="5BA3AF24" w:rsidR="00246C92" w:rsidRDefault="00A21110">
            <w:pPr>
              <w:pBdr>
                <w:top w:val="nil"/>
                <w:left w:val="nil"/>
                <w:bottom w:val="nil"/>
                <w:right w:val="nil"/>
                <w:between w:val="nil"/>
              </w:pBdr>
              <w:ind w:right="30"/>
              <w:rPr>
                <w:color w:val="231F20"/>
              </w:rPr>
            </w:pPr>
            <w:r>
              <w:rPr>
                <w:color w:val="29333D"/>
              </w:rPr>
              <w:t>Students</w:t>
            </w:r>
            <w:r w:rsidR="004E75B8">
              <w:rPr>
                <w:color w:val="231F20"/>
              </w:rPr>
              <w:t xml:space="preserve"> could explore three </w:t>
            </w:r>
            <w:r w:rsidR="00EA54E7">
              <w:rPr>
                <w:color w:val="231F20"/>
              </w:rPr>
              <w:t>of the</w:t>
            </w:r>
            <w:r w:rsidR="004E75B8">
              <w:rPr>
                <w:color w:val="231F20"/>
              </w:rPr>
              <w:t xml:space="preserve"> following texts</w:t>
            </w:r>
            <w:r w:rsidR="00EA54E7">
              <w:rPr>
                <w:color w:val="231F20"/>
              </w:rPr>
              <w:t>:</w:t>
            </w:r>
          </w:p>
          <w:p w14:paraId="693375AB" w14:textId="40B07573" w:rsidR="00246C92" w:rsidRDefault="004E75B8">
            <w:pPr>
              <w:numPr>
                <w:ilvl w:val="0"/>
                <w:numId w:val="12"/>
              </w:numPr>
              <w:pBdr>
                <w:top w:val="nil"/>
                <w:left w:val="nil"/>
                <w:bottom w:val="nil"/>
                <w:right w:val="nil"/>
                <w:between w:val="nil"/>
              </w:pBdr>
              <w:ind w:right="30"/>
            </w:pPr>
            <w:r w:rsidRPr="001C6CE4">
              <w:rPr>
                <w:i/>
                <w:iCs/>
                <w:color w:val="231F20"/>
              </w:rPr>
              <w:t>When Sun and Moon Collide</w:t>
            </w:r>
            <w:r>
              <w:rPr>
                <w:color w:val="231F20"/>
              </w:rPr>
              <w:t xml:space="preserve"> by Briar Grace-Smith - </w:t>
            </w:r>
            <w:hyperlink r:id="rId11">
              <w:r>
                <w:rPr>
                  <w:color w:val="1155CC"/>
                  <w:u w:val="single"/>
                </w:rPr>
                <w:t>EDUCATION PACK</w:t>
              </w:r>
            </w:hyperlink>
            <w:r>
              <w:rPr>
                <w:color w:val="231F20"/>
              </w:rPr>
              <w:t xml:space="preserve"> (ATC)</w:t>
            </w:r>
          </w:p>
          <w:p w14:paraId="76360DD7" w14:textId="77777777" w:rsidR="00246C92" w:rsidRDefault="004E75B8">
            <w:pPr>
              <w:numPr>
                <w:ilvl w:val="0"/>
                <w:numId w:val="12"/>
              </w:numPr>
              <w:pBdr>
                <w:top w:val="nil"/>
                <w:left w:val="nil"/>
                <w:bottom w:val="nil"/>
                <w:right w:val="nil"/>
                <w:between w:val="nil"/>
              </w:pBdr>
              <w:ind w:right="30"/>
              <w:rPr>
                <w:color w:val="231F20"/>
              </w:rPr>
            </w:pPr>
            <w:r w:rsidRPr="001C6CE4">
              <w:rPr>
                <w:i/>
                <w:iCs/>
                <w:color w:val="231F20"/>
              </w:rPr>
              <w:t>Home Fires</w:t>
            </w:r>
            <w:r>
              <w:rPr>
                <w:color w:val="231F20"/>
              </w:rPr>
              <w:t xml:space="preserve"> by Hone </w:t>
            </w:r>
            <w:proofErr w:type="spellStart"/>
            <w:r>
              <w:rPr>
                <w:color w:val="231F20"/>
              </w:rPr>
              <w:t>Kouka</w:t>
            </w:r>
            <w:proofErr w:type="spellEnd"/>
            <w:r>
              <w:rPr>
                <w:color w:val="231F20"/>
              </w:rPr>
              <w:t xml:space="preserve"> </w:t>
            </w:r>
          </w:p>
          <w:p w14:paraId="12BDE074" w14:textId="671487F4" w:rsidR="00246C92" w:rsidRPr="005E3C1C" w:rsidRDefault="004E75B8">
            <w:pPr>
              <w:numPr>
                <w:ilvl w:val="0"/>
                <w:numId w:val="12"/>
              </w:numPr>
              <w:pBdr>
                <w:top w:val="nil"/>
                <w:left w:val="nil"/>
                <w:bottom w:val="nil"/>
                <w:right w:val="nil"/>
                <w:between w:val="nil"/>
              </w:pBdr>
              <w:ind w:right="30"/>
              <w:rPr>
                <w:i/>
                <w:iCs/>
                <w:color w:val="231F20"/>
              </w:rPr>
            </w:pPr>
            <w:r w:rsidRPr="005E3C1C">
              <w:rPr>
                <w:i/>
                <w:iCs/>
                <w:color w:val="231F20"/>
              </w:rPr>
              <w:t xml:space="preserve">Karakia </w:t>
            </w:r>
            <w:r w:rsidR="005E3C1C">
              <w:rPr>
                <w:color w:val="231F20"/>
              </w:rPr>
              <w:t xml:space="preserve">by Albert </w:t>
            </w:r>
            <w:proofErr w:type="spellStart"/>
            <w:r w:rsidR="005E3C1C">
              <w:rPr>
                <w:color w:val="231F20"/>
              </w:rPr>
              <w:t>Belz</w:t>
            </w:r>
            <w:proofErr w:type="spellEnd"/>
          </w:p>
          <w:p w14:paraId="1958729F" w14:textId="265D18AD" w:rsidR="00246C92" w:rsidRDefault="004E75B8">
            <w:pPr>
              <w:numPr>
                <w:ilvl w:val="0"/>
                <w:numId w:val="12"/>
              </w:numPr>
              <w:pBdr>
                <w:top w:val="nil"/>
                <w:left w:val="nil"/>
                <w:bottom w:val="nil"/>
                <w:right w:val="nil"/>
                <w:between w:val="nil"/>
              </w:pBdr>
              <w:ind w:right="30"/>
            </w:pPr>
            <w:proofErr w:type="spellStart"/>
            <w:r w:rsidRPr="001C6CE4">
              <w:rPr>
                <w:i/>
                <w:iCs/>
                <w:color w:val="231F20"/>
              </w:rPr>
              <w:t>Astroman</w:t>
            </w:r>
            <w:proofErr w:type="spellEnd"/>
            <w:r>
              <w:rPr>
                <w:color w:val="231F20"/>
              </w:rPr>
              <w:t xml:space="preserve"> by Albert </w:t>
            </w:r>
            <w:proofErr w:type="spellStart"/>
            <w:r>
              <w:rPr>
                <w:color w:val="231F20"/>
              </w:rPr>
              <w:t>Belz</w:t>
            </w:r>
            <w:proofErr w:type="spellEnd"/>
            <w:r>
              <w:rPr>
                <w:color w:val="231F20"/>
              </w:rPr>
              <w:t xml:space="preserve"> </w:t>
            </w:r>
            <w:hyperlink r:id="rId12">
              <w:r>
                <w:rPr>
                  <w:color w:val="1155CC"/>
                  <w:u w:val="single"/>
                </w:rPr>
                <w:t>EDUCATION PACK</w:t>
              </w:r>
            </w:hyperlink>
            <w:r>
              <w:rPr>
                <w:color w:val="231F20"/>
              </w:rPr>
              <w:t xml:space="preserve"> (ATC)</w:t>
            </w:r>
          </w:p>
          <w:p w14:paraId="7132053E" w14:textId="2AA24092" w:rsidR="00246C92" w:rsidRDefault="004E75B8">
            <w:pPr>
              <w:numPr>
                <w:ilvl w:val="0"/>
                <w:numId w:val="12"/>
              </w:numPr>
              <w:pBdr>
                <w:top w:val="nil"/>
                <w:left w:val="nil"/>
                <w:bottom w:val="nil"/>
                <w:right w:val="nil"/>
                <w:between w:val="nil"/>
              </w:pBdr>
              <w:ind w:right="30"/>
              <w:rPr>
                <w:color w:val="231F20"/>
              </w:rPr>
            </w:pPr>
            <w:r w:rsidRPr="001C6CE4">
              <w:rPr>
                <w:i/>
                <w:iCs/>
                <w:color w:val="231F20"/>
              </w:rPr>
              <w:t>Wheeler’s Luck</w:t>
            </w:r>
            <w:r>
              <w:rPr>
                <w:color w:val="231F20"/>
              </w:rPr>
              <w:t xml:space="preserve"> by Nigel Collins, Toby Leach</w:t>
            </w:r>
            <w:r w:rsidR="002330DB">
              <w:rPr>
                <w:color w:val="231F20"/>
              </w:rPr>
              <w:t>,</w:t>
            </w:r>
            <w:r>
              <w:rPr>
                <w:color w:val="231F20"/>
              </w:rPr>
              <w:t xml:space="preserve"> &amp; Damon Andrews</w:t>
            </w:r>
          </w:p>
          <w:p w14:paraId="2700004E" w14:textId="77777777" w:rsidR="00246C92" w:rsidRDefault="004E75B8">
            <w:pPr>
              <w:numPr>
                <w:ilvl w:val="0"/>
                <w:numId w:val="12"/>
              </w:numPr>
              <w:pBdr>
                <w:top w:val="nil"/>
                <w:left w:val="nil"/>
                <w:bottom w:val="nil"/>
                <w:right w:val="nil"/>
                <w:between w:val="nil"/>
              </w:pBdr>
              <w:ind w:right="30"/>
              <w:rPr>
                <w:color w:val="231F20"/>
              </w:rPr>
            </w:pPr>
            <w:r w:rsidRPr="001C6CE4">
              <w:rPr>
                <w:i/>
                <w:iCs/>
                <w:color w:val="231F20"/>
              </w:rPr>
              <w:t xml:space="preserve">Te </w:t>
            </w:r>
            <w:proofErr w:type="spellStart"/>
            <w:r w:rsidRPr="001C6CE4">
              <w:rPr>
                <w:i/>
                <w:iCs/>
                <w:color w:val="231F20"/>
              </w:rPr>
              <w:t>Kaupoi</w:t>
            </w:r>
            <w:proofErr w:type="spellEnd"/>
            <w:r>
              <w:rPr>
                <w:color w:val="231F20"/>
              </w:rPr>
              <w:t xml:space="preserve"> by Whiti </w:t>
            </w:r>
            <w:proofErr w:type="spellStart"/>
            <w:r>
              <w:rPr>
                <w:color w:val="231F20"/>
              </w:rPr>
              <w:t>Heraka</w:t>
            </w:r>
            <w:proofErr w:type="spellEnd"/>
          </w:p>
          <w:p w14:paraId="041374DC" w14:textId="5D6BDCF2" w:rsidR="002330DB" w:rsidRPr="002330DB" w:rsidRDefault="004E75B8">
            <w:pPr>
              <w:numPr>
                <w:ilvl w:val="0"/>
                <w:numId w:val="12"/>
              </w:numPr>
              <w:pBdr>
                <w:top w:val="nil"/>
                <w:left w:val="nil"/>
                <w:bottom w:val="nil"/>
                <w:right w:val="nil"/>
                <w:between w:val="nil"/>
              </w:pBdr>
              <w:ind w:right="30"/>
              <w:rPr>
                <w:color w:val="231F20"/>
              </w:rPr>
            </w:pPr>
            <w:r w:rsidRPr="001C6CE4">
              <w:rPr>
                <w:i/>
                <w:iCs/>
                <w:color w:val="231F20"/>
              </w:rPr>
              <w:t xml:space="preserve">Inky </w:t>
            </w:r>
            <w:proofErr w:type="spellStart"/>
            <w:r w:rsidRPr="001C6CE4">
              <w:rPr>
                <w:i/>
                <w:iCs/>
                <w:color w:val="231F20"/>
              </w:rPr>
              <w:t>Pinky</w:t>
            </w:r>
            <w:proofErr w:type="spellEnd"/>
            <w:r w:rsidRPr="001C6CE4">
              <w:rPr>
                <w:i/>
                <w:iCs/>
                <w:color w:val="231F20"/>
              </w:rPr>
              <w:t xml:space="preserve"> </w:t>
            </w:r>
            <w:proofErr w:type="spellStart"/>
            <w:r w:rsidRPr="001C6CE4">
              <w:rPr>
                <w:i/>
                <w:iCs/>
                <w:color w:val="231F20"/>
              </w:rPr>
              <w:t>Ponky</w:t>
            </w:r>
            <w:proofErr w:type="spellEnd"/>
            <w:r w:rsidRPr="001C6CE4">
              <w:rPr>
                <w:i/>
                <w:iCs/>
                <w:color w:val="231F20"/>
              </w:rPr>
              <w:t xml:space="preserve"> </w:t>
            </w:r>
            <w:r w:rsidR="002330DB">
              <w:rPr>
                <w:color w:val="231F20"/>
              </w:rPr>
              <w:t xml:space="preserve">by </w:t>
            </w:r>
            <w:proofErr w:type="spellStart"/>
            <w:r w:rsidR="002330DB">
              <w:rPr>
                <w:color w:val="231F20"/>
              </w:rPr>
              <w:t>Leki</w:t>
            </w:r>
            <w:proofErr w:type="spellEnd"/>
            <w:r w:rsidR="002330DB">
              <w:rPr>
                <w:color w:val="231F20"/>
              </w:rPr>
              <w:t xml:space="preserve"> Jackson Bourke</w:t>
            </w:r>
          </w:p>
          <w:p w14:paraId="46186FA6" w14:textId="1F93CC5B" w:rsidR="00246C92" w:rsidRDefault="004E75B8">
            <w:pPr>
              <w:numPr>
                <w:ilvl w:val="0"/>
                <w:numId w:val="12"/>
              </w:numPr>
              <w:pBdr>
                <w:top w:val="nil"/>
                <w:left w:val="nil"/>
                <w:bottom w:val="nil"/>
                <w:right w:val="nil"/>
                <w:between w:val="nil"/>
              </w:pBdr>
              <w:ind w:right="30"/>
              <w:rPr>
                <w:color w:val="231F20"/>
              </w:rPr>
            </w:pPr>
            <w:r w:rsidRPr="001C6CE4">
              <w:rPr>
                <w:i/>
                <w:iCs/>
                <w:color w:val="231F20"/>
              </w:rPr>
              <w:t>The Gangsters Paradise</w:t>
            </w:r>
            <w:r>
              <w:rPr>
                <w:color w:val="231F20"/>
              </w:rPr>
              <w:t xml:space="preserve"> by </w:t>
            </w:r>
            <w:proofErr w:type="spellStart"/>
            <w:r>
              <w:rPr>
                <w:color w:val="231F20"/>
              </w:rPr>
              <w:t>Leki</w:t>
            </w:r>
            <w:proofErr w:type="spellEnd"/>
            <w:r>
              <w:rPr>
                <w:color w:val="231F20"/>
              </w:rPr>
              <w:t xml:space="preserve"> Jackson Bourke</w:t>
            </w:r>
          </w:p>
          <w:p w14:paraId="32801FCD" w14:textId="174C1E91" w:rsidR="00246C92" w:rsidRDefault="004E75B8">
            <w:pPr>
              <w:pBdr>
                <w:top w:val="nil"/>
                <w:left w:val="nil"/>
                <w:bottom w:val="nil"/>
                <w:right w:val="nil"/>
                <w:between w:val="nil"/>
              </w:pBdr>
              <w:ind w:right="30"/>
              <w:rPr>
                <w:color w:val="231F20"/>
              </w:rPr>
            </w:pPr>
            <w:r>
              <w:rPr>
                <w:color w:val="231F20"/>
              </w:rPr>
              <w:t xml:space="preserve">Each text could be read in its entirety or selected scenes to help build </w:t>
            </w:r>
            <w:r w:rsidR="003314BC">
              <w:rPr>
                <w:color w:val="231F20"/>
              </w:rPr>
              <w:t>students’</w:t>
            </w:r>
            <w:r>
              <w:rPr>
                <w:color w:val="231F20"/>
              </w:rPr>
              <w:t xml:space="preserve"> knowledge of the text's story, themes, </w:t>
            </w:r>
            <w:r w:rsidR="00EA54E7">
              <w:rPr>
                <w:color w:val="231F20"/>
              </w:rPr>
              <w:t>ideas,</w:t>
            </w:r>
            <w:r>
              <w:rPr>
                <w:color w:val="231F20"/>
              </w:rPr>
              <w:t xml:space="preserve"> and components. </w:t>
            </w:r>
            <w:proofErr w:type="spellStart"/>
            <w:r>
              <w:rPr>
                <w:color w:val="231F20"/>
              </w:rPr>
              <w:t>Eg</w:t>
            </w:r>
            <w:proofErr w:type="spellEnd"/>
            <w:r w:rsidR="00F07541">
              <w:rPr>
                <w:color w:val="231F20"/>
              </w:rPr>
              <w:t>,</w:t>
            </w:r>
            <w:r>
              <w:rPr>
                <w:color w:val="231F20"/>
              </w:rPr>
              <w:t xml:space="preserve"> style of drama, use of elements, conventions, </w:t>
            </w:r>
            <w:r w:rsidR="00EA54E7">
              <w:rPr>
                <w:color w:val="231F20"/>
              </w:rPr>
              <w:t>features,</w:t>
            </w:r>
            <w:r>
              <w:rPr>
                <w:color w:val="231F20"/>
              </w:rPr>
              <w:t xml:space="preserve"> and technologies.</w:t>
            </w:r>
          </w:p>
          <w:p w14:paraId="7850D5E8" w14:textId="793D90F4" w:rsidR="00246C92" w:rsidRDefault="00A21110">
            <w:pPr>
              <w:pBdr>
                <w:top w:val="nil"/>
                <w:left w:val="nil"/>
                <w:bottom w:val="nil"/>
                <w:right w:val="nil"/>
                <w:between w:val="nil"/>
              </w:pBdr>
              <w:ind w:right="30"/>
              <w:rPr>
                <w:color w:val="29333D"/>
                <w:highlight w:val="white"/>
              </w:rPr>
            </w:pPr>
            <w:r>
              <w:rPr>
                <w:color w:val="29333D"/>
              </w:rPr>
              <w:t>Students</w:t>
            </w:r>
            <w:r w:rsidR="004E75B8">
              <w:rPr>
                <w:color w:val="231F20"/>
              </w:rPr>
              <w:t xml:space="preserve"> will explore the texts for their social, </w:t>
            </w:r>
            <w:r w:rsidR="00EA54E7">
              <w:rPr>
                <w:color w:val="231F20"/>
              </w:rPr>
              <w:t>historical,</w:t>
            </w:r>
            <w:r w:rsidR="004E75B8">
              <w:rPr>
                <w:color w:val="231F20"/>
              </w:rPr>
              <w:t xml:space="preserve"> and cultural contexts using process conventions. Analyse how the Elements of Drama contribute to effectively communicate Theatre Aotearoa. </w:t>
            </w:r>
            <w:r w:rsidR="004E75B8">
              <w:rPr>
                <w:color w:val="29333D"/>
                <w:highlight w:val="white"/>
              </w:rPr>
              <w:t xml:space="preserve">Explore the function of theatre Aotearoa </w:t>
            </w:r>
            <w:r w:rsidR="005935E1">
              <w:rPr>
                <w:color w:val="29333D"/>
                <w:highlight w:val="white"/>
              </w:rPr>
              <w:t xml:space="preserve">through </w:t>
            </w:r>
            <w:proofErr w:type="spellStart"/>
            <w:r w:rsidR="005935E1">
              <w:rPr>
                <w:color w:val="29333D"/>
                <w:highlight w:val="white"/>
              </w:rPr>
              <w:t>manaakitanga</w:t>
            </w:r>
            <w:proofErr w:type="spellEnd"/>
            <w:r w:rsidR="005935E1">
              <w:rPr>
                <w:color w:val="29333D"/>
                <w:highlight w:val="white"/>
              </w:rPr>
              <w:t xml:space="preserve"> in</w:t>
            </w:r>
            <w:r w:rsidR="004E75B8">
              <w:rPr>
                <w:color w:val="29333D"/>
                <w:highlight w:val="white"/>
              </w:rPr>
              <w:t xml:space="preserve"> a performance. Students will look at these themes in contemporary Aotearoa, and how this is similar or different to the way the theme is explored in the scripts. </w:t>
            </w:r>
          </w:p>
          <w:p w14:paraId="502B2EB3" w14:textId="564E0709" w:rsidR="00246C92" w:rsidRDefault="004E75B8">
            <w:pPr>
              <w:spacing w:after="240"/>
              <w:rPr>
                <w:color w:val="29333D"/>
                <w:highlight w:val="white"/>
              </w:rPr>
            </w:pPr>
            <w:r>
              <w:rPr>
                <w:color w:val="29333D"/>
                <w:highlight w:val="white"/>
              </w:rPr>
              <w:t>This will enable them to learn about and understand how</w:t>
            </w:r>
            <w:r w:rsidR="00EA54E7">
              <w:rPr>
                <w:color w:val="29333D"/>
                <w:highlight w:val="white"/>
              </w:rPr>
              <w:t>:</w:t>
            </w:r>
          </w:p>
          <w:p w14:paraId="23AB67F7" w14:textId="0B570DA0" w:rsidR="00246C92" w:rsidRDefault="004E75B8">
            <w:pPr>
              <w:numPr>
                <w:ilvl w:val="0"/>
                <w:numId w:val="13"/>
              </w:numPr>
              <w:rPr>
                <w:color w:val="29333D"/>
                <w:highlight w:val="white"/>
              </w:rPr>
            </w:pPr>
            <w:r>
              <w:rPr>
                <w:i/>
                <w:color w:val="29333D"/>
                <w:highlight w:val="white"/>
              </w:rPr>
              <w:t>Theatre Aotearoa</w:t>
            </w:r>
            <w:r>
              <w:rPr>
                <w:color w:val="29333D"/>
                <w:highlight w:val="white"/>
              </w:rPr>
              <w:t xml:space="preserve"> is drama that draws from or is connected to Aotearoa, either through its content, creators, or context</w:t>
            </w:r>
          </w:p>
          <w:p w14:paraId="01C02788" w14:textId="7FB63BEE" w:rsidR="00246C92" w:rsidRDefault="004E75B8">
            <w:pPr>
              <w:numPr>
                <w:ilvl w:val="0"/>
                <w:numId w:val="13"/>
              </w:numPr>
              <w:spacing w:after="240"/>
              <w:rPr>
                <w:color w:val="29333D"/>
                <w:highlight w:val="white"/>
              </w:rPr>
            </w:pPr>
            <w:proofErr w:type="spellStart"/>
            <w:r>
              <w:rPr>
                <w:i/>
                <w:color w:val="29333D"/>
                <w:highlight w:val="white"/>
              </w:rPr>
              <w:t>Manaaki</w:t>
            </w:r>
            <w:r w:rsidR="00014DB9">
              <w:rPr>
                <w:i/>
                <w:color w:val="29333D"/>
                <w:highlight w:val="white"/>
              </w:rPr>
              <w:t>tanga</w:t>
            </w:r>
            <w:proofErr w:type="spellEnd"/>
            <w:r>
              <w:rPr>
                <w:color w:val="29333D"/>
                <w:highlight w:val="white"/>
              </w:rPr>
              <w:t xml:space="preserve"> is to support, take care of, give hospitality to, protect, look out for</w:t>
            </w:r>
            <w:r w:rsidR="00F07541">
              <w:rPr>
                <w:color w:val="29333D"/>
                <w:highlight w:val="white"/>
              </w:rPr>
              <w:t>,</w:t>
            </w:r>
            <w:r>
              <w:rPr>
                <w:color w:val="29333D"/>
                <w:highlight w:val="white"/>
              </w:rPr>
              <w:t xml:space="preserve"> show respect, </w:t>
            </w:r>
            <w:r w:rsidR="00EA54E7">
              <w:rPr>
                <w:color w:val="29333D"/>
                <w:highlight w:val="white"/>
              </w:rPr>
              <w:t>generosity,</w:t>
            </w:r>
            <w:r>
              <w:rPr>
                <w:color w:val="29333D"/>
                <w:highlight w:val="white"/>
              </w:rPr>
              <w:t xml:space="preserve"> and care for others. This connects to the function of drama to entertain, heal, educate, and transform society.</w:t>
            </w:r>
          </w:p>
          <w:p w14:paraId="43B933BE" w14:textId="7609CC8F" w:rsidR="00246C92" w:rsidRDefault="004E75B8">
            <w:pPr>
              <w:pBdr>
                <w:top w:val="nil"/>
                <w:left w:val="nil"/>
                <w:bottom w:val="nil"/>
                <w:right w:val="nil"/>
                <w:between w:val="nil"/>
              </w:pBdr>
              <w:ind w:right="30"/>
              <w:rPr>
                <w:color w:val="29333D"/>
                <w:highlight w:val="white"/>
              </w:rPr>
            </w:pPr>
            <w:r>
              <w:rPr>
                <w:color w:val="29333D"/>
                <w:highlight w:val="white"/>
              </w:rPr>
              <w:lastRenderedPageBreak/>
              <w:t>After discussion with the teacher, the play</w:t>
            </w:r>
            <w:r w:rsidR="00F07541">
              <w:rPr>
                <w:color w:val="29333D"/>
                <w:highlight w:val="white"/>
              </w:rPr>
              <w:t>(</w:t>
            </w:r>
            <w:r>
              <w:rPr>
                <w:color w:val="29333D"/>
                <w:highlight w:val="white"/>
              </w:rPr>
              <w:t>s</w:t>
            </w:r>
            <w:r w:rsidR="00F07541">
              <w:rPr>
                <w:color w:val="29333D"/>
                <w:highlight w:val="white"/>
              </w:rPr>
              <w:t>)</w:t>
            </w:r>
            <w:r>
              <w:rPr>
                <w:color w:val="29333D"/>
                <w:highlight w:val="white"/>
              </w:rPr>
              <w:t xml:space="preserve"> for scene selection will be chosen. </w:t>
            </w:r>
            <w:r w:rsidR="00014DB9">
              <w:rPr>
                <w:color w:val="231F20"/>
              </w:rPr>
              <w:t>S</w:t>
            </w:r>
            <w:r w:rsidR="00A21110">
              <w:rPr>
                <w:color w:val="231F20"/>
              </w:rPr>
              <w:t>tudents</w:t>
            </w:r>
            <w:r>
              <w:rPr>
                <w:color w:val="231F20"/>
              </w:rPr>
              <w:t xml:space="preserve"> </w:t>
            </w:r>
            <w:r>
              <w:rPr>
                <w:color w:val="29333D"/>
                <w:highlight w:val="white"/>
              </w:rPr>
              <w:t xml:space="preserve">will be put in </w:t>
            </w:r>
            <w:r w:rsidR="00A21110">
              <w:rPr>
                <w:color w:val="29333D"/>
                <w:highlight w:val="white"/>
              </w:rPr>
              <w:t xml:space="preserve">group </w:t>
            </w:r>
            <w:r>
              <w:rPr>
                <w:color w:val="29333D"/>
                <w:highlight w:val="white"/>
              </w:rPr>
              <w:t>of 3-</w:t>
            </w:r>
            <w:r w:rsidR="00A21110">
              <w:rPr>
                <w:color w:val="29333D"/>
                <w:highlight w:val="white"/>
              </w:rPr>
              <w:t>5</w:t>
            </w:r>
            <w:r>
              <w:rPr>
                <w:color w:val="29333D"/>
                <w:highlight w:val="white"/>
              </w:rPr>
              <w:t xml:space="preserve"> to work on their selected scene/s in discussion with the teacher. A focus will be on the main messages, and the function of the play which could be to entertain, heal, educate, and transform society.</w:t>
            </w:r>
          </w:p>
          <w:p w14:paraId="3302E7BA" w14:textId="1999D344" w:rsidR="00246C92" w:rsidRDefault="004E75B8">
            <w:pPr>
              <w:pBdr>
                <w:top w:val="nil"/>
                <w:left w:val="nil"/>
                <w:bottom w:val="nil"/>
                <w:right w:val="nil"/>
                <w:between w:val="nil"/>
              </w:pBdr>
              <w:ind w:right="30"/>
              <w:rPr>
                <w:color w:val="29333D"/>
                <w:highlight w:val="white"/>
              </w:rPr>
            </w:pPr>
            <w:r>
              <w:rPr>
                <w:color w:val="29333D"/>
                <w:highlight w:val="white"/>
              </w:rPr>
              <w:t xml:space="preserve">They will need to Explore the function of theatre Aotearoa </w:t>
            </w:r>
            <w:r w:rsidR="00A21110">
              <w:rPr>
                <w:color w:val="29333D"/>
                <w:highlight w:val="white"/>
              </w:rPr>
              <w:t xml:space="preserve">through </w:t>
            </w:r>
            <w:proofErr w:type="spellStart"/>
            <w:r>
              <w:rPr>
                <w:color w:val="29333D"/>
                <w:highlight w:val="white"/>
              </w:rPr>
              <w:t>manaaki</w:t>
            </w:r>
            <w:r w:rsidR="00A21110">
              <w:rPr>
                <w:color w:val="29333D"/>
                <w:highlight w:val="white"/>
              </w:rPr>
              <w:t>tanga</w:t>
            </w:r>
            <w:proofErr w:type="spellEnd"/>
            <w:r>
              <w:rPr>
                <w:color w:val="29333D"/>
                <w:highlight w:val="white"/>
              </w:rPr>
              <w:t xml:space="preserve"> </w:t>
            </w:r>
            <w:r w:rsidR="00A21110">
              <w:rPr>
                <w:color w:val="29333D"/>
                <w:highlight w:val="white"/>
              </w:rPr>
              <w:t xml:space="preserve">in </w:t>
            </w:r>
            <w:r>
              <w:rPr>
                <w:color w:val="29333D"/>
                <w:highlight w:val="white"/>
              </w:rPr>
              <w:t>a performance:</w:t>
            </w:r>
          </w:p>
          <w:p w14:paraId="1180A40A" w14:textId="6479EACB" w:rsidR="00246C92" w:rsidRDefault="00F43228">
            <w:pPr>
              <w:numPr>
                <w:ilvl w:val="0"/>
                <w:numId w:val="3"/>
              </w:numPr>
              <w:rPr>
                <w:color w:val="29333D"/>
                <w:highlight w:val="white"/>
              </w:rPr>
            </w:pPr>
            <w:r>
              <w:rPr>
                <w:color w:val="29333D"/>
                <w:highlight w:val="white"/>
              </w:rPr>
              <w:t>U</w:t>
            </w:r>
            <w:r w:rsidR="004E75B8">
              <w:rPr>
                <w:color w:val="29333D"/>
                <w:highlight w:val="white"/>
              </w:rPr>
              <w:t>sing drama components to communicate the cultural, social, or historical context of the drama</w:t>
            </w:r>
          </w:p>
          <w:p w14:paraId="0F21C277" w14:textId="65BE872F" w:rsidR="00246C92" w:rsidRDefault="00F43228">
            <w:pPr>
              <w:numPr>
                <w:ilvl w:val="0"/>
                <w:numId w:val="3"/>
              </w:numPr>
              <w:spacing w:after="240"/>
              <w:rPr>
                <w:color w:val="29333D"/>
              </w:rPr>
            </w:pPr>
            <w:r>
              <w:rPr>
                <w:color w:val="29333D"/>
              </w:rPr>
              <w:t>D</w:t>
            </w:r>
            <w:r w:rsidR="004E75B8">
              <w:rPr>
                <w:color w:val="29333D"/>
              </w:rPr>
              <w:t xml:space="preserve">emonstrating understanding of the use of drama to educate, </w:t>
            </w:r>
            <w:r w:rsidR="00A21110">
              <w:rPr>
                <w:color w:val="29333D"/>
              </w:rPr>
              <w:t>heal</w:t>
            </w:r>
            <w:r w:rsidR="00B468B3">
              <w:rPr>
                <w:color w:val="29333D"/>
              </w:rPr>
              <w:t xml:space="preserve">, </w:t>
            </w:r>
            <w:r w:rsidR="00F07541">
              <w:rPr>
                <w:color w:val="29333D"/>
              </w:rPr>
              <w:t>entertain,</w:t>
            </w:r>
            <w:r w:rsidR="00B468B3">
              <w:rPr>
                <w:color w:val="29333D"/>
              </w:rPr>
              <w:t xml:space="preserve"> or transform society.</w:t>
            </w:r>
          </w:p>
          <w:p w14:paraId="1D2E16DD" w14:textId="5917BA65" w:rsidR="00246C92" w:rsidRPr="00B37723" w:rsidRDefault="004E75B8" w:rsidP="00B37723">
            <w:pPr>
              <w:spacing w:before="40" w:after="80"/>
            </w:pPr>
            <w:r>
              <w:rPr>
                <w:i/>
                <w:color w:val="29333D"/>
              </w:rPr>
              <w:t>Drama components</w:t>
            </w:r>
            <w:r>
              <w:rPr>
                <w:color w:val="29333D"/>
              </w:rPr>
              <w:t xml:space="preserve"> are the key ingredients of drama </w:t>
            </w:r>
            <w:r w:rsidR="00A21110">
              <w:rPr>
                <w:color w:val="29333D"/>
              </w:rPr>
              <w:t xml:space="preserve">(elements, techniques, </w:t>
            </w:r>
            <w:r w:rsidR="00C45209">
              <w:rPr>
                <w:color w:val="29333D"/>
              </w:rPr>
              <w:t>conventions,</w:t>
            </w:r>
            <w:r w:rsidR="00A21110">
              <w:rPr>
                <w:color w:val="29333D"/>
              </w:rPr>
              <w:t xml:space="preserve"> and technologies)</w:t>
            </w:r>
            <w:r w:rsidR="00762003">
              <w:rPr>
                <w:color w:val="29333D"/>
              </w:rPr>
              <w:t>.</w:t>
            </w:r>
            <w:r>
              <w:rPr>
                <w:color w:val="29333D"/>
              </w:rPr>
              <w:t xml:space="preserve"> </w:t>
            </w:r>
            <w:r w:rsidR="00762003">
              <w:rPr>
                <w:lang w:eastAsia="en-US"/>
              </w:rPr>
              <w:t xml:space="preserve">See teacher resources for Assessment Activity 1.2c: Drama elements, conventions, </w:t>
            </w:r>
            <w:r w:rsidR="00F07541">
              <w:rPr>
                <w:lang w:eastAsia="en-US"/>
              </w:rPr>
              <w:t>techniques,</w:t>
            </w:r>
            <w:r w:rsidR="00762003">
              <w:rPr>
                <w:lang w:eastAsia="en-US"/>
              </w:rPr>
              <w:t xml:space="preserve"> and technologies</w:t>
            </w:r>
            <w:r w:rsidR="00762003">
              <w:t>.</w:t>
            </w:r>
          </w:p>
          <w:p w14:paraId="69696464" w14:textId="3117269B" w:rsidR="0078789A" w:rsidRDefault="004E75B8" w:rsidP="00426600">
            <w:pPr>
              <w:pBdr>
                <w:top w:val="nil"/>
                <w:left w:val="nil"/>
                <w:bottom w:val="nil"/>
                <w:right w:val="nil"/>
                <w:between w:val="nil"/>
              </w:pBdr>
              <w:ind w:right="30"/>
              <w:rPr>
                <w:color w:val="29333D"/>
              </w:rPr>
            </w:pPr>
            <w:r>
              <w:rPr>
                <w:color w:val="29333D"/>
              </w:rPr>
              <w:t>Conventions used to structure (in performance) include (but</w:t>
            </w:r>
            <w:r w:rsidR="00F441E3">
              <w:rPr>
                <w:color w:val="29333D"/>
              </w:rPr>
              <w:t xml:space="preserve"> are</w:t>
            </w:r>
            <w:r>
              <w:rPr>
                <w:color w:val="29333D"/>
              </w:rPr>
              <w:t xml:space="preserve"> not limited to): aside, direct address, entrances and exits, flashback and flash-forward, narration, slow motion, soundscape, physical and vocal chorus, split focus, split stage, spoken thoughts, stage directions, still image, telephone conversations.</w:t>
            </w:r>
          </w:p>
          <w:p w14:paraId="5671DDCC" w14:textId="0BECD8C6" w:rsidR="0078789A" w:rsidRDefault="0078789A" w:rsidP="00426600">
            <w:pPr>
              <w:pBdr>
                <w:top w:val="nil"/>
                <w:left w:val="nil"/>
                <w:bottom w:val="nil"/>
                <w:right w:val="nil"/>
                <w:between w:val="nil"/>
              </w:pBdr>
              <w:ind w:right="30"/>
              <w:rPr>
                <w:color w:val="29333D"/>
              </w:rPr>
            </w:pPr>
            <w:r>
              <w:rPr>
                <w:color w:val="29333D"/>
              </w:rPr>
              <w:t>An example programme could be:</w:t>
            </w:r>
          </w:p>
          <w:p w14:paraId="07BA5FF3" w14:textId="7E568D7A" w:rsidR="0028768A" w:rsidRDefault="0078789A" w:rsidP="00426600">
            <w:pPr>
              <w:pBdr>
                <w:top w:val="nil"/>
                <w:left w:val="nil"/>
                <w:bottom w:val="nil"/>
                <w:right w:val="nil"/>
                <w:between w:val="nil"/>
              </w:pBdr>
              <w:ind w:right="30"/>
              <w:rPr>
                <w:color w:val="29333D"/>
              </w:rPr>
            </w:pPr>
            <w:r w:rsidRPr="00B37723">
              <w:rPr>
                <w:b/>
                <w:bCs/>
                <w:color w:val="29333D"/>
              </w:rPr>
              <w:t xml:space="preserve">Week </w:t>
            </w:r>
            <w:r w:rsidR="00071283">
              <w:rPr>
                <w:b/>
                <w:bCs/>
                <w:color w:val="29333D"/>
              </w:rPr>
              <w:t>2-3</w:t>
            </w:r>
            <w:r>
              <w:rPr>
                <w:color w:val="29333D"/>
              </w:rPr>
              <w:t xml:space="preserve"> Read and explore</w:t>
            </w:r>
            <w:r w:rsidR="0028768A">
              <w:rPr>
                <w:color w:val="29333D"/>
              </w:rPr>
              <w:t xml:space="preserve"> </w:t>
            </w:r>
            <w:proofErr w:type="spellStart"/>
            <w:r w:rsidR="0028768A" w:rsidRPr="001C6CE4">
              <w:rPr>
                <w:i/>
                <w:iCs/>
                <w:color w:val="231F20"/>
              </w:rPr>
              <w:t>Astroman</w:t>
            </w:r>
            <w:proofErr w:type="spellEnd"/>
            <w:r w:rsidR="00F07541">
              <w:rPr>
                <w:i/>
                <w:iCs/>
                <w:color w:val="231F20"/>
              </w:rPr>
              <w:t>,</w:t>
            </w:r>
            <w:r w:rsidR="0028768A">
              <w:rPr>
                <w:color w:val="231F20"/>
              </w:rPr>
              <w:t xml:space="preserve"> by Albert </w:t>
            </w:r>
            <w:proofErr w:type="spellStart"/>
            <w:r w:rsidR="0028768A">
              <w:rPr>
                <w:color w:val="231F20"/>
              </w:rPr>
              <w:t>Belz</w:t>
            </w:r>
            <w:proofErr w:type="spellEnd"/>
            <w:r>
              <w:rPr>
                <w:color w:val="29333D"/>
              </w:rPr>
              <w:t xml:space="preserve">, using drama </w:t>
            </w:r>
            <w:r w:rsidR="0003275F">
              <w:rPr>
                <w:color w:val="29333D"/>
              </w:rPr>
              <w:t>activities and conventions</w:t>
            </w:r>
            <w:r w:rsidR="0028768A">
              <w:rPr>
                <w:color w:val="29333D"/>
              </w:rPr>
              <w:t>.</w:t>
            </w:r>
          </w:p>
          <w:p w14:paraId="22EECF21" w14:textId="597E8AE3" w:rsidR="0078789A" w:rsidRPr="00B37723" w:rsidRDefault="0028768A">
            <w:pPr>
              <w:pBdr>
                <w:top w:val="nil"/>
                <w:left w:val="nil"/>
                <w:bottom w:val="nil"/>
                <w:right w:val="nil"/>
                <w:between w:val="nil"/>
              </w:pBdr>
              <w:ind w:right="30"/>
              <w:rPr>
                <w:color w:val="231F20"/>
              </w:rPr>
            </w:pPr>
            <w:r w:rsidRPr="00B37723">
              <w:rPr>
                <w:b/>
                <w:bCs/>
                <w:color w:val="29333D"/>
              </w:rPr>
              <w:t xml:space="preserve">Week </w:t>
            </w:r>
            <w:r w:rsidR="00071283">
              <w:rPr>
                <w:b/>
                <w:bCs/>
                <w:color w:val="29333D"/>
              </w:rPr>
              <w:t>4-5</w:t>
            </w:r>
            <w:r>
              <w:rPr>
                <w:color w:val="29333D"/>
              </w:rPr>
              <w:t xml:space="preserve"> Read and explore </w:t>
            </w:r>
            <w:r w:rsidR="00EA7178" w:rsidRPr="001C6CE4">
              <w:rPr>
                <w:i/>
                <w:iCs/>
                <w:color w:val="231F20"/>
              </w:rPr>
              <w:t xml:space="preserve">Inky </w:t>
            </w:r>
            <w:proofErr w:type="spellStart"/>
            <w:r w:rsidR="00EA7178" w:rsidRPr="001C6CE4">
              <w:rPr>
                <w:i/>
                <w:iCs/>
                <w:color w:val="231F20"/>
              </w:rPr>
              <w:t>Pinky</w:t>
            </w:r>
            <w:proofErr w:type="spellEnd"/>
            <w:r w:rsidR="00EA7178" w:rsidRPr="001C6CE4">
              <w:rPr>
                <w:i/>
                <w:iCs/>
                <w:color w:val="231F20"/>
              </w:rPr>
              <w:t xml:space="preserve"> </w:t>
            </w:r>
            <w:proofErr w:type="spellStart"/>
            <w:r w:rsidR="00EA7178" w:rsidRPr="001C6CE4">
              <w:rPr>
                <w:i/>
                <w:iCs/>
                <w:color w:val="231F20"/>
              </w:rPr>
              <w:t>Ponky</w:t>
            </w:r>
            <w:proofErr w:type="spellEnd"/>
            <w:r w:rsidR="00EA7178" w:rsidRPr="001C6CE4">
              <w:rPr>
                <w:i/>
                <w:iCs/>
                <w:color w:val="231F20"/>
              </w:rPr>
              <w:t xml:space="preserve"> &amp; The Gangsters Paradise</w:t>
            </w:r>
            <w:r w:rsidR="00F07541">
              <w:rPr>
                <w:i/>
                <w:iCs/>
                <w:color w:val="231F20"/>
              </w:rPr>
              <w:t>,</w:t>
            </w:r>
            <w:r w:rsidR="00EA7178">
              <w:rPr>
                <w:color w:val="231F20"/>
              </w:rPr>
              <w:t xml:space="preserve"> by </w:t>
            </w:r>
            <w:proofErr w:type="spellStart"/>
            <w:r w:rsidR="00EA7178">
              <w:rPr>
                <w:color w:val="231F20"/>
              </w:rPr>
              <w:t>Leki</w:t>
            </w:r>
            <w:proofErr w:type="spellEnd"/>
            <w:r w:rsidR="00EA7178">
              <w:rPr>
                <w:color w:val="231F20"/>
              </w:rPr>
              <w:t xml:space="preserve"> Jackson Bourke</w:t>
            </w:r>
            <w:r w:rsidRPr="00EA7178">
              <w:rPr>
                <w:color w:val="29333D"/>
              </w:rPr>
              <w:t>, using drama activities and conventions.</w:t>
            </w:r>
          </w:p>
          <w:p w14:paraId="150AE3AB" w14:textId="66A3132F" w:rsidR="0028768A" w:rsidRDefault="0028768A" w:rsidP="0028768A">
            <w:pPr>
              <w:pBdr>
                <w:top w:val="nil"/>
                <w:left w:val="nil"/>
                <w:bottom w:val="nil"/>
                <w:right w:val="nil"/>
                <w:between w:val="nil"/>
              </w:pBdr>
              <w:ind w:right="30"/>
              <w:rPr>
                <w:color w:val="29333D"/>
              </w:rPr>
            </w:pPr>
            <w:r w:rsidRPr="00B37723">
              <w:rPr>
                <w:b/>
                <w:bCs/>
                <w:color w:val="29333D"/>
              </w:rPr>
              <w:t xml:space="preserve">Week </w:t>
            </w:r>
            <w:r w:rsidR="00071283">
              <w:rPr>
                <w:b/>
                <w:bCs/>
                <w:color w:val="29333D"/>
              </w:rPr>
              <w:t>6-7</w:t>
            </w:r>
            <w:r>
              <w:rPr>
                <w:color w:val="29333D"/>
              </w:rPr>
              <w:t xml:space="preserve"> Read and explore </w:t>
            </w:r>
            <w:r w:rsidR="00EA7178" w:rsidRPr="001C6CE4">
              <w:rPr>
                <w:i/>
                <w:iCs/>
                <w:color w:val="231F20"/>
              </w:rPr>
              <w:t>When Sun and Moon Collide</w:t>
            </w:r>
            <w:r w:rsidR="00F07541">
              <w:rPr>
                <w:i/>
                <w:iCs/>
                <w:color w:val="231F20"/>
              </w:rPr>
              <w:t>,</w:t>
            </w:r>
            <w:r w:rsidR="00EA7178">
              <w:rPr>
                <w:color w:val="231F20"/>
              </w:rPr>
              <w:t xml:space="preserve"> by Briar Grace-Smith</w:t>
            </w:r>
            <w:r>
              <w:rPr>
                <w:color w:val="29333D"/>
              </w:rPr>
              <w:t>, using drama activities and conventions.</w:t>
            </w:r>
          </w:p>
          <w:p w14:paraId="5196C7C9" w14:textId="46B3C899" w:rsidR="00487221" w:rsidRDefault="00EA7178" w:rsidP="00426600">
            <w:pPr>
              <w:pBdr>
                <w:top w:val="nil"/>
                <w:left w:val="nil"/>
                <w:bottom w:val="nil"/>
                <w:right w:val="nil"/>
                <w:between w:val="nil"/>
              </w:pBdr>
              <w:ind w:right="30"/>
              <w:rPr>
                <w:color w:val="29333D"/>
              </w:rPr>
            </w:pPr>
            <w:r w:rsidRPr="00B37723">
              <w:rPr>
                <w:b/>
                <w:bCs/>
                <w:color w:val="29333D"/>
              </w:rPr>
              <w:t xml:space="preserve">Week </w:t>
            </w:r>
            <w:r w:rsidR="00071283">
              <w:rPr>
                <w:b/>
                <w:bCs/>
                <w:color w:val="29333D"/>
              </w:rPr>
              <w:t>8</w:t>
            </w:r>
            <w:r w:rsidR="00487221">
              <w:rPr>
                <w:color w:val="29333D"/>
              </w:rPr>
              <w:t xml:space="preserve"> </w:t>
            </w:r>
            <w:proofErr w:type="spellStart"/>
            <w:r w:rsidR="00F07541">
              <w:rPr>
                <w:color w:val="29333D"/>
              </w:rPr>
              <w:t>Ākonga</w:t>
            </w:r>
            <w:proofErr w:type="spellEnd"/>
            <w:r w:rsidR="00E05AB4">
              <w:rPr>
                <w:color w:val="29333D"/>
              </w:rPr>
              <w:t xml:space="preserve"> begin </w:t>
            </w:r>
            <w:r w:rsidR="0064295A">
              <w:rPr>
                <w:color w:val="29333D"/>
              </w:rPr>
              <w:t xml:space="preserve">working towards their </w:t>
            </w:r>
            <w:r w:rsidR="00AC08F2">
              <w:rPr>
                <w:color w:val="29333D"/>
              </w:rPr>
              <w:t>assessment 1.1</w:t>
            </w:r>
            <w:r w:rsidR="00F07541">
              <w:rPr>
                <w:color w:val="29333D"/>
              </w:rPr>
              <w:t>,</w:t>
            </w:r>
            <w:r w:rsidR="00AC08F2">
              <w:rPr>
                <w:color w:val="29333D"/>
              </w:rPr>
              <w:t xml:space="preserve"> </w:t>
            </w:r>
            <w:r w:rsidR="00AC08F2" w:rsidRPr="005A0F26">
              <w:rPr>
                <w:i/>
                <w:iCs/>
                <w:color w:val="29333D"/>
              </w:rPr>
              <w:t xml:space="preserve">Explore the function of theatre Aotearoa through </w:t>
            </w:r>
            <w:proofErr w:type="spellStart"/>
            <w:r w:rsidR="00AC08F2" w:rsidRPr="005A0F26">
              <w:rPr>
                <w:i/>
                <w:iCs/>
                <w:color w:val="29333D"/>
              </w:rPr>
              <w:t>manaakitanga</w:t>
            </w:r>
            <w:proofErr w:type="spellEnd"/>
            <w:r w:rsidR="00AC08F2" w:rsidRPr="005A0F26">
              <w:rPr>
                <w:i/>
                <w:iCs/>
                <w:color w:val="29333D"/>
              </w:rPr>
              <w:t xml:space="preserve"> in a performance</w:t>
            </w:r>
            <w:r w:rsidR="005A0F26">
              <w:rPr>
                <w:color w:val="29333D"/>
              </w:rPr>
              <w:t>, which should approximately take 4 weeks</w:t>
            </w:r>
            <w:r w:rsidR="00AC08F2">
              <w:rPr>
                <w:color w:val="29333D"/>
              </w:rPr>
              <w:t xml:space="preserve">. </w:t>
            </w:r>
            <w:r w:rsidR="00487221">
              <w:rPr>
                <w:color w:val="29333D"/>
              </w:rPr>
              <w:t>Groups</w:t>
            </w:r>
            <w:r w:rsidR="005A0F26">
              <w:rPr>
                <w:color w:val="29333D"/>
              </w:rPr>
              <w:t xml:space="preserve"> will </w:t>
            </w:r>
            <w:r w:rsidR="00487221">
              <w:rPr>
                <w:color w:val="29333D"/>
              </w:rPr>
              <w:t xml:space="preserve">select scenes for their </w:t>
            </w:r>
            <w:r w:rsidR="00D22442">
              <w:rPr>
                <w:color w:val="29333D"/>
              </w:rPr>
              <w:t>assessment</w:t>
            </w:r>
            <w:r w:rsidR="005A0F26">
              <w:rPr>
                <w:color w:val="29333D"/>
              </w:rPr>
              <w:t xml:space="preserve"> with the help of their </w:t>
            </w:r>
            <w:proofErr w:type="spellStart"/>
            <w:r w:rsidR="005A0F26">
              <w:rPr>
                <w:color w:val="29333D"/>
              </w:rPr>
              <w:t>kaiako</w:t>
            </w:r>
            <w:proofErr w:type="spellEnd"/>
            <w:r w:rsidR="00D22442">
              <w:rPr>
                <w:color w:val="29333D"/>
              </w:rPr>
              <w:t>.</w:t>
            </w:r>
          </w:p>
          <w:p w14:paraId="44CACC19" w14:textId="14AF10AB" w:rsidR="00426600" w:rsidRDefault="00487221">
            <w:pPr>
              <w:pBdr>
                <w:top w:val="nil"/>
                <w:left w:val="nil"/>
                <w:bottom w:val="nil"/>
                <w:right w:val="nil"/>
                <w:between w:val="nil"/>
              </w:pBdr>
              <w:ind w:right="30"/>
              <w:rPr>
                <w:color w:val="29333D"/>
              </w:rPr>
            </w:pPr>
            <w:r w:rsidRPr="00B37723">
              <w:rPr>
                <w:b/>
                <w:bCs/>
                <w:color w:val="29333D"/>
              </w:rPr>
              <w:t xml:space="preserve">Week </w:t>
            </w:r>
            <w:r w:rsidR="00071283">
              <w:rPr>
                <w:b/>
                <w:bCs/>
                <w:color w:val="29333D"/>
              </w:rPr>
              <w:t>9</w:t>
            </w:r>
            <w:r w:rsidRPr="00B37723">
              <w:rPr>
                <w:b/>
                <w:bCs/>
                <w:color w:val="29333D"/>
              </w:rPr>
              <w:t>-11</w:t>
            </w:r>
            <w:r>
              <w:rPr>
                <w:color w:val="29333D"/>
              </w:rPr>
              <w:t xml:space="preserve"> </w:t>
            </w:r>
            <w:r w:rsidR="00B468B3">
              <w:rPr>
                <w:color w:val="29333D"/>
              </w:rPr>
              <w:t xml:space="preserve">Students develop their scenes by exploring the function of theatre Aotearoa through </w:t>
            </w:r>
            <w:proofErr w:type="spellStart"/>
            <w:r w:rsidR="00B468B3">
              <w:rPr>
                <w:color w:val="29333D"/>
              </w:rPr>
              <w:t>manaakitanga</w:t>
            </w:r>
            <w:proofErr w:type="spellEnd"/>
            <w:r w:rsidR="00B468B3">
              <w:rPr>
                <w:color w:val="29333D"/>
              </w:rPr>
              <w:t xml:space="preserve"> in a performance.</w:t>
            </w:r>
          </w:p>
          <w:p w14:paraId="0C93BA5B" w14:textId="3DA9E612" w:rsidR="00583828" w:rsidRPr="00B37723" w:rsidRDefault="00AA77BB" w:rsidP="00426600">
            <w:pPr>
              <w:pBdr>
                <w:top w:val="nil"/>
                <w:left w:val="nil"/>
                <w:bottom w:val="nil"/>
                <w:right w:val="nil"/>
                <w:between w:val="nil"/>
              </w:pBdr>
              <w:ind w:right="30"/>
              <w:rPr>
                <w:b/>
                <w:bCs/>
                <w:highlight w:val="white"/>
              </w:rPr>
            </w:pPr>
            <w:r>
              <w:rPr>
                <w:b/>
                <w:bCs/>
                <w:color w:val="FF0000"/>
              </w:rPr>
              <w:t>A</w:t>
            </w:r>
            <w:r w:rsidR="00583828" w:rsidRPr="00B37723">
              <w:rPr>
                <w:b/>
                <w:bCs/>
                <w:color w:val="FF0000"/>
              </w:rPr>
              <w:t xml:space="preserve">n opportunity to collect evidence towards </w:t>
            </w:r>
            <w:r w:rsidR="00583828" w:rsidRPr="00B37723">
              <w:rPr>
                <w:b/>
                <w:bCs/>
                <w:color w:val="FF0000"/>
                <w:shd w:val="clear" w:color="auto" w:fill="FFFFFF"/>
              </w:rPr>
              <w:t xml:space="preserve">1.1 (internal) Explore the function of theatre Aotearoa through </w:t>
            </w:r>
            <w:proofErr w:type="spellStart"/>
            <w:r w:rsidR="00583828" w:rsidRPr="00B37723">
              <w:rPr>
                <w:b/>
                <w:bCs/>
                <w:color w:val="FF0000"/>
                <w:shd w:val="clear" w:color="auto" w:fill="FFFFFF"/>
              </w:rPr>
              <w:t>manaakitanga</w:t>
            </w:r>
            <w:proofErr w:type="spellEnd"/>
            <w:r w:rsidR="00583828" w:rsidRPr="00B37723">
              <w:rPr>
                <w:b/>
                <w:bCs/>
                <w:color w:val="FF0000"/>
                <w:shd w:val="clear" w:color="auto" w:fill="FFFFFF"/>
              </w:rPr>
              <w:t xml:space="preserve"> in a performance</w:t>
            </w:r>
            <w:r w:rsidR="005A0F26">
              <w:rPr>
                <w:b/>
                <w:bCs/>
                <w:color w:val="FF0000"/>
                <w:shd w:val="clear" w:color="auto" w:fill="FFFFFF"/>
              </w:rPr>
              <w:t>.</w:t>
            </w:r>
            <w:r w:rsidR="00583828" w:rsidRPr="00636426" w:rsidDel="00426600">
              <w:rPr>
                <w:b/>
                <w:bCs/>
                <w:highlight w:val="white"/>
              </w:rPr>
              <w:t xml:space="preserve"> </w:t>
            </w:r>
          </w:p>
          <w:p w14:paraId="24FC9294" w14:textId="542B34FE" w:rsidR="00246C92" w:rsidRPr="00B37723" w:rsidRDefault="00426600" w:rsidP="00B37723">
            <w:pPr>
              <w:pBdr>
                <w:top w:val="nil"/>
                <w:left w:val="nil"/>
                <w:bottom w:val="nil"/>
                <w:right w:val="nil"/>
                <w:between w:val="nil"/>
              </w:pBdr>
              <w:ind w:right="30"/>
              <w:rPr>
                <w:b/>
              </w:rPr>
            </w:pPr>
            <w:r w:rsidRPr="00A3685F">
              <w:rPr>
                <w:b/>
                <w:color w:val="FF0000"/>
                <w:highlight w:val="white"/>
              </w:rPr>
              <w:t xml:space="preserve">Students </w:t>
            </w:r>
            <w:r w:rsidR="004E75B8" w:rsidRPr="00A3685F">
              <w:rPr>
                <w:b/>
                <w:color w:val="FF0000"/>
                <w:highlight w:val="white"/>
              </w:rPr>
              <w:t>will perform their selected scene for 1.1 which could be assessed in term 1</w:t>
            </w:r>
            <w:r w:rsidR="00606E81" w:rsidRPr="00B37723">
              <w:rPr>
                <w:b/>
                <w:color w:val="FF0000"/>
                <w:highlight w:val="white"/>
              </w:rPr>
              <w:t xml:space="preserve"> or the beginning of term 2</w:t>
            </w:r>
            <w:r w:rsidR="007951F0" w:rsidRPr="00B37723">
              <w:rPr>
                <w:b/>
                <w:color w:val="FF0000"/>
                <w:highlight w:val="white"/>
              </w:rPr>
              <w:t xml:space="preserve">. </w:t>
            </w:r>
            <w:r w:rsidR="007951F0" w:rsidRPr="00991B1E">
              <w:rPr>
                <w:b/>
                <w:color w:val="FF0000"/>
                <w:highlight w:val="white"/>
              </w:rPr>
              <w:t>This will be</w:t>
            </w:r>
            <w:r w:rsidR="004E75B8" w:rsidRPr="00991B1E">
              <w:rPr>
                <w:b/>
                <w:color w:val="FF0000"/>
                <w:highlight w:val="white"/>
              </w:rPr>
              <w:t xml:space="preserve"> followed by their 1.2 devised drama performance </w:t>
            </w:r>
            <w:r w:rsidR="001A03B6" w:rsidRPr="00991B1E">
              <w:rPr>
                <w:b/>
                <w:color w:val="FF0000"/>
                <w:highlight w:val="white"/>
              </w:rPr>
              <w:t>later</w:t>
            </w:r>
            <w:r w:rsidR="004E75B8" w:rsidRPr="00991B1E">
              <w:rPr>
                <w:b/>
                <w:color w:val="FF0000"/>
                <w:highlight w:val="white"/>
              </w:rPr>
              <w:t xml:space="preserve"> in term 2</w:t>
            </w:r>
            <w:r w:rsidR="007951F0" w:rsidRPr="00991B1E">
              <w:rPr>
                <w:b/>
                <w:color w:val="FF0000"/>
                <w:highlight w:val="white"/>
              </w:rPr>
              <w:t xml:space="preserve">. </w:t>
            </w:r>
            <w:r w:rsidR="001D001F" w:rsidRPr="00991B1E">
              <w:rPr>
                <w:b/>
                <w:color w:val="FF0000"/>
                <w:highlight w:val="white"/>
              </w:rPr>
              <w:t>For this course it</w:t>
            </w:r>
            <w:r w:rsidR="007951F0" w:rsidRPr="00991B1E">
              <w:rPr>
                <w:b/>
                <w:color w:val="FF0000"/>
                <w:highlight w:val="white"/>
              </w:rPr>
              <w:t xml:space="preserve"> is envisaged that both </w:t>
            </w:r>
            <w:r w:rsidR="004E75B8" w:rsidRPr="00991B1E">
              <w:rPr>
                <w:b/>
                <w:color w:val="FF0000"/>
                <w:highlight w:val="white"/>
              </w:rPr>
              <w:t>1.1 and 1.2 will be performed in week 8 of term 2 as a public performance</w:t>
            </w:r>
            <w:r w:rsidR="007951F0" w:rsidRPr="00991B1E">
              <w:rPr>
                <w:b/>
                <w:color w:val="FF0000"/>
                <w:highlight w:val="white"/>
              </w:rPr>
              <w:t>.</w:t>
            </w:r>
            <w:r w:rsidR="004E75B8" w:rsidRPr="00991B1E">
              <w:rPr>
                <w:b/>
                <w:color w:val="FF0000"/>
                <w:highlight w:val="white"/>
              </w:rPr>
              <w:t xml:space="preserve"> </w:t>
            </w:r>
          </w:p>
          <w:p w14:paraId="11D3CBF1" w14:textId="782E2EF1" w:rsidR="00E47520" w:rsidRPr="001C6CE4" w:rsidRDefault="00A21110" w:rsidP="00B37723">
            <w:pPr>
              <w:shd w:val="clear" w:color="auto" w:fill="FFFFFF"/>
              <w:spacing w:after="0"/>
              <w:rPr>
                <w:rFonts w:asciiTheme="majorHAnsi" w:eastAsia="Times New Roman" w:hAnsiTheme="majorHAnsi" w:cstheme="majorHAnsi"/>
                <w:color w:val="29333D"/>
              </w:rPr>
            </w:pPr>
            <w:r>
              <w:rPr>
                <w:color w:val="29333D"/>
              </w:rPr>
              <w:t>Students</w:t>
            </w:r>
            <w:r w:rsidR="004E75B8">
              <w:rPr>
                <w:color w:val="29333D"/>
                <w:highlight w:val="white"/>
              </w:rPr>
              <w:t xml:space="preserve"> will perform their drama for an audience </w:t>
            </w:r>
            <w:r w:rsidR="005A0F26">
              <w:rPr>
                <w:color w:val="29333D"/>
                <w:highlight w:val="white"/>
              </w:rPr>
              <w:t>and</w:t>
            </w:r>
            <w:r w:rsidR="004E75B8">
              <w:rPr>
                <w:color w:val="29333D"/>
                <w:highlight w:val="white"/>
              </w:rPr>
              <w:t xml:space="preserve"> reflect upon their own mahi as they </w:t>
            </w:r>
            <w:r w:rsidR="005A0F26">
              <w:rPr>
                <w:rFonts w:asciiTheme="majorHAnsi" w:eastAsia="Arial" w:hAnsiTheme="majorHAnsi" w:cstheme="majorHAnsi"/>
                <w:bCs/>
              </w:rPr>
              <w:t>r</w:t>
            </w:r>
            <w:r w:rsidR="00E47520" w:rsidRPr="00B37723">
              <w:rPr>
                <w:rFonts w:asciiTheme="majorHAnsi" w:eastAsia="Arial" w:hAnsiTheme="majorHAnsi" w:cstheme="majorHAnsi"/>
                <w:bCs/>
              </w:rPr>
              <w:t>espond to drama performance:</w:t>
            </w:r>
          </w:p>
          <w:p w14:paraId="4FEF15D4" w14:textId="2B4B0CC2" w:rsidR="00E47520" w:rsidRPr="001C6CE4" w:rsidRDefault="00F43228" w:rsidP="00B37723">
            <w:pPr>
              <w:numPr>
                <w:ilvl w:val="0"/>
                <w:numId w:val="14"/>
              </w:numPr>
              <w:shd w:val="clear" w:color="auto" w:fill="FFFFFF"/>
              <w:spacing w:after="0"/>
              <w:rPr>
                <w:rFonts w:asciiTheme="majorHAnsi" w:eastAsia="Times New Roman" w:hAnsiTheme="majorHAnsi" w:cstheme="majorHAnsi"/>
                <w:color w:val="29333D"/>
              </w:rPr>
            </w:pPr>
            <w:r>
              <w:rPr>
                <w:rFonts w:asciiTheme="majorHAnsi" w:eastAsia="Times New Roman" w:hAnsiTheme="majorHAnsi" w:cstheme="majorHAnsi"/>
                <w:color w:val="29333D"/>
              </w:rPr>
              <w:t>S</w:t>
            </w:r>
            <w:r w:rsidR="00E47520" w:rsidRPr="001C6CE4">
              <w:rPr>
                <w:rFonts w:asciiTheme="majorHAnsi" w:eastAsia="Times New Roman" w:hAnsiTheme="majorHAnsi" w:cstheme="majorHAnsi"/>
                <w:color w:val="29333D"/>
              </w:rPr>
              <w:t>ummarising a key message of the drama performance</w:t>
            </w:r>
          </w:p>
          <w:p w14:paraId="222535E4" w14:textId="09B4592A" w:rsidR="00E47520" w:rsidRPr="001C6CE4" w:rsidRDefault="00F43228" w:rsidP="00B37723">
            <w:pPr>
              <w:numPr>
                <w:ilvl w:val="0"/>
                <w:numId w:val="14"/>
              </w:numPr>
              <w:shd w:val="clear" w:color="auto" w:fill="FFFFFF"/>
              <w:spacing w:before="100" w:beforeAutospacing="1" w:after="0"/>
              <w:rPr>
                <w:rFonts w:asciiTheme="majorHAnsi" w:eastAsia="Times New Roman" w:hAnsiTheme="majorHAnsi" w:cstheme="majorHAnsi"/>
                <w:color w:val="29333D"/>
              </w:rPr>
            </w:pPr>
            <w:r>
              <w:rPr>
                <w:rFonts w:asciiTheme="majorHAnsi" w:eastAsia="Times New Roman" w:hAnsiTheme="majorHAnsi" w:cstheme="majorHAnsi"/>
                <w:color w:val="29333D"/>
              </w:rPr>
              <w:t>I</w:t>
            </w:r>
            <w:r w:rsidR="00E47520" w:rsidRPr="001C6CE4">
              <w:rPr>
                <w:rFonts w:asciiTheme="majorHAnsi" w:eastAsia="Times New Roman" w:hAnsiTheme="majorHAnsi" w:cstheme="majorHAnsi"/>
                <w:color w:val="29333D"/>
              </w:rPr>
              <w:t>dentifying drama components used in the performance</w:t>
            </w:r>
          </w:p>
          <w:p w14:paraId="088FF7AF" w14:textId="6FCCD10D" w:rsidR="00246C92" w:rsidRPr="00B37723" w:rsidRDefault="00F43228" w:rsidP="00B37723">
            <w:pPr>
              <w:numPr>
                <w:ilvl w:val="0"/>
                <w:numId w:val="14"/>
              </w:numPr>
              <w:shd w:val="clear" w:color="auto" w:fill="FFFFFF"/>
              <w:spacing w:before="100" w:beforeAutospacing="1"/>
              <w:rPr>
                <w:rFonts w:asciiTheme="majorHAnsi" w:eastAsia="Times New Roman" w:hAnsiTheme="majorHAnsi" w:cstheme="majorHAnsi"/>
                <w:color w:val="29333D"/>
              </w:rPr>
            </w:pPr>
            <w:r>
              <w:rPr>
                <w:rFonts w:asciiTheme="majorHAnsi" w:eastAsia="Times New Roman" w:hAnsiTheme="majorHAnsi" w:cstheme="majorHAnsi"/>
                <w:color w:val="29333D"/>
              </w:rPr>
              <w:t>E</w:t>
            </w:r>
            <w:r w:rsidR="00E47520" w:rsidRPr="001C6CE4">
              <w:rPr>
                <w:rFonts w:asciiTheme="majorHAnsi" w:eastAsia="Times New Roman" w:hAnsiTheme="majorHAnsi" w:cstheme="majorHAnsi"/>
                <w:color w:val="29333D"/>
              </w:rPr>
              <w:t xml:space="preserve">xploring </w:t>
            </w:r>
            <w:proofErr w:type="spellStart"/>
            <w:r w:rsidR="00E47520" w:rsidRPr="001C6CE4">
              <w:rPr>
                <w:rFonts w:asciiTheme="majorHAnsi" w:eastAsia="Times New Roman" w:hAnsiTheme="majorHAnsi" w:cstheme="majorHAnsi"/>
                <w:color w:val="29333D"/>
              </w:rPr>
              <w:t>wairuatanga</w:t>
            </w:r>
            <w:proofErr w:type="spellEnd"/>
            <w:r w:rsidR="00E47520" w:rsidRPr="001C6CE4">
              <w:rPr>
                <w:rFonts w:asciiTheme="majorHAnsi" w:eastAsia="Times New Roman" w:hAnsiTheme="majorHAnsi" w:cstheme="majorHAnsi"/>
                <w:color w:val="29333D"/>
              </w:rPr>
              <w:t xml:space="preserve"> in a personal response to the performance</w:t>
            </w:r>
            <w:r w:rsidR="005A0F26">
              <w:rPr>
                <w:rFonts w:asciiTheme="majorHAnsi" w:eastAsia="Times New Roman" w:hAnsiTheme="majorHAnsi" w:cstheme="majorHAnsi"/>
                <w:color w:val="29333D"/>
              </w:rPr>
              <w:t>.</w:t>
            </w:r>
            <w:r w:rsidR="00E47520" w:rsidRPr="001C6CE4">
              <w:rPr>
                <w:rFonts w:asciiTheme="majorHAnsi" w:eastAsia="Times New Roman" w:hAnsiTheme="majorHAnsi" w:cstheme="majorHAnsi"/>
                <w:color w:val="29333D"/>
              </w:rPr>
              <w:t xml:space="preserve"> </w:t>
            </w:r>
          </w:p>
          <w:p w14:paraId="161DA5BB" w14:textId="1FD10361" w:rsidR="00246C92" w:rsidRDefault="004E75B8">
            <w:pPr>
              <w:pBdr>
                <w:top w:val="nil"/>
                <w:left w:val="nil"/>
                <w:bottom w:val="nil"/>
                <w:right w:val="nil"/>
                <w:between w:val="nil"/>
              </w:pBdr>
              <w:ind w:right="30"/>
              <w:rPr>
                <w:color w:val="231F20"/>
              </w:rPr>
            </w:pPr>
            <w:r>
              <w:rPr>
                <w:color w:val="231F20"/>
              </w:rPr>
              <w:t>This topic may also contribute to assessment 1.2 with students taking an idea/theme/concept from their chosen text and explor</w:t>
            </w:r>
            <w:r w:rsidR="00DB11F0">
              <w:rPr>
                <w:color w:val="231F20"/>
              </w:rPr>
              <w:t>ing</w:t>
            </w:r>
            <w:r>
              <w:rPr>
                <w:color w:val="231F20"/>
              </w:rPr>
              <w:t xml:space="preserve"> this via their Participation in </w:t>
            </w:r>
            <w:r w:rsidR="00E47520">
              <w:rPr>
                <w:color w:val="231F20"/>
              </w:rPr>
              <w:t xml:space="preserve">creative </w:t>
            </w:r>
            <w:r w:rsidR="00A21110">
              <w:rPr>
                <w:color w:val="231F20"/>
              </w:rPr>
              <w:t xml:space="preserve">strategies </w:t>
            </w:r>
            <w:r>
              <w:rPr>
                <w:color w:val="231F20"/>
              </w:rPr>
              <w:t>to devise a drama performance</w:t>
            </w:r>
            <w:r w:rsidR="00B644A6">
              <w:rPr>
                <w:color w:val="231F20"/>
              </w:rPr>
              <w:t>.</w:t>
            </w:r>
          </w:p>
          <w:p w14:paraId="0A6BB068" w14:textId="4FD9A01F" w:rsidR="00246C92" w:rsidRDefault="00DE5534">
            <w:pPr>
              <w:pBdr>
                <w:top w:val="nil"/>
                <w:left w:val="nil"/>
                <w:bottom w:val="nil"/>
                <w:right w:val="nil"/>
                <w:between w:val="nil"/>
              </w:pBdr>
              <w:ind w:right="30"/>
              <w:rPr>
                <w:b/>
                <w:color w:val="FF0000"/>
              </w:rPr>
            </w:pPr>
            <w:r w:rsidRPr="00D97BEB">
              <w:rPr>
                <w:b/>
                <w:bCs/>
                <w:color w:val="FF0000"/>
              </w:rPr>
              <w:t xml:space="preserve">This topic may contribute to collection of evidence for assessment of AS1.4 </w:t>
            </w:r>
            <w:r w:rsidR="00AA77BB">
              <w:rPr>
                <w:b/>
                <w:bCs/>
                <w:color w:val="FF0000"/>
              </w:rPr>
              <w:t>(external)</w:t>
            </w:r>
            <w:r w:rsidRPr="00D97BEB">
              <w:rPr>
                <w:b/>
                <w:bCs/>
                <w:color w:val="FF0000"/>
              </w:rPr>
              <w:t xml:space="preserve"> Respond to drama performance</w:t>
            </w:r>
            <w:r>
              <w:rPr>
                <w:b/>
                <w:color w:val="FF0000"/>
              </w:rPr>
              <w:t xml:space="preserve"> ready to submit term 3, week 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B4578" w14:textId="26802D01" w:rsidR="00246C92" w:rsidRDefault="00C119E4">
            <w:pPr>
              <w:pBdr>
                <w:top w:val="nil"/>
                <w:left w:val="nil"/>
                <w:bottom w:val="nil"/>
                <w:right w:val="nil"/>
                <w:between w:val="nil"/>
              </w:pBdr>
              <w:ind w:right="30"/>
              <w:rPr>
                <w:color w:val="231F20"/>
              </w:rPr>
            </w:pPr>
            <w:r>
              <w:rPr>
                <w:color w:val="231F20"/>
              </w:rPr>
              <w:lastRenderedPageBreak/>
              <w:t>1</w:t>
            </w:r>
            <w:r w:rsidR="002330DB">
              <w:rPr>
                <w:color w:val="231F20"/>
              </w:rPr>
              <w:t>0</w:t>
            </w:r>
            <w:r>
              <w:rPr>
                <w:color w:val="231F20"/>
              </w:rPr>
              <w:t xml:space="preserve"> weeks</w:t>
            </w:r>
          </w:p>
          <w:p w14:paraId="66125849" w14:textId="77777777" w:rsidR="00246C92" w:rsidRDefault="00246C92">
            <w:pPr>
              <w:pBdr>
                <w:top w:val="nil"/>
                <w:left w:val="nil"/>
                <w:bottom w:val="nil"/>
                <w:right w:val="nil"/>
                <w:between w:val="nil"/>
              </w:pBdr>
              <w:ind w:right="30"/>
              <w:rPr>
                <w:color w:val="231F20"/>
              </w:rPr>
            </w:pPr>
          </w:p>
          <w:p w14:paraId="68D1C7FA" w14:textId="77777777" w:rsidR="00246C92" w:rsidRDefault="00246C92">
            <w:pPr>
              <w:pBdr>
                <w:top w:val="nil"/>
                <w:left w:val="nil"/>
                <w:bottom w:val="nil"/>
                <w:right w:val="nil"/>
                <w:between w:val="nil"/>
              </w:pBdr>
              <w:ind w:right="30"/>
              <w:rPr>
                <w:color w:val="231F20"/>
              </w:rPr>
            </w:pPr>
          </w:p>
          <w:p w14:paraId="52F1AB65" w14:textId="77777777" w:rsidR="00246C92" w:rsidRDefault="00246C92">
            <w:pPr>
              <w:pBdr>
                <w:top w:val="nil"/>
                <w:left w:val="nil"/>
                <w:bottom w:val="nil"/>
                <w:right w:val="nil"/>
                <w:between w:val="nil"/>
              </w:pBdr>
              <w:ind w:right="30"/>
              <w:rPr>
                <w:color w:val="231F20"/>
              </w:rPr>
            </w:pPr>
          </w:p>
          <w:p w14:paraId="1C4918E9" w14:textId="77777777" w:rsidR="00246C92" w:rsidRDefault="00246C92">
            <w:pPr>
              <w:pBdr>
                <w:top w:val="nil"/>
                <w:left w:val="nil"/>
                <w:bottom w:val="nil"/>
                <w:right w:val="nil"/>
                <w:between w:val="nil"/>
              </w:pBdr>
              <w:ind w:right="30"/>
              <w:rPr>
                <w:color w:val="231F20"/>
              </w:rPr>
            </w:pPr>
          </w:p>
        </w:tc>
      </w:tr>
      <w:tr w:rsidR="00246C92" w14:paraId="6DF1A226" w14:textId="77777777" w:rsidTr="005C320E">
        <w:trPr>
          <w:trHeight w:val="2285"/>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66187C" w14:textId="77777777" w:rsidR="00246C92" w:rsidRDefault="004E75B8">
            <w:pPr>
              <w:numPr>
                <w:ilvl w:val="0"/>
                <w:numId w:val="11"/>
              </w:numPr>
            </w:pPr>
            <w:r>
              <w:t>gain understanding of creative processes through participation in drama</w:t>
            </w:r>
          </w:p>
          <w:p w14:paraId="1EC60E29" w14:textId="77777777" w:rsidR="00246C92" w:rsidRDefault="004E75B8">
            <w:pPr>
              <w:numPr>
                <w:ilvl w:val="0"/>
                <w:numId w:val="9"/>
              </w:numPr>
            </w:pPr>
            <w:r>
              <w:t>learn to express and explore their own and others’ ideas in the creative process</w:t>
            </w:r>
          </w:p>
          <w:p w14:paraId="2F1A0ED1" w14:textId="602DE9C7" w:rsidR="00246C92" w:rsidRDefault="004E75B8">
            <w:pPr>
              <w:numPr>
                <w:ilvl w:val="0"/>
                <w:numId w:val="9"/>
              </w:numPr>
              <w:rPr>
                <w:b/>
              </w:rPr>
            </w:pPr>
            <w:r>
              <w:t xml:space="preserve">explore collaborative creation using tikanga of whanaungatanga, </w:t>
            </w:r>
            <w:proofErr w:type="spellStart"/>
            <w:r>
              <w:t>manaakitanga</w:t>
            </w:r>
            <w:proofErr w:type="spellEnd"/>
            <w:r>
              <w:t xml:space="preserve">, and </w:t>
            </w:r>
            <w:proofErr w:type="spellStart"/>
            <w:r w:rsidR="00EA54E7">
              <w:t>a</w:t>
            </w:r>
            <w:r>
              <w:t>ko</w:t>
            </w:r>
            <w:proofErr w:type="spellEnd"/>
          </w:p>
          <w:p w14:paraId="15B72C30" w14:textId="77777777" w:rsidR="00246C92" w:rsidRDefault="004E75B8">
            <w:pPr>
              <w:numPr>
                <w:ilvl w:val="0"/>
                <w:numId w:val="5"/>
              </w:numPr>
            </w:pPr>
            <w:r>
              <w:lastRenderedPageBreak/>
              <w:t>understand how drama components and processes are used to create drama</w:t>
            </w:r>
          </w:p>
          <w:p w14:paraId="2F26F31F" w14:textId="77777777" w:rsidR="00246C92" w:rsidRDefault="004E75B8">
            <w:pPr>
              <w:numPr>
                <w:ilvl w:val="0"/>
                <w:numId w:val="5"/>
              </w:numPr>
            </w:pPr>
            <w:r>
              <w:t>use drama components and processes to express and communicate</w:t>
            </w:r>
          </w:p>
          <w:p w14:paraId="0449C342" w14:textId="77777777" w:rsidR="00246C92" w:rsidRDefault="004E75B8">
            <w:pPr>
              <w:numPr>
                <w:ilvl w:val="0"/>
                <w:numId w:val="5"/>
              </w:numPr>
            </w:pPr>
            <w:r>
              <w:t>understand that the experience of live drama performance is reciprocal between the drama and the audience.</w:t>
            </w:r>
          </w:p>
          <w:p w14:paraId="1CD46A09" w14:textId="77777777" w:rsidR="00246C92" w:rsidRDefault="00246C92">
            <w:pPr>
              <w:pBdr>
                <w:top w:val="nil"/>
                <w:left w:val="nil"/>
                <w:bottom w:val="nil"/>
                <w:right w:val="nil"/>
                <w:between w:val="nil"/>
              </w:pBdr>
              <w:ind w:right="30"/>
              <w:rPr>
                <w:color w:val="231F20"/>
              </w:rPr>
            </w:pPr>
          </w:p>
        </w:tc>
        <w:tc>
          <w:tcPr>
            <w:tcW w:w="15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F49172" w14:textId="571F5A80" w:rsidR="00246C92" w:rsidRDefault="004E75B8" w:rsidP="002330DB">
            <w:pPr>
              <w:pStyle w:val="Heading1"/>
              <w:rPr>
                <w:color w:val="231F20"/>
              </w:rPr>
            </w:pPr>
            <w:r w:rsidRPr="00B37723">
              <w:lastRenderedPageBreak/>
              <w:t xml:space="preserve">Participate in </w:t>
            </w:r>
            <w:r w:rsidR="00E47520" w:rsidRPr="00B37723">
              <w:t xml:space="preserve">creative </w:t>
            </w:r>
            <w:r w:rsidR="00A21110" w:rsidRPr="00B37723">
              <w:t xml:space="preserve">strategies </w:t>
            </w:r>
            <w:r w:rsidRPr="00B37723">
              <w:t xml:space="preserve">to devise a drama </w:t>
            </w:r>
          </w:p>
          <w:p w14:paraId="2DD5C989" w14:textId="624A9A81" w:rsidR="00385379" w:rsidRDefault="00385379">
            <w:pPr>
              <w:ind w:right="30"/>
              <w:rPr>
                <w:color w:val="231F20"/>
              </w:rPr>
            </w:pPr>
            <w:r>
              <w:rPr>
                <w:color w:val="231F20"/>
              </w:rPr>
              <w:t>Students will spend eight weeks participating in creative strategies to devise a drama.</w:t>
            </w:r>
          </w:p>
          <w:p w14:paraId="7820D25B" w14:textId="631620DA" w:rsidR="00385379" w:rsidRDefault="00694EDA">
            <w:pPr>
              <w:pBdr>
                <w:top w:val="nil"/>
                <w:left w:val="nil"/>
                <w:bottom w:val="nil"/>
                <w:right w:val="nil"/>
                <w:between w:val="nil"/>
              </w:pBdr>
              <w:ind w:right="30"/>
              <w:rPr>
                <w:color w:val="29333D"/>
              </w:rPr>
            </w:pPr>
            <w:r>
              <w:rPr>
                <w:color w:val="231F20"/>
              </w:rPr>
              <w:t>U</w:t>
            </w:r>
            <w:r w:rsidR="004E75B8">
              <w:rPr>
                <w:color w:val="231F20"/>
              </w:rPr>
              <w:t>sing feedback from the audience</w:t>
            </w:r>
            <w:r w:rsidR="00690FAD">
              <w:rPr>
                <w:color w:val="231F20"/>
              </w:rPr>
              <w:t>, for their 1.1 performance,</w:t>
            </w:r>
            <w:r w:rsidR="004E75B8">
              <w:rPr>
                <w:color w:val="231F20"/>
              </w:rPr>
              <w:t xml:space="preserve"> </w:t>
            </w:r>
            <w:r w:rsidR="00A21110">
              <w:rPr>
                <w:color w:val="231F20"/>
              </w:rPr>
              <w:t>students</w:t>
            </w:r>
            <w:r w:rsidR="004E75B8">
              <w:rPr>
                <w:color w:val="231F20"/>
              </w:rPr>
              <w:t xml:space="preserve"> will develop a theme common to two or more of the plays explored in Term 1. </w:t>
            </w:r>
            <w:r w:rsidR="004E75B8">
              <w:rPr>
                <w:color w:val="29333D"/>
                <w:highlight w:val="white"/>
              </w:rPr>
              <w:t xml:space="preserve"> </w:t>
            </w:r>
          </w:p>
          <w:p w14:paraId="03A184A2" w14:textId="5800F188" w:rsidR="00246C92" w:rsidRDefault="00D032CB">
            <w:pPr>
              <w:pBdr>
                <w:top w:val="nil"/>
                <w:left w:val="nil"/>
                <w:bottom w:val="nil"/>
                <w:right w:val="nil"/>
                <w:between w:val="nil"/>
              </w:pBdr>
              <w:ind w:right="30"/>
              <w:rPr>
                <w:color w:val="29333D"/>
                <w:highlight w:val="white"/>
              </w:rPr>
            </w:pPr>
            <w:r>
              <w:rPr>
                <w:color w:val="29333D"/>
              </w:rPr>
              <w:t>In groups, s</w:t>
            </w:r>
            <w:r w:rsidR="00A21110">
              <w:rPr>
                <w:color w:val="29333D"/>
              </w:rPr>
              <w:t>tudents</w:t>
            </w:r>
            <w:r w:rsidR="004E75B8">
              <w:rPr>
                <w:color w:val="29333D"/>
              </w:rPr>
              <w:t xml:space="preserve"> will create </w:t>
            </w:r>
            <w:r w:rsidR="00761965">
              <w:rPr>
                <w:color w:val="29333D"/>
              </w:rPr>
              <w:t xml:space="preserve">their </w:t>
            </w:r>
            <w:r w:rsidR="004E75B8">
              <w:rPr>
                <w:color w:val="29333D"/>
              </w:rPr>
              <w:t xml:space="preserve">own devised </w:t>
            </w:r>
            <w:r w:rsidR="00AD25CE">
              <w:rPr>
                <w:color w:val="29333D"/>
              </w:rPr>
              <w:t>drama</w:t>
            </w:r>
            <w:r w:rsidR="004E75B8">
              <w:rPr>
                <w:color w:val="29333D"/>
                <w:highlight w:val="white"/>
              </w:rPr>
              <w:t xml:space="preserve"> which will highlight this theme in a contemporary context, and in a way which is relevant to their community. </w:t>
            </w:r>
          </w:p>
          <w:p w14:paraId="46D62E75" w14:textId="26CCA8C2" w:rsidR="00246C92" w:rsidRDefault="00A21110">
            <w:pPr>
              <w:ind w:right="30"/>
              <w:rPr>
                <w:color w:val="29333D"/>
                <w:highlight w:val="white"/>
              </w:rPr>
            </w:pPr>
            <w:r>
              <w:rPr>
                <w:color w:val="231F20"/>
              </w:rPr>
              <w:t>Students</w:t>
            </w:r>
            <w:r w:rsidR="004E75B8">
              <w:rPr>
                <w:color w:val="231F20"/>
              </w:rPr>
              <w:t xml:space="preserve"> will e</w:t>
            </w:r>
            <w:r w:rsidR="004E75B8">
              <w:rPr>
                <w:color w:val="29333D"/>
                <w:highlight w:val="white"/>
              </w:rPr>
              <w:t xml:space="preserve">xplore the themes in their 1.1 play. How are these ideas established through dialogue and action? How have the elements of drama been communicated? </w:t>
            </w:r>
            <w:proofErr w:type="spellStart"/>
            <w:r w:rsidR="00991B1E">
              <w:rPr>
                <w:color w:val="29333D"/>
                <w:highlight w:val="white"/>
              </w:rPr>
              <w:t>Ie</w:t>
            </w:r>
            <w:proofErr w:type="spellEnd"/>
            <w:r w:rsidR="00991B1E">
              <w:rPr>
                <w:color w:val="29333D"/>
                <w:highlight w:val="white"/>
              </w:rPr>
              <w:t>,</w:t>
            </w:r>
            <w:r w:rsidR="004E75B8">
              <w:rPr>
                <w:color w:val="29333D"/>
                <w:highlight w:val="white"/>
              </w:rPr>
              <w:t xml:space="preserve"> how has the audience been made aware of time, place, situation? How do the audience learn about the characters’ role through dialogue and action?</w:t>
            </w:r>
          </w:p>
          <w:p w14:paraId="21C1254F" w14:textId="7A9300B3" w:rsidR="00246C92" w:rsidRDefault="00A21110">
            <w:pPr>
              <w:ind w:right="30"/>
              <w:rPr>
                <w:color w:val="29333D"/>
                <w:highlight w:val="white"/>
              </w:rPr>
            </w:pPr>
            <w:r>
              <w:rPr>
                <w:color w:val="231F20"/>
              </w:rPr>
              <w:t>Students</w:t>
            </w:r>
            <w:r w:rsidR="004E75B8">
              <w:rPr>
                <w:color w:val="231F20"/>
              </w:rPr>
              <w:t xml:space="preserve"> will</w:t>
            </w:r>
            <w:r w:rsidR="004E75B8">
              <w:rPr>
                <w:color w:val="29333D"/>
                <w:highlight w:val="white"/>
              </w:rPr>
              <w:t xml:space="preserve"> brainstorm the purpose of their own devised performance in terms of connecting, educating and/or entertaining an audience. What are they saying to their community? How are they making their chosen theme relevant to their community?</w:t>
            </w:r>
          </w:p>
          <w:p w14:paraId="09C10345" w14:textId="282D3A75" w:rsidR="00246C92" w:rsidRDefault="00A21110">
            <w:pPr>
              <w:ind w:right="30"/>
              <w:rPr>
                <w:color w:val="29333D"/>
                <w:highlight w:val="white"/>
              </w:rPr>
            </w:pPr>
            <w:r>
              <w:rPr>
                <w:color w:val="231F20"/>
              </w:rPr>
              <w:t>Students</w:t>
            </w:r>
            <w:r w:rsidR="004E75B8">
              <w:rPr>
                <w:color w:val="231F20"/>
              </w:rPr>
              <w:t xml:space="preserve"> will learn and develop their ability to participate in </w:t>
            </w:r>
            <w:r>
              <w:rPr>
                <w:color w:val="231F20"/>
              </w:rPr>
              <w:t>creative strategies</w:t>
            </w:r>
            <w:r w:rsidR="004E75B8">
              <w:rPr>
                <w:color w:val="231F20"/>
              </w:rPr>
              <w:t xml:space="preserve"> by:</w:t>
            </w:r>
          </w:p>
          <w:p w14:paraId="4CA7310D" w14:textId="1176FD93" w:rsidR="00246C92" w:rsidRDefault="00F43228">
            <w:pPr>
              <w:numPr>
                <w:ilvl w:val="0"/>
                <w:numId w:val="2"/>
              </w:numPr>
              <w:ind w:right="30"/>
              <w:rPr>
                <w:color w:val="29333D"/>
                <w:highlight w:val="white"/>
              </w:rPr>
            </w:pPr>
            <w:r>
              <w:rPr>
                <w:color w:val="29333D"/>
                <w:highlight w:val="white"/>
              </w:rPr>
              <w:lastRenderedPageBreak/>
              <w:t>C</w:t>
            </w:r>
            <w:r w:rsidR="004E75B8">
              <w:rPr>
                <w:color w:val="29333D"/>
                <w:highlight w:val="white"/>
              </w:rPr>
              <w:t xml:space="preserve">reating a group treaty to agree on ways of working using </w:t>
            </w:r>
            <w:r w:rsidR="00E47520">
              <w:rPr>
                <w:color w:val="29333D"/>
                <w:highlight w:val="white"/>
              </w:rPr>
              <w:t xml:space="preserve">creative </w:t>
            </w:r>
            <w:r w:rsidR="00A21110">
              <w:rPr>
                <w:color w:val="29333D"/>
                <w:highlight w:val="white"/>
              </w:rPr>
              <w:t>strategies.</w:t>
            </w:r>
            <w:r w:rsidR="004E75B8">
              <w:rPr>
                <w:color w:val="29333D"/>
                <w:highlight w:val="white"/>
              </w:rPr>
              <w:t xml:space="preserve"> For example, how they will interact with each other as a drama wh</w:t>
            </w:r>
            <w:r w:rsidR="00991B1E">
              <w:rPr>
                <w:color w:val="29333D"/>
                <w:highlight w:val="white"/>
              </w:rPr>
              <w:t>ā</w:t>
            </w:r>
            <w:r w:rsidR="004E75B8">
              <w:rPr>
                <w:color w:val="29333D"/>
                <w:highlight w:val="white"/>
              </w:rPr>
              <w:t>nau (whanaungatanga), how they will show care and uphold the mana of group members (</w:t>
            </w:r>
            <w:proofErr w:type="spellStart"/>
            <w:r w:rsidR="004E75B8">
              <w:rPr>
                <w:color w:val="29333D"/>
                <w:highlight w:val="white"/>
              </w:rPr>
              <w:t>manaakitanga</w:t>
            </w:r>
            <w:proofErr w:type="spellEnd"/>
            <w:r w:rsidR="004E75B8">
              <w:rPr>
                <w:color w:val="29333D"/>
                <w:highlight w:val="white"/>
              </w:rPr>
              <w:t>), how they will work together towards a shared vision/</w:t>
            </w:r>
            <w:proofErr w:type="spellStart"/>
            <w:r w:rsidR="004E75B8">
              <w:rPr>
                <w:color w:val="29333D"/>
                <w:highlight w:val="white"/>
              </w:rPr>
              <w:t>kaupapa</w:t>
            </w:r>
            <w:proofErr w:type="spellEnd"/>
            <w:r w:rsidR="004E75B8">
              <w:rPr>
                <w:color w:val="29333D"/>
                <w:highlight w:val="white"/>
              </w:rPr>
              <w:t xml:space="preserve"> (kotahitanga)</w:t>
            </w:r>
          </w:p>
          <w:p w14:paraId="4511A866" w14:textId="74833388" w:rsidR="00246C92" w:rsidRDefault="00F43228">
            <w:pPr>
              <w:numPr>
                <w:ilvl w:val="0"/>
                <w:numId w:val="2"/>
              </w:numPr>
              <w:ind w:right="30"/>
              <w:rPr>
                <w:color w:val="29333D"/>
                <w:highlight w:val="white"/>
              </w:rPr>
            </w:pPr>
            <w:r>
              <w:rPr>
                <w:color w:val="29333D"/>
                <w:highlight w:val="white"/>
              </w:rPr>
              <w:t>S</w:t>
            </w:r>
            <w:r w:rsidR="004E75B8">
              <w:rPr>
                <w:color w:val="29333D"/>
                <w:highlight w:val="white"/>
              </w:rPr>
              <w:t>haring their own cultural knowledge and experience in relation to the context of their chosen play</w:t>
            </w:r>
          </w:p>
          <w:p w14:paraId="51762161" w14:textId="4DADED5B" w:rsidR="00246C92" w:rsidRDefault="00F43228">
            <w:pPr>
              <w:numPr>
                <w:ilvl w:val="0"/>
                <w:numId w:val="2"/>
              </w:numPr>
              <w:ind w:right="30"/>
              <w:rPr>
                <w:color w:val="29333D"/>
                <w:highlight w:val="white"/>
              </w:rPr>
            </w:pPr>
            <w:r>
              <w:rPr>
                <w:color w:val="231F20"/>
              </w:rPr>
              <w:t>S</w:t>
            </w:r>
            <w:r w:rsidR="004E75B8">
              <w:rPr>
                <w:color w:val="231F20"/>
              </w:rPr>
              <w:t>haring</w:t>
            </w:r>
            <w:r w:rsidR="004E75B8">
              <w:rPr>
                <w:color w:val="29333D"/>
                <w:highlight w:val="white"/>
              </w:rPr>
              <w:t xml:space="preserve"> experiences and/or discoveries from marae or </w:t>
            </w:r>
            <w:proofErr w:type="spellStart"/>
            <w:r w:rsidR="004E75B8">
              <w:rPr>
                <w:color w:val="29333D"/>
                <w:highlight w:val="white"/>
              </w:rPr>
              <w:t>noho</w:t>
            </w:r>
            <w:proofErr w:type="spellEnd"/>
            <w:r w:rsidR="004E75B8">
              <w:rPr>
                <w:color w:val="29333D"/>
                <w:highlight w:val="white"/>
              </w:rPr>
              <w:t xml:space="preserve"> marae</w:t>
            </w:r>
          </w:p>
          <w:p w14:paraId="3BEB554A" w14:textId="197998D8" w:rsidR="00246C92" w:rsidRDefault="00F43228">
            <w:pPr>
              <w:numPr>
                <w:ilvl w:val="0"/>
                <w:numId w:val="2"/>
              </w:numPr>
              <w:ind w:right="30"/>
              <w:rPr>
                <w:color w:val="29333D"/>
                <w:highlight w:val="white"/>
              </w:rPr>
            </w:pPr>
            <w:r>
              <w:rPr>
                <w:color w:val="29333D"/>
                <w:highlight w:val="white"/>
              </w:rPr>
              <w:t>D</w:t>
            </w:r>
            <w:r w:rsidR="004E75B8">
              <w:rPr>
                <w:color w:val="29333D"/>
                <w:highlight w:val="white"/>
              </w:rPr>
              <w:t>iscovering and sharing stories about important ancestors connected to their marae or family immigrant history that are meaningful to them</w:t>
            </w:r>
          </w:p>
          <w:p w14:paraId="4E33C38F" w14:textId="66161EF6" w:rsidR="00246C92" w:rsidRDefault="00F43228">
            <w:pPr>
              <w:numPr>
                <w:ilvl w:val="0"/>
                <w:numId w:val="2"/>
              </w:numPr>
              <w:ind w:right="30"/>
              <w:rPr>
                <w:color w:val="29333D"/>
                <w:highlight w:val="white"/>
              </w:rPr>
            </w:pPr>
            <w:r>
              <w:rPr>
                <w:color w:val="29333D"/>
                <w:highlight w:val="white"/>
              </w:rPr>
              <w:t>B</w:t>
            </w:r>
            <w:r w:rsidR="004E75B8">
              <w:rPr>
                <w:color w:val="29333D"/>
                <w:highlight w:val="white"/>
              </w:rPr>
              <w:t>eing given the space to share what they have been told, discovered</w:t>
            </w:r>
            <w:r w:rsidR="00991B1E">
              <w:rPr>
                <w:color w:val="29333D"/>
                <w:highlight w:val="white"/>
              </w:rPr>
              <w:t>,</w:t>
            </w:r>
            <w:r w:rsidR="004E75B8">
              <w:rPr>
                <w:color w:val="29333D"/>
                <w:highlight w:val="white"/>
              </w:rPr>
              <w:t xml:space="preserve"> or explored through meanings, stories, and mātauranga Māori</w:t>
            </w:r>
            <w:r w:rsidR="00991B1E">
              <w:rPr>
                <w:color w:val="29333D"/>
                <w:highlight w:val="white"/>
              </w:rPr>
              <w:t>. This may be</w:t>
            </w:r>
            <w:r w:rsidR="004E75B8">
              <w:rPr>
                <w:color w:val="29333D"/>
                <w:highlight w:val="white"/>
              </w:rPr>
              <w:t xml:space="preserve"> related to </w:t>
            </w:r>
            <w:r>
              <w:rPr>
                <w:color w:val="29333D"/>
                <w:highlight w:val="white"/>
              </w:rPr>
              <w:t>t</w:t>
            </w:r>
            <w:r w:rsidR="004E75B8">
              <w:rPr>
                <w:color w:val="29333D"/>
                <w:highlight w:val="white"/>
              </w:rPr>
              <w:t xml:space="preserve">heir </w:t>
            </w:r>
            <w:proofErr w:type="spellStart"/>
            <w:r w:rsidR="004E75B8">
              <w:rPr>
                <w:color w:val="29333D"/>
                <w:highlight w:val="white"/>
              </w:rPr>
              <w:t>rohe</w:t>
            </w:r>
            <w:proofErr w:type="spellEnd"/>
            <w:r w:rsidR="00991B1E">
              <w:rPr>
                <w:color w:val="29333D"/>
                <w:highlight w:val="white"/>
              </w:rPr>
              <w:t xml:space="preserve"> or</w:t>
            </w:r>
            <w:r w:rsidR="004E75B8">
              <w:rPr>
                <w:color w:val="29333D"/>
                <w:highlight w:val="white"/>
              </w:rPr>
              <w:t xml:space="preserve"> iwi</w:t>
            </w:r>
            <w:r w:rsidR="00991B1E">
              <w:rPr>
                <w:color w:val="29333D"/>
                <w:highlight w:val="white"/>
              </w:rPr>
              <w:t>, or</w:t>
            </w:r>
            <w:r w:rsidR="004E75B8">
              <w:rPr>
                <w:color w:val="29333D"/>
                <w:highlight w:val="white"/>
              </w:rPr>
              <w:t xml:space="preserve"> found in te ao haka, </w:t>
            </w:r>
            <w:proofErr w:type="spellStart"/>
            <w:r w:rsidR="004E75B8">
              <w:rPr>
                <w:color w:val="29333D"/>
                <w:highlight w:val="white"/>
              </w:rPr>
              <w:t>waiata</w:t>
            </w:r>
            <w:proofErr w:type="spellEnd"/>
            <w:r w:rsidR="004E75B8">
              <w:rPr>
                <w:color w:val="29333D"/>
                <w:highlight w:val="white"/>
              </w:rPr>
              <w:t xml:space="preserve">, </w:t>
            </w:r>
            <w:proofErr w:type="spellStart"/>
            <w:r w:rsidR="004E75B8">
              <w:rPr>
                <w:color w:val="29333D"/>
                <w:highlight w:val="white"/>
              </w:rPr>
              <w:t>pūrākau</w:t>
            </w:r>
            <w:proofErr w:type="spellEnd"/>
            <w:r w:rsidR="004E75B8">
              <w:rPr>
                <w:color w:val="29333D"/>
                <w:highlight w:val="white"/>
              </w:rPr>
              <w:t xml:space="preserve">, </w:t>
            </w:r>
            <w:proofErr w:type="spellStart"/>
            <w:r w:rsidR="004E75B8">
              <w:rPr>
                <w:color w:val="29333D"/>
                <w:highlight w:val="white"/>
              </w:rPr>
              <w:t>pakiwaitara</w:t>
            </w:r>
            <w:proofErr w:type="spellEnd"/>
            <w:r w:rsidR="004E75B8">
              <w:rPr>
                <w:color w:val="29333D"/>
                <w:highlight w:val="white"/>
              </w:rPr>
              <w:t xml:space="preserve">, </w:t>
            </w:r>
            <w:proofErr w:type="spellStart"/>
            <w:r w:rsidR="004E75B8">
              <w:rPr>
                <w:color w:val="29333D"/>
                <w:highlight w:val="white"/>
              </w:rPr>
              <w:t>mōteatea</w:t>
            </w:r>
            <w:proofErr w:type="spellEnd"/>
            <w:r w:rsidR="004E75B8">
              <w:rPr>
                <w:color w:val="29333D"/>
                <w:highlight w:val="white"/>
              </w:rPr>
              <w:t xml:space="preserve">, or important events such as </w:t>
            </w:r>
            <w:proofErr w:type="spellStart"/>
            <w:r w:rsidR="004E75B8">
              <w:rPr>
                <w:color w:val="29333D"/>
                <w:highlight w:val="white"/>
              </w:rPr>
              <w:t>Matariki</w:t>
            </w:r>
            <w:proofErr w:type="spellEnd"/>
            <w:r w:rsidR="004E75B8">
              <w:rPr>
                <w:color w:val="29333D"/>
                <w:highlight w:val="white"/>
              </w:rPr>
              <w:t>, that could be relevant to their storytelling</w:t>
            </w:r>
          </w:p>
          <w:p w14:paraId="32E23053" w14:textId="3CDFD442" w:rsidR="00246C92" w:rsidRDefault="00F43228">
            <w:pPr>
              <w:numPr>
                <w:ilvl w:val="0"/>
                <w:numId w:val="2"/>
              </w:numPr>
              <w:ind w:right="30"/>
              <w:rPr>
                <w:color w:val="29333D"/>
                <w:highlight w:val="white"/>
              </w:rPr>
            </w:pPr>
            <w:r>
              <w:rPr>
                <w:color w:val="29333D"/>
                <w:highlight w:val="white"/>
              </w:rPr>
              <w:t>T</w:t>
            </w:r>
            <w:r w:rsidR="004E75B8">
              <w:rPr>
                <w:color w:val="29333D"/>
                <w:highlight w:val="white"/>
              </w:rPr>
              <w:t>alking to their whānau/</w:t>
            </w:r>
            <w:proofErr w:type="spellStart"/>
            <w:r w:rsidR="004E75B8">
              <w:rPr>
                <w:color w:val="29333D"/>
                <w:highlight w:val="white"/>
              </w:rPr>
              <w:t>kaiako</w:t>
            </w:r>
            <w:proofErr w:type="spellEnd"/>
            <w:r w:rsidR="004E75B8">
              <w:rPr>
                <w:color w:val="29333D"/>
                <w:highlight w:val="white"/>
              </w:rPr>
              <w:t xml:space="preserve"> and researching to discover key messages and possible dramatic action that could be created from the chosen themes. </w:t>
            </w:r>
          </w:p>
          <w:p w14:paraId="2A649ECB" w14:textId="17EB8EF4" w:rsidR="00246C92" w:rsidRDefault="00A21110">
            <w:pPr>
              <w:ind w:right="30"/>
              <w:rPr>
                <w:color w:val="29333D"/>
                <w:highlight w:val="white"/>
              </w:rPr>
            </w:pPr>
            <w:r>
              <w:rPr>
                <w:color w:val="231F20"/>
              </w:rPr>
              <w:t>Students</w:t>
            </w:r>
            <w:r w:rsidR="004E75B8">
              <w:rPr>
                <w:color w:val="231F20"/>
              </w:rPr>
              <w:t xml:space="preserve"> will participate in the cycle of devising theatre for a live performance. This may involve:</w:t>
            </w:r>
          </w:p>
          <w:p w14:paraId="712CA5E3" w14:textId="74A477EE" w:rsidR="00246C92" w:rsidRDefault="004E75B8">
            <w:pPr>
              <w:numPr>
                <w:ilvl w:val="0"/>
                <w:numId w:val="2"/>
              </w:numPr>
              <w:ind w:right="30"/>
              <w:rPr>
                <w:color w:val="29333D"/>
                <w:highlight w:val="white"/>
              </w:rPr>
            </w:pPr>
            <w:r>
              <w:rPr>
                <w:color w:val="29333D"/>
                <w:highlight w:val="white"/>
              </w:rPr>
              <w:t xml:space="preserve">Forming </w:t>
            </w:r>
            <w:r w:rsidR="00A21110">
              <w:rPr>
                <w:color w:val="29333D"/>
                <w:highlight w:val="white"/>
              </w:rPr>
              <w:t>group</w:t>
            </w:r>
            <w:r w:rsidR="00183EEA">
              <w:rPr>
                <w:color w:val="29333D"/>
                <w:highlight w:val="white"/>
              </w:rPr>
              <w:t>s</w:t>
            </w:r>
            <w:r w:rsidR="00A21110">
              <w:rPr>
                <w:color w:val="29333D"/>
                <w:highlight w:val="white"/>
              </w:rPr>
              <w:t>,</w:t>
            </w:r>
            <w:r w:rsidR="00183EEA">
              <w:rPr>
                <w:color w:val="29333D"/>
                <w:highlight w:val="white"/>
              </w:rPr>
              <w:t xml:space="preserve"> </w:t>
            </w:r>
            <w:r w:rsidR="00864C4F">
              <w:rPr>
                <w:color w:val="29333D"/>
                <w:highlight w:val="white"/>
              </w:rPr>
              <w:t>discussion,</w:t>
            </w:r>
            <w:r w:rsidR="00183EEA">
              <w:rPr>
                <w:color w:val="29333D"/>
                <w:highlight w:val="white"/>
              </w:rPr>
              <w:t xml:space="preserve"> </w:t>
            </w:r>
            <w:r>
              <w:rPr>
                <w:color w:val="29333D"/>
                <w:highlight w:val="white"/>
              </w:rPr>
              <w:t xml:space="preserve">and research about </w:t>
            </w:r>
            <w:r w:rsidR="00A21110">
              <w:rPr>
                <w:color w:val="29333D"/>
                <w:highlight w:val="white"/>
              </w:rPr>
              <w:t>the</w:t>
            </w:r>
            <w:r>
              <w:rPr>
                <w:color w:val="29333D"/>
                <w:highlight w:val="white"/>
              </w:rPr>
              <w:t xml:space="preserve"> place of significance </w:t>
            </w:r>
          </w:p>
          <w:p w14:paraId="58E4F4FE" w14:textId="1D835863" w:rsidR="00246C92" w:rsidRDefault="004E75B8">
            <w:pPr>
              <w:numPr>
                <w:ilvl w:val="0"/>
                <w:numId w:val="2"/>
              </w:numPr>
              <w:ind w:right="30"/>
              <w:rPr>
                <w:color w:val="29333D"/>
                <w:highlight w:val="white"/>
              </w:rPr>
            </w:pPr>
            <w:r>
              <w:rPr>
                <w:color w:val="29333D"/>
                <w:highlight w:val="white"/>
              </w:rPr>
              <w:t xml:space="preserve">Exploration of potential ideas: Share existing knowledge, </w:t>
            </w:r>
            <w:r w:rsidR="00EA54E7">
              <w:rPr>
                <w:color w:val="29333D"/>
                <w:highlight w:val="white"/>
              </w:rPr>
              <w:t>experience,</w:t>
            </w:r>
            <w:r>
              <w:rPr>
                <w:color w:val="29333D"/>
                <w:highlight w:val="white"/>
              </w:rPr>
              <w:t xml:space="preserve"> and stories of the awa. The connections made in the </w:t>
            </w:r>
            <w:r w:rsidR="00A21110">
              <w:rPr>
                <w:color w:val="29333D"/>
                <w:highlight w:val="white"/>
              </w:rPr>
              <w:t>group</w:t>
            </w:r>
            <w:r>
              <w:rPr>
                <w:color w:val="29333D"/>
                <w:highlight w:val="white"/>
              </w:rPr>
              <w:t xml:space="preserve"> will contribute to forming the shared vision for the devised drama. Use games, </w:t>
            </w:r>
            <w:r w:rsidR="00F43228">
              <w:rPr>
                <w:color w:val="29333D"/>
                <w:highlight w:val="white"/>
              </w:rPr>
              <w:t>improvisation,</w:t>
            </w:r>
            <w:r>
              <w:rPr>
                <w:color w:val="29333D"/>
                <w:highlight w:val="white"/>
              </w:rPr>
              <w:t xml:space="preserve"> and devising conventions to explore potential ideas and pathways for the drama</w:t>
            </w:r>
          </w:p>
          <w:p w14:paraId="6297941B" w14:textId="7350BA2B" w:rsidR="00246C92" w:rsidRDefault="004E75B8">
            <w:pPr>
              <w:numPr>
                <w:ilvl w:val="0"/>
                <w:numId w:val="2"/>
              </w:numPr>
              <w:ind w:right="30"/>
              <w:rPr>
                <w:color w:val="29333D"/>
                <w:highlight w:val="white"/>
              </w:rPr>
            </w:pPr>
            <w:r>
              <w:rPr>
                <w:color w:val="29333D"/>
                <w:highlight w:val="white"/>
              </w:rPr>
              <w:t>Selection of material: What will be shared with the audience? Selection of which ideas and stories will be the focus of the drama</w:t>
            </w:r>
          </w:p>
          <w:p w14:paraId="6C19B5DC" w14:textId="52E28F27" w:rsidR="00246C92" w:rsidRDefault="004E75B8">
            <w:pPr>
              <w:numPr>
                <w:ilvl w:val="0"/>
                <w:numId w:val="2"/>
              </w:numPr>
              <w:ind w:right="30"/>
              <w:rPr>
                <w:color w:val="29333D"/>
                <w:highlight w:val="white"/>
              </w:rPr>
            </w:pPr>
            <w:r>
              <w:rPr>
                <w:color w:val="29333D"/>
                <w:highlight w:val="white"/>
              </w:rPr>
              <w:t>Shaping material using elements and conventions: Continuing to develop material by testing different drama elements and conventions</w:t>
            </w:r>
            <w:r w:rsidR="00A21110">
              <w:rPr>
                <w:color w:val="29333D"/>
                <w:highlight w:val="white"/>
              </w:rPr>
              <w:t xml:space="preserve"> to create coherent and convincing drama</w:t>
            </w:r>
          </w:p>
          <w:p w14:paraId="3162A1E6" w14:textId="5E1A741E" w:rsidR="00246C92" w:rsidRDefault="004E75B8">
            <w:pPr>
              <w:numPr>
                <w:ilvl w:val="0"/>
                <w:numId w:val="2"/>
              </w:numPr>
              <w:ind w:right="30"/>
              <w:rPr>
                <w:color w:val="29333D"/>
                <w:highlight w:val="white"/>
              </w:rPr>
            </w:pPr>
            <w:r>
              <w:rPr>
                <w:color w:val="29333D"/>
                <w:highlight w:val="white"/>
              </w:rPr>
              <w:t>Testing the use of conventions through a continuous cycle of work in progress viewings and audience feedback loops</w:t>
            </w:r>
          </w:p>
          <w:p w14:paraId="2FE9BA77" w14:textId="6BB29132" w:rsidR="00246C92" w:rsidRDefault="004E75B8">
            <w:pPr>
              <w:numPr>
                <w:ilvl w:val="0"/>
                <w:numId w:val="2"/>
              </w:numPr>
              <w:ind w:right="30"/>
              <w:rPr>
                <w:color w:val="29333D"/>
                <w:highlight w:val="white"/>
              </w:rPr>
            </w:pPr>
            <w:r>
              <w:rPr>
                <w:color w:val="29333D"/>
                <w:highlight w:val="white"/>
              </w:rPr>
              <w:t>Structuring and sequencing material: Editing phase where decisions are made on the order of the material and work on transitions. Feedback from work in progress performance may be analysed and incorporated</w:t>
            </w:r>
          </w:p>
          <w:p w14:paraId="3C7913B1" w14:textId="4500EA71" w:rsidR="005B1A5E" w:rsidRPr="005B1A5E" w:rsidRDefault="005B1A5E" w:rsidP="001C6CE4">
            <w:pPr>
              <w:numPr>
                <w:ilvl w:val="0"/>
                <w:numId w:val="2"/>
              </w:numPr>
              <w:ind w:right="30"/>
              <w:rPr>
                <w:color w:val="29333D"/>
                <w:highlight w:val="white"/>
              </w:rPr>
            </w:pPr>
            <w:r>
              <w:rPr>
                <w:color w:val="29333D"/>
                <w:highlight w:val="white"/>
              </w:rPr>
              <w:t xml:space="preserve">Giving the key message for the drama and a title </w:t>
            </w:r>
          </w:p>
          <w:p w14:paraId="34A32CC4" w14:textId="589AA60E" w:rsidR="00246C92" w:rsidRDefault="004E75B8">
            <w:pPr>
              <w:numPr>
                <w:ilvl w:val="0"/>
                <w:numId w:val="2"/>
              </w:numPr>
              <w:ind w:right="30"/>
              <w:rPr>
                <w:color w:val="29333D"/>
                <w:highlight w:val="white"/>
              </w:rPr>
            </w:pPr>
            <w:r>
              <w:rPr>
                <w:color w:val="29333D"/>
                <w:highlight w:val="white"/>
              </w:rPr>
              <w:t>Refining the drama for performance</w:t>
            </w:r>
            <w:r w:rsidR="00F43228">
              <w:rPr>
                <w:color w:val="29333D"/>
                <w:highlight w:val="white"/>
              </w:rPr>
              <w:t>.</w:t>
            </w:r>
          </w:p>
          <w:p w14:paraId="72F92441" w14:textId="6E81115F" w:rsidR="00246C92" w:rsidRDefault="004E75B8">
            <w:pPr>
              <w:ind w:right="30"/>
              <w:rPr>
                <w:color w:val="29333D"/>
                <w:highlight w:val="white"/>
              </w:rPr>
            </w:pPr>
            <w:r w:rsidRPr="00B37723">
              <w:rPr>
                <w:b/>
                <w:color w:val="29333D"/>
                <w:highlight w:val="white"/>
              </w:rPr>
              <w:t>Week 8</w:t>
            </w:r>
            <w:r>
              <w:rPr>
                <w:color w:val="29333D"/>
                <w:highlight w:val="white"/>
              </w:rPr>
              <w:t xml:space="preserve"> </w:t>
            </w:r>
            <w:r w:rsidR="00A21110">
              <w:rPr>
                <w:color w:val="29333D"/>
                <w:highlight w:val="white"/>
              </w:rPr>
              <w:t>Students</w:t>
            </w:r>
            <w:r>
              <w:rPr>
                <w:color w:val="29333D"/>
                <w:highlight w:val="white"/>
              </w:rPr>
              <w:t xml:space="preserve"> will perform their devised performance as part of a public performance.  This </w:t>
            </w:r>
            <w:r w:rsidR="0051024F">
              <w:rPr>
                <w:color w:val="29333D"/>
                <w:highlight w:val="white"/>
              </w:rPr>
              <w:t>public</w:t>
            </w:r>
            <w:r>
              <w:rPr>
                <w:color w:val="29333D"/>
                <w:highlight w:val="white"/>
              </w:rPr>
              <w:t xml:space="preserve"> performance event will include </w:t>
            </w:r>
            <w:r w:rsidR="0087049F">
              <w:rPr>
                <w:color w:val="29333D"/>
                <w:highlight w:val="white"/>
              </w:rPr>
              <w:t xml:space="preserve">student </w:t>
            </w:r>
            <w:r>
              <w:rPr>
                <w:color w:val="29333D"/>
                <w:highlight w:val="white"/>
              </w:rPr>
              <w:t>performance</w:t>
            </w:r>
            <w:r w:rsidR="0087049F">
              <w:rPr>
                <w:color w:val="29333D"/>
                <w:highlight w:val="white"/>
              </w:rPr>
              <w:t>s</w:t>
            </w:r>
            <w:r>
              <w:rPr>
                <w:color w:val="29333D"/>
                <w:highlight w:val="white"/>
              </w:rPr>
              <w:t xml:space="preserve"> of their selected scenes for 1.1 followed by their 1.2 devised drama performance.</w:t>
            </w:r>
          </w:p>
          <w:p w14:paraId="3B637DD3" w14:textId="6ACCF15A" w:rsidR="00573471" w:rsidRPr="00B37723" w:rsidRDefault="00573471">
            <w:pPr>
              <w:ind w:right="30"/>
              <w:rPr>
                <w:b/>
                <w:bCs/>
                <w:color w:val="29333D"/>
                <w:highlight w:val="white"/>
              </w:rPr>
            </w:pPr>
            <w:r>
              <w:rPr>
                <w:rFonts w:asciiTheme="majorHAnsi" w:hAnsiTheme="majorHAnsi" w:cstheme="majorHAnsi"/>
                <w:b/>
                <w:bCs/>
                <w:iCs/>
                <w:color w:val="FF0000"/>
              </w:rPr>
              <w:t>C</w:t>
            </w:r>
            <w:r w:rsidRPr="00B37723">
              <w:rPr>
                <w:rFonts w:asciiTheme="majorHAnsi" w:hAnsiTheme="majorHAnsi" w:cstheme="majorHAnsi"/>
                <w:b/>
                <w:bCs/>
                <w:iCs/>
                <w:color w:val="FF0000"/>
              </w:rPr>
              <w:t xml:space="preserve">ollect evidence toward 1.2 (internal) </w:t>
            </w:r>
            <w:r w:rsidRPr="00B37723">
              <w:rPr>
                <w:rFonts w:asciiTheme="majorHAnsi" w:hAnsiTheme="majorHAnsi" w:cstheme="majorHAnsi"/>
                <w:b/>
                <w:bCs/>
                <w:iCs/>
                <w:color w:val="FF0000"/>
                <w:highlight w:val="white"/>
              </w:rPr>
              <w:t xml:space="preserve">Participate in creative </w:t>
            </w:r>
            <w:r w:rsidRPr="00B37723">
              <w:rPr>
                <w:rFonts w:asciiTheme="majorHAnsi" w:hAnsiTheme="majorHAnsi" w:cstheme="majorHAnsi"/>
                <w:b/>
                <w:bCs/>
                <w:iCs/>
                <w:color w:val="FF0000"/>
                <w:shd w:val="clear" w:color="auto" w:fill="FFFFFF"/>
              </w:rPr>
              <w:t xml:space="preserve">strategies </w:t>
            </w:r>
            <w:r w:rsidRPr="00B37723">
              <w:rPr>
                <w:rFonts w:asciiTheme="majorHAnsi" w:hAnsiTheme="majorHAnsi" w:cstheme="majorHAnsi"/>
                <w:b/>
                <w:bCs/>
                <w:iCs/>
                <w:color w:val="FF0000"/>
                <w:highlight w:val="white"/>
              </w:rPr>
              <w:t>to devise a drama</w:t>
            </w:r>
          </w:p>
          <w:p w14:paraId="417D10CB" w14:textId="68845196" w:rsidR="00824577" w:rsidRDefault="00824577">
            <w:pPr>
              <w:ind w:right="30"/>
              <w:rPr>
                <w:b/>
                <w:color w:val="FF0000"/>
              </w:rPr>
            </w:pPr>
            <w:r w:rsidRPr="00D97BEB">
              <w:rPr>
                <w:b/>
                <w:bCs/>
                <w:color w:val="FF0000"/>
              </w:rPr>
              <w:t xml:space="preserve">This topic may contribute to collection of evidence for assessment of AS1.4 </w:t>
            </w:r>
            <w:r w:rsidR="00573471">
              <w:rPr>
                <w:b/>
                <w:bCs/>
                <w:color w:val="FF0000"/>
              </w:rPr>
              <w:t xml:space="preserve">(external) </w:t>
            </w:r>
            <w:r w:rsidRPr="00D97BEB">
              <w:rPr>
                <w:b/>
                <w:bCs/>
                <w:color w:val="FF0000"/>
              </w:rPr>
              <w:t>Respond to drama performance</w:t>
            </w:r>
            <w:r>
              <w:rPr>
                <w:b/>
                <w:color w:val="FF0000"/>
              </w:rPr>
              <w:t xml:space="preserve"> ready to submit term 3, week 5. </w:t>
            </w:r>
          </w:p>
          <w:p w14:paraId="6440AA26" w14:textId="2254A97D" w:rsidR="00246C92" w:rsidRDefault="004E75B8">
            <w:pPr>
              <w:tabs>
                <w:tab w:val="left" w:pos="3700"/>
              </w:tabs>
              <w:ind w:right="286"/>
            </w:pPr>
            <w:r w:rsidRPr="00B37723">
              <w:rPr>
                <w:b/>
              </w:rPr>
              <w:t>Week 9</w:t>
            </w:r>
            <w:r w:rsidR="000151CD" w:rsidRPr="00B37723">
              <w:rPr>
                <w:b/>
              </w:rPr>
              <w:t>-10</w:t>
            </w:r>
            <w:r w:rsidR="000151CD">
              <w:t xml:space="preserve"> </w:t>
            </w:r>
            <w:r w:rsidR="00A21110">
              <w:rPr>
                <w:color w:val="29333D"/>
                <w:highlight w:val="white"/>
              </w:rPr>
              <w:t>Students</w:t>
            </w:r>
            <w:r>
              <w:rPr>
                <w:color w:val="29333D"/>
                <w:highlight w:val="white"/>
              </w:rPr>
              <w:t xml:space="preserve"> will </w:t>
            </w:r>
            <w:r>
              <w:rPr>
                <w:color w:val="231F20"/>
              </w:rPr>
              <w:t>begin to explore the historical, social, and cultural aspects of Greek Theatre for their performance of a Greek play at the end of Term 3.</w:t>
            </w:r>
          </w:p>
          <w:p w14:paraId="00D06ACF" w14:textId="6EE0C23B" w:rsidR="00246C92" w:rsidRDefault="004E75B8">
            <w:pPr>
              <w:ind w:right="30"/>
            </w:pPr>
            <w:r>
              <w:t xml:space="preserve">There is the opportunity to have scripts selected and cast before the term break so that </w:t>
            </w:r>
            <w:r w:rsidR="00A21110">
              <w:t>students</w:t>
            </w:r>
            <w:r>
              <w:t xml:space="preserve"> can begin learning their lines over the break.</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C2BA3" w14:textId="77777777" w:rsidR="007E4DCE" w:rsidRDefault="007E4DCE">
            <w:pPr>
              <w:ind w:right="30"/>
              <w:rPr>
                <w:color w:val="231F20"/>
              </w:rPr>
            </w:pPr>
            <w:r>
              <w:rPr>
                <w:color w:val="231F20"/>
              </w:rPr>
              <w:lastRenderedPageBreak/>
              <w:t>10 weeks</w:t>
            </w:r>
          </w:p>
          <w:p w14:paraId="5B552ECF" w14:textId="77777777" w:rsidR="00246C92" w:rsidRDefault="00246C92" w:rsidP="00B37723">
            <w:pPr>
              <w:ind w:right="30"/>
              <w:rPr>
                <w:color w:val="231F20"/>
              </w:rPr>
            </w:pPr>
          </w:p>
        </w:tc>
      </w:tr>
      <w:tr w:rsidR="00246C92" w14:paraId="2FA58E90" w14:textId="77777777" w:rsidTr="707CBD26">
        <w:trPr>
          <w:trHeight w:val="1163"/>
        </w:trPr>
        <w:tc>
          <w:tcPr>
            <w:tcW w:w="3823" w:type="dxa"/>
            <w:shd w:val="clear" w:color="auto" w:fill="auto"/>
          </w:tcPr>
          <w:p w14:paraId="69E67BAC" w14:textId="77777777" w:rsidR="00246C92" w:rsidRDefault="004E75B8">
            <w:pPr>
              <w:numPr>
                <w:ilvl w:val="0"/>
                <w:numId w:val="1"/>
              </w:numPr>
              <w:rPr>
                <w:sz w:val="20"/>
                <w:szCs w:val="20"/>
              </w:rPr>
            </w:pPr>
            <w:r>
              <w:rPr>
                <w:sz w:val="20"/>
                <w:szCs w:val="20"/>
              </w:rPr>
              <w:t>explore how identity, culture, and perspectives are expressed through dramatic work</w:t>
            </w:r>
          </w:p>
          <w:p w14:paraId="4A2356AB" w14:textId="77777777" w:rsidR="00246C92" w:rsidRDefault="004E75B8">
            <w:pPr>
              <w:numPr>
                <w:ilvl w:val="0"/>
                <w:numId w:val="1"/>
              </w:numPr>
              <w:rPr>
                <w:sz w:val="20"/>
                <w:szCs w:val="20"/>
              </w:rPr>
            </w:pPr>
            <w:r>
              <w:rPr>
                <w:sz w:val="20"/>
                <w:szCs w:val="20"/>
              </w:rPr>
              <w:t>explore purposes and functions of drama</w:t>
            </w:r>
          </w:p>
          <w:p w14:paraId="48C0A826" w14:textId="77777777" w:rsidR="00246C92" w:rsidRDefault="004E75B8">
            <w:pPr>
              <w:numPr>
                <w:ilvl w:val="0"/>
                <w:numId w:val="1"/>
              </w:numPr>
              <w:rPr>
                <w:sz w:val="20"/>
                <w:szCs w:val="20"/>
              </w:rPr>
            </w:pPr>
            <w:r>
              <w:t>gain understanding of creative processes through participation in drama</w:t>
            </w:r>
          </w:p>
          <w:p w14:paraId="21FFA554" w14:textId="77777777" w:rsidR="00246C92" w:rsidRDefault="004E75B8">
            <w:pPr>
              <w:numPr>
                <w:ilvl w:val="0"/>
                <w:numId w:val="1"/>
              </w:numPr>
              <w:rPr>
                <w:sz w:val="20"/>
                <w:szCs w:val="20"/>
              </w:rPr>
            </w:pPr>
            <w:r>
              <w:lastRenderedPageBreak/>
              <w:t>understand that the experience of live drama performance is reciprocal between the drama and the audience.</w:t>
            </w:r>
          </w:p>
        </w:tc>
        <w:tc>
          <w:tcPr>
            <w:tcW w:w="15309" w:type="dxa"/>
            <w:shd w:val="clear" w:color="auto" w:fill="auto"/>
          </w:tcPr>
          <w:p w14:paraId="67765417" w14:textId="6492F3D7" w:rsidR="00246C92" w:rsidRPr="00B37723" w:rsidRDefault="00A21110" w:rsidP="002330DB">
            <w:pPr>
              <w:pStyle w:val="Heading1"/>
              <w:rPr>
                <w:i/>
              </w:rPr>
            </w:pPr>
            <w:r w:rsidRPr="00B37723">
              <w:lastRenderedPageBreak/>
              <w:t>Use drama techniques to p</w:t>
            </w:r>
            <w:r w:rsidR="004E75B8" w:rsidRPr="00B37723">
              <w:t>erform a scripted role</w:t>
            </w:r>
            <w:r w:rsidR="00E77B69">
              <w:t xml:space="preserve"> for an audience</w:t>
            </w:r>
          </w:p>
          <w:p w14:paraId="4184E89F" w14:textId="52EF4332" w:rsidR="00246C92" w:rsidRDefault="004E75B8">
            <w:pPr>
              <w:tabs>
                <w:tab w:val="left" w:pos="3700"/>
              </w:tabs>
              <w:ind w:right="286"/>
              <w:rPr>
                <w:color w:val="231F20"/>
              </w:rPr>
            </w:pPr>
            <w:r>
              <w:rPr>
                <w:color w:val="231F20"/>
              </w:rPr>
              <w:t xml:space="preserve">You could choose from - </w:t>
            </w:r>
            <w:r w:rsidRPr="004010A9">
              <w:rPr>
                <w:i/>
                <w:iCs/>
                <w:color w:val="231F20"/>
              </w:rPr>
              <w:t>Oedipus Rex</w:t>
            </w:r>
            <w:r w:rsidR="00F43228" w:rsidRPr="00F43228">
              <w:rPr>
                <w:color w:val="231F20"/>
              </w:rPr>
              <w:t>,</w:t>
            </w:r>
            <w:r>
              <w:rPr>
                <w:color w:val="231F20"/>
              </w:rPr>
              <w:t xml:space="preserve"> </w:t>
            </w:r>
            <w:r w:rsidR="004010A9">
              <w:rPr>
                <w:color w:val="231F20"/>
              </w:rPr>
              <w:t xml:space="preserve">by </w:t>
            </w:r>
            <w:r>
              <w:rPr>
                <w:color w:val="231F20"/>
              </w:rPr>
              <w:t>Sophocles</w:t>
            </w:r>
            <w:r w:rsidR="00F43228">
              <w:rPr>
                <w:color w:val="231F20"/>
              </w:rPr>
              <w:t>,</w:t>
            </w:r>
            <w:r>
              <w:rPr>
                <w:color w:val="231F20"/>
              </w:rPr>
              <w:t xml:space="preserve"> or </w:t>
            </w:r>
            <w:r w:rsidRPr="004010A9">
              <w:rPr>
                <w:i/>
                <w:iCs/>
                <w:color w:val="231F20"/>
              </w:rPr>
              <w:t>Antigone</w:t>
            </w:r>
            <w:r w:rsidR="00F43228" w:rsidRPr="00F43228">
              <w:rPr>
                <w:color w:val="231F20"/>
              </w:rPr>
              <w:t>,</w:t>
            </w:r>
            <w:r>
              <w:rPr>
                <w:color w:val="231F20"/>
              </w:rPr>
              <w:t xml:space="preserve"> </w:t>
            </w:r>
            <w:r w:rsidR="004010A9">
              <w:rPr>
                <w:color w:val="231F20"/>
              </w:rPr>
              <w:t xml:space="preserve">by </w:t>
            </w:r>
            <w:r>
              <w:rPr>
                <w:color w:val="231F20"/>
              </w:rPr>
              <w:t>Sophocles</w:t>
            </w:r>
            <w:r w:rsidR="00F43228">
              <w:rPr>
                <w:color w:val="231F20"/>
              </w:rPr>
              <w:t>,</w:t>
            </w:r>
            <w:r>
              <w:rPr>
                <w:i/>
                <w:color w:val="231F20"/>
              </w:rPr>
              <w:t xml:space="preserve"> </w:t>
            </w:r>
            <w:r w:rsidRPr="00F43228">
              <w:rPr>
                <w:iCs/>
                <w:color w:val="231F20"/>
              </w:rPr>
              <w:t>or</w:t>
            </w:r>
            <w:r>
              <w:rPr>
                <w:color w:val="231F20"/>
              </w:rPr>
              <w:t xml:space="preserve"> </w:t>
            </w:r>
            <w:r w:rsidRPr="004010A9">
              <w:rPr>
                <w:i/>
                <w:iCs/>
                <w:color w:val="231F20"/>
              </w:rPr>
              <w:t>Lysistrata</w:t>
            </w:r>
            <w:r w:rsidR="00F43228" w:rsidRPr="00F43228">
              <w:rPr>
                <w:color w:val="231F20"/>
              </w:rPr>
              <w:t>,</w:t>
            </w:r>
            <w:r w:rsidR="004010A9">
              <w:rPr>
                <w:color w:val="231F20"/>
              </w:rPr>
              <w:t xml:space="preserve"> by</w:t>
            </w:r>
            <w:r w:rsidR="00F43228" w:rsidRPr="00F43228">
              <w:rPr>
                <w:color w:val="231F20"/>
              </w:rPr>
              <w:t xml:space="preserve"> Aristophanes</w:t>
            </w:r>
            <w:r>
              <w:rPr>
                <w:color w:val="231F20"/>
              </w:rPr>
              <w:t xml:space="preserve"> (using Greek Theatre as your context)</w:t>
            </w:r>
          </w:p>
          <w:p w14:paraId="22DCF5AE" w14:textId="1D69F884" w:rsidR="00246C92" w:rsidRDefault="00A21110">
            <w:pPr>
              <w:pBdr>
                <w:top w:val="nil"/>
                <w:left w:val="nil"/>
                <w:bottom w:val="nil"/>
                <w:right w:val="nil"/>
                <w:between w:val="nil"/>
              </w:pBdr>
              <w:tabs>
                <w:tab w:val="left" w:pos="3700"/>
              </w:tabs>
              <w:ind w:right="286"/>
              <w:rPr>
                <w:color w:val="231F20"/>
              </w:rPr>
            </w:pPr>
            <w:r>
              <w:rPr>
                <w:color w:val="29333D"/>
              </w:rPr>
              <w:t>Students</w:t>
            </w:r>
            <w:r w:rsidR="004E75B8">
              <w:rPr>
                <w:color w:val="231F20"/>
              </w:rPr>
              <w:t xml:space="preserve"> can explore the historical, social, and cultural aspects of Greek Theatre including but not limited to:</w:t>
            </w:r>
          </w:p>
          <w:p w14:paraId="11C9C67E" w14:textId="77777777" w:rsidR="00246C92" w:rsidRDefault="004E75B8">
            <w:pPr>
              <w:numPr>
                <w:ilvl w:val="0"/>
                <w:numId w:val="6"/>
              </w:numPr>
              <w:pBdr>
                <w:top w:val="nil"/>
                <w:left w:val="nil"/>
                <w:bottom w:val="nil"/>
                <w:right w:val="nil"/>
                <w:between w:val="nil"/>
              </w:pBdr>
              <w:tabs>
                <w:tab w:val="left" w:pos="3700"/>
              </w:tabs>
              <w:ind w:right="286"/>
              <w:rPr>
                <w:color w:val="231F20"/>
              </w:rPr>
            </w:pPr>
            <w:r>
              <w:rPr>
                <w:color w:val="231F20"/>
              </w:rPr>
              <w:t>Students will read as a class the chosen script</w:t>
            </w:r>
          </w:p>
          <w:p w14:paraId="04D07EAF" w14:textId="77777777" w:rsidR="00246C92" w:rsidRDefault="004E75B8">
            <w:pPr>
              <w:numPr>
                <w:ilvl w:val="0"/>
                <w:numId w:val="6"/>
              </w:numPr>
              <w:pBdr>
                <w:top w:val="nil"/>
                <w:left w:val="nil"/>
                <w:bottom w:val="nil"/>
                <w:right w:val="nil"/>
                <w:between w:val="nil"/>
              </w:pBdr>
              <w:tabs>
                <w:tab w:val="left" w:pos="3700"/>
              </w:tabs>
              <w:ind w:right="286"/>
              <w:rPr>
                <w:color w:val="231F20"/>
              </w:rPr>
            </w:pPr>
            <w:r>
              <w:rPr>
                <w:color w:val="231F20"/>
              </w:rPr>
              <w:t>There will be exploration of the world of Ancient Greece, including the hierarchical structure of society, the political expansion of the empire, and the religious views of Athenian citizens. The role of women in Ancient Greece should also be included.  How can students see these influences in the script? How does that differ from presenting to a modern audience?</w:t>
            </w:r>
          </w:p>
          <w:p w14:paraId="4D98A7CF" w14:textId="22F69050" w:rsidR="00246C92" w:rsidRDefault="004E75B8">
            <w:pPr>
              <w:numPr>
                <w:ilvl w:val="0"/>
                <w:numId w:val="6"/>
              </w:numPr>
              <w:pBdr>
                <w:top w:val="nil"/>
                <w:left w:val="nil"/>
                <w:bottom w:val="nil"/>
                <w:right w:val="nil"/>
                <w:between w:val="nil"/>
              </w:pBdr>
              <w:tabs>
                <w:tab w:val="left" w:pos="3700"/>
              </w:tabs>
              <w:ind w:right="286"/>
              <w:rPr>
                <w:color w:val="231F20"/>
              </w:rPr>
            </w:pPr>
            <w:r>
              <w:rPr>
                <w:color w:val="231F20"/>
              </w:rPr>
              <w:lastRenderedPageBreak/>
              <w:t>Students will examine the idea of tragic heroes, and the structure of traditional Greek Theatre. (Prologue, parados, stasimon, episode, exodus) The terms Hamartia and Catharsis will be discussed and linked to the main messages and themes of the play.</w:t>
            </w:r>
          </w:p>
          <w:p w14:paraId="746A9ECA" w14:textId="14D1A6A3" w:rsidR="00246C92" w:rsidRDefault="00A21110">
            <w:pPr>
              <w:tabs>
                <w:tab w:val="left" w:pos="3700"/>
              </w:tabs>
              <w:ind w:right="286"/>
              <w:rPr>
                <w:color w:val="231F20"/>
              </w:rPr>
            </w:pPr>
            <w:r>
              <w:rPr>
                <w:color w:val="29333D"/>
              </w:rPr>
              <w:t>Students</w:t>
            </w:r>
            <w:r w:rsidR="004E75B8">
              <w:rPr>
                <w:color w:val="231F20"/>
              </w:rPr>
              <w:t xml:space="preserve"> can explore the traditional performance space, acting styles, features of Greek Theatre and Technologies</w:t>
            </w:r>
            <w:r w:rsidR="00F43228">
              <w:rPr>
                <w:color w:val="231F20"/>
              </w:rPr>
              <w:t>:</w:t>
            </w:r>
          </w:p>
          <w:p w14:paraId="395AAF7B" w14:textId="20AA6E29" w:rsidR="00246C92" w:rsidRDefault="004E75B8">
            <w:pPr>
              <w:numPr>
                <w:ilvl w:val="0"/>
                <w:numId w:val="6"/>
              </w:numPr>
              <w:pBdr>
                <w:top w:val="nil"/>
                <w:left w:val="nil"/>
                <w:bottom w:val="nil"/>
                <w:right w:val="nil"/>
                <w:between w:val="nil"/>
              </w:pBdr>
              <w:tabs>
                <w:tab w:val="left" w:pos="3700"/>
              </w:tabs>
              <w:ind w:right="286"/>
              <w:rPr>
                <w:color w:val="231F20"/>
              </w:rPr>
            </w:pPr>
            <w:r>
              <w:rPr>
                <w:color w:val="231F20"/>
              </w:rPr>
              <w:t xml:space="preserve">Students will need to understand the performance space of the </w:t>
            </w:r>
            <w:r w:rsidR="00F43228">
              <w:rPr>
                <w:color w:val="231F20"/>
              </w:rPr>
              <w:t>a</w:t>
            </w:r>
            <w:r>
              <w:rPr>
                <w:color w:val="231F20"/>
              </w:rPr>
              <w:t xml:space="preserve">mphitheatre, and the various parts of the structure including the skene, </w:t>
            </w:r>
            <w:proofErr w:type="spellStart"/>
            <w:r w:rsidR="00F43228">
              <w:rPr>
                <w:color w:val="231F20"/>
              </w:rPr>
              <w:t>o</w:t>
            </w:r>
            <w:r>
              <w:rPr>
                <w:color w:val="231F20"/>
              </w:rPr>
              <w:t>rkestra</w:t>
            </w:r>
            <w:proofErr w:type="spellEnd"/>
            <w:r>
              <w:rPr>
                <w:color w:val="231F20"/>
              </w:rPr>
              <w:t xml:space="preserve">, and </w:t>
            </w:r>
            <w:proofErr w:type="spellStart"/>
            <w:r w:rsidR="00F43228">
              <w:rPr>
                <w:color w:val="231F20"/>
              </w:rPr>
              <w:t>p</w:t>
            </w:r>
            <w:r>
              <w:rPr>
                <w:color w:val="231F20"/>
              </w:rPr>
              <w:t>roskenion</w:t>
            </w:r>
            <w:proofErr w:type="spellEnd"/>
          </w:p>
          <w:p w14:paraId="670AE483" w14:textId="4A1D8311" w:rsidR="00246C92" w:rsidRDefault="004E75B8">
            <w:pPr>
              <w:numPr>
                <w:ilvl w:val="0"/>
                <w:numId w:val="6"/>
              </w:numPr>
              <w:pBdr>
                <w:top w:val="nil"/>
                <w:left w:val="nil"/>
                <w:bottom w:val="nil"/>
                <w:right w:val="nil"/>
                <w:between w:val="nil"/>
              </w:pBdr>
              <w:tabs>
                <w:tab w:val="left" w:pos="3700"/>
              </w:tabs>
              <w:ind w:right="286"/>
              <w:rPr>
                <w:color w:val="231F20"/>
              </w:rPr>
            </w:pPr>
            <w:r>
              <w:rPr>
                <w:color w:val="231F20"/>
              </w:rPr>
              <w:t>How does the performance space affect the way the actors would have used the Drama techniques of space, body, movement</w:t>
            </w:r>
            <w:r w:rsidR="00F43228">
              <w:rPr>
                <w:color w:val="231F20"/>
              </w:rPr>
              <w:t>,</w:t>
            </w:r>
            <w:r>
              <w:rPr>
                <w:color w:val="231F20"/>
              </w:rPr>
              <w:t xml:space="preserve"> and space? </w:t>
            </w:r>
            <w:r w:rsidR="00F43228">
              <w:rPr>
                <w:color w:val="231F20"/>
              </w:rPr>
              <w:t>W</w:t>
            </w:r>
            <w:r>
              <w:rPr>
                <w:color w:val="231F20"/>
              </w:rPr>
              <w:t>orkshops including how to use an exaggerated acting style and its effect on the main messages of the play will be examined</w:t>
            </w:r>
          </w:p>
          <w:p w14:paraId="27ED65D6" w14:textId="122AEFBC" w:rsidR="00246C92" w:rsidRDefault="004E75B8">
            <w:pPr>
              <w:numPr>
                <w:ilvl w:val="0"/>
                <w:numId w:val="6"/>
              </w:numPr>
              <w:pBdr>
                <w:top w:val="nil"/>
                <w:left w:val="nil"/>
                <w:bottom w:val="nil"/>
                <w:right w:val="nil"/>
                <w:between w:val="nil"/>
              </w:pBdr>
              <w:tabs>
                <w:tab w:val="left" w:pos="3700"/>
              </w:tabs>
              <w:ind w:right="286"/>
              <w:rPr>
                <w:color w:val="231F20"/>
              </w:rPr>
            </w:pPr>
            <w:r>
              <w:rPr>
                <w:color w:val="231F20"/>
              </w:rPr>
              <w:t>Students will explore the conventions/features of the genre including</w:t>
            </w:r>
            <w:r w:rsidR="00D24C07">
              <w:rPr>
                <w:color w:val="231F20"/>
              </w:rPr>
              <w:t>,</w:t>
            </w:r>
            <w:r>
              <w:rPr>
                <w:color w:val="231F20"/>
              </w:rPr>
              <w:t xml:space="preserve"> but not limited to</w:t>
            </w:r>
            <w:r w:rsidR="00D24C07">
              <w:rPr>
                <w:color w:val="231F20"/>
              </w:rPr>
              <w:t>,</w:t>
            </w:r>
            <w:r>
              <w:rPr>
                <w:color w:val="231F20"/>
              </w:rPr>
              <w:t xml:space="preserve"> masks, chorus, the </w:t>
            </w:r>
            <w:r w:rsidR="00D24C07">
              <w:rPr>
                <w:color w:val="231F20"/>
              </w:rPr>
              <w:t>three-</w:t>
            </w:r>
            <w:r>
              <w:rPr>
                <w:color w:val="231F20"/>
              </w:rPr>
              <w:t>actor rule, links to the gods. Why were these features included? How did they enhance the overall message of the play?</w:t>
            </w:r>
          </w:p>
          <w:p w14:paraId="596879F7" w14:textId="42ABAEEE" w:rsidR="00246C92" w:rsidRDefault="00A21110">
            <w:pPr>
              <w:pBdr>
                <w:top w:val="nil"/>
                <w:left w:val="nil"/>
                <w:bottom w:val="nil"/>
                <w:right w:val="nil"/>
                <w:between w:val="nil"/>
              </w:pBdr>
              <w:tabs>
                <w:tab w:val="left" w:pos="3700"/>
              </w:tabs>
              <w:ind w:right="286"/>
              <w:rPr>
                <w:color w:val="231F20"/>
              </w:rPr>
            </w:pPr>
            <w:r>
              <w:rPr>
                <w:color w:val="29333D"/>
              </w:rPr>
              <w:t>Students</w:t>
            </w:r>
            <w:r w:rsidR="004E75B8">
              <w:rPr>
                <w:color w:val="231F20"/>
              </w:rPr>
              <w:t xml:space="preserve"> will be divided into groups of 4-6. They will be responsible for presenting an episode and stasimon of the chosen play in a group. All students should take part on the </w:t>
            </w:r>
            <w:proofErr w:type="spellStart"/>
            <w:r w:rsidR="004E75B8">
              <w:rPr>
                <w:color w:val="231F20"/>
              </w:rPr>
              <w:t>proskenion</w:t>
            </w:r>
            <w:proofErr w:type="spellEnd"/>
            <w:r w:rsidR="004E75B8">
              <w:rPr>
                <w:color w:val="231F20"/>
              </w:rPr>
              <w:t xml:space="preserve"> and in the chorus. This scene should take between </w:t>
            </w:r>
            <w:r w:rsidR="00A93C57">
              <w:rPr>
                <w:color w:val="231F20"/>
              </w:rPr>
              <w:t>3-5</w:t>
            </w:r>
            <w:r w:rsidR="004E75B8">
              <w:rPr>
                <w:color w:val="231F20"/>
              </w:rPr>
              <w:t xml:space="preserve"> minutes</w:t>
            </w:r>
            <w:r w:rsidR="00D24C07">
              <w:rPr>
                <w:color w:val="231F20"/>
              </w:rPr>
              <w:t>, and:</w:t>
            </w:r>
          </w:p>
          <w:p w14:paraId="181BCD8D" w14:textId="16C90DB8" w:rsidR="00246C92" w:rsidRDefault="004E75B8">
            <w:pPr>
              <w:numPr>
                <w:ilvl w:val="0"/>
                <w:numId w:val="7"/>
              </w:numPr>
              <w:pBdr>
                <w:top w:val="nil"/>
                <w:left w:val="nil"/>
                <w:bottom w:val="nil"/>
                <w:right w:val="nil"/>
                <w:between w:val="nil"/>
              </w:pBdr>
              <w:tabs>
                <w:tab w:val="left" w:pos="3700"/>
              </w:tabs>
              <w:ind w:right="286"/>
              <w:rPr>
                <w:color w:val="231F20"/>
              </w:rPr>
            </w:pPr>
            <w:r>
              <w:rPr>
                <w:color w:val="231F20"/>
              </w:rPr>
              <w:t xml:space="preserve">Students will discuss features of Greek Theatre still present in New Zealand Theatre and its relevance </w:t>
            </w:r>
            <w:proofErr w:type="gramStart"/>
            <w:r>
              <w:rPr>
                <w:color w:val="231F20"/>
              </w:rPr>
              <w:t>in today’s society</w:t>
            </w:r>
            <w:proofErr w:type="gramEnd"/>
          </w:p>
          <w:p w14:paraId="7DA9655F" w14:textId="7C3054D1" w:rsidR="00246C92" w:rsidRDefault="004E75B8">
            <w:pPr>
              <w:numPr>
                <w:ilvl w:val="0"/>
                <w:numId w:val="7"/>
              </w:numPr>
              <w:pBdr>
                <w:top w:val="nil"/>
                <w:left w:val="nil"/>
                <w:bottom w:val="nil"/>
                <w:right w:val="nil"/>
                <w:between w:val="nil"/>
              </w:pBdr>
              <w:tabs>
                <w:tab w:val="left" w:pos="3700"/>
              </w:tabs>
              <w:ind w:right="286"/>
              <w:rPr>
                <w:color w:val="231F20"/>
              </w:rPr>
            </w:pPr>
            <w:r>
              <w:rPr>
                <w:color w:val="231F20"/>
              </w:rPr>
              <w:t>Students will explore the technologies of traditional Greek Theatre including masks, costumes</w:t>
            </w:r>
            <w:r w:rsidR="00D24C07">
              <w:rPr>
                <w:color w:val="231F20"/>
              </w:rPr>
              <w:t>,</w:t>
            </w:r>
            <w:r>
              <w:rPr>
                <w:color w:val="231F20"/>
              </w:rPr>
              <w:t xml:space="preserve"> and the </w:t>
            </w:r>
            <w:proofErr w:type="spellStart"/>
            <w:r w:rsidR="1FF4CBFF" w:rsidRPr="707CBD26">
              <w:rPr>
                <w:color w:val="231F20"/>
              </w:rPr>
              <w:t>ekkyklema</w:t>
            </w:r>
            <w:proofErr w:type="spellEnd"/>
            <w:r w:rsidR="1FF4CBFF" w:rsidRPr="707CBD26">
              <w:rPr>
                <w:color w:val="231F20"/>
              </w:rPr>
              <w:t xml:space="preserve"> </w:t>
            </w:r>
            <w:r>
              <w:rPr>
                <w:color w:val="231F20"/>
              </w:rPr>
              <w:t xml:space="preserve">and </w:t>
            </w:r>
            <w:proofErr w:type="spellStart"/>
            <w:r>
              <w:rPr>
                <w:color w:val="231F20"/>
              </w:rPr>
              <w:t>mechane</w:t>
            </w:r>
            <w:proofErr w:type="spellEnd"/>
            <w:r>
              <w:rPr>
                <w:color w:val="231F20"/>
              </w:rPr>
              <w:t xml:space="preserve">. </w:t>
            </w:r>
          </w:p>
          <w:p w14:paraId="66A2F4D5" w14:textId="7D0197F5" w:rsidR="00246C92" w:rsidRDefault="00A21110">
            <w:pPr>
              <w:pBdr>
                <w:top w:val="nil"/>
                <w:left w:val="nil"/>
                <w:bottom w:val="nil"/>
                <w:right w:val="nil"/>
                <w:between w:val="nil"/>
              </w:pBdr>
              <w:tabs>
                <w:tab w:val="left" w:pos="3700"/>
              </w:tabs>
              <w:ind w:right="286"/>
            </w:pPr>
            <w:r w:rsidRPr="005E3C1C">
              <w:rPr>
                <w:color w:val="29333D"/>
              </w:rPr>
              <w:t>Students</w:t>
            </w:r>
            <w:r w:rsidR="004E75B8" w:rsidRPr="005E3C1C">
              <w:rPr>
                <w:color w:val="231F20"/>
              </w:rPr>
              <w:t xml:space="preserve"> will perform a scene in a group</w:t>
            </w:r>
            <w:r w:rsidR="005E3C1C" w:rsidRPr="005E3C1C">
              <w:rPr>
                <w:color w:val="231F20"/>
              </w:rPr>
              <w:t>. They will provide</w:t>
            </w:r>
            <w:r w:rsidR="004E75B8" w:rsidRPr="005E3C1C">
              <w:rPr>
                <w:color w:val="231F20"/>
              </w:rPr>
              <w:t xml:space="preserve"> </w:t>
            </w:r>
            <w:r w:rsidR="004E75B8" w:rsidRPr="005E3C1C">
              <w:t>3-4 minutes of video evidence per candidate</w:t>
            </w:r>
            <w:r w:rsidR="005E3C1C" w:rsidRPr="005E3C1C">
              <w:t>.</w:t>
            </w:r>
            <w:r w:rsidR="00D24C07" w:rsidRPr="005E3C1C">
              <w:t xml:space="preserve"> </w:t>
            </w:r>
            <w:r w:rsidR="005E3C1C" w:rsidRPr="005E3C1C">
              <w:t>T</w:t>
            </w:r>
            <w:r w:rsidR="004E75B8" w:rsidRPr="005E3C1C">
              <w:t>his can be selected from a performance of any length. The selected 3-4-minute segment must be continuous (</w:t>
            </w:r>
            <w:proofErr w:type="spellStart"/>
            <w:r w:rsidR="006403DD">
              <w:t>ie</w:t>
            </w:r>
            <w:proofErr w:type="spellEnd"/>
            <w:r w:rsidR="00D24C07" w:rsidRPr="005E3C1C">
              <w:t>,</w:t>
            </w:r>
            <w:r w:rsidR="004E75B8" w:rsidRPr="005E3C1C">
              <w:t xml:space="preserve"> not edited).</w:t>
            </w:r>
            <w:r w:rsidR="004E75B8">
              <w:t xml:space="preserve"> </w:t>
            </w:r>
          </w:p>
          <w:p w14:paraId="14976B05" w14:textId="4FE85F2E" w:rsidR="00246C92" w:rsidRDefault="00A21110">
            <w:pPr>
              <w:pBdr>
                <w:top w:val="nil"/>
                <w:left w:val="nil"/>
                <w:bottom w:val="nil"/>
                <w:right w:val="nil"/>
                <w:between w:val="nil"/>
              </w:pBdr>
              <w:tabs>
                <w:tab w:val="left" w:pos="3700"/>
              </w:tabs>
              <w:ind w:right="286"/>
              <w:rPr>
                <w:highlight w:val="white"/>
              </w:rPr>
            </w:pPr>
            <w:r>
              <w:rPr>
                <w:color w:val="29333D"/>
              </w:rPr>
              <w:t>Students</w:t>
            </w:r>
            <w:r w:rsidR="004E75B8">
              <w:t xml:space="preserve"> will be required t</w:t>
            </w:r>
            <w:r w:rsidR="004E75B8">
              <w:rPr>
                <w:color w:val="231F20"/>
              </w:rPr>
              <w:t xml:space="preserve">o present the role in support of the intention - </w:t>
            </w:r>
            <w:r w:rsidR="004E75B8">
              <w:rPr>
                <w:highlight w:val="white"/>
              </w:rPr>
              <w:t xml:space="preserve">identifying the role, time, place, </w:t>
            </w:r>
            <w:r w:rsidR="00D24C07">
              <w:rPr>
                <w:highlight w:val="white"/>
              </w:rPr>
              <w:t>situation,</w:t>
            </w:r>
            <w:r w:rsidR="004E75B8">
              <w:rPr>
                <w:highlight w:val="white"/>
              </w:rPr>
              <w:t xml:space="preserve"> </w:t>
            </w:r>
            <w:r w:rsidR="000549BE">
              <w:rPr>
                <w:highlight w:val="white"/>
              </w:rPr>
              <w:t>and</w:t>
            </w:r>
            <w:r w:rsidR="004E75B8">
              <w:rPr>
                <w:highlight w:val="white"/>
              </w:rPr>
              <w:t xml:space="preserve"> action. This can be written, oral, filmed</w:t>
            </w:r>
            <w:r w:rsidR="00D24C07">
              <w:rPr>
                <w:highlight w:val="white"/>
              </w:rPr>
              <w:t>,</w:t>
            </w:r>
            <w:r w:rsidR="004E75B8">
              <w:rPr>
                <w:highlight w:val="white"/>
              </w:rPr>
              <w:t xml:space="preserve"> and teacher lead.</w:t>
            </w:r>
          </w:p>
          <w:p w14:paraId="511784B2" w14:textId="3A8CEE58" w:rsidR="00821AE5" w:rsidRPr="00B37723" w:rsidRDefault="00720EE8" w:rsidP="00B37723">
            <w:pPr>
              <w:pBdr>
                <w:top w:val="nil"/>
                <w:left w:val="nil"/>
                <w:bottom w:val="nil"/>
                <w:right w:val="nil"/>
                <w:between w:val="nil"/>
              </w:pBdr>
              <w:ind w:right="30"/>
              <w:rPr>
                <w:b/>
                <w:bCs/>
                <w:color w:val="FF0000"/>
              </w:rPr>
            </w:pPr>
            <w:r>
              <w:rPr>
                <w:b/>
                <w:bCs/>
                <w:color w:val="FF0000"/>
              </w:rPr>
              <w:t>Collect evidence for</w:t>
            </w:r>
            <w:r w:rsidR="00821AE5" w:rsidRPr="00B37723">
              <w:rPr>
                <w:b/>
                <w:bCs/>
                <w:color w:val="FF0000"/>
              </w:rPr>
              <w:t xml:space="preserve"> assessment 1.3 (external) Use drama techniques to perform a scripted role</w:t>
            </w:r>
            <w:r w:rsidR="00E6716F">
              <w:rPr>
                <w:b/>
                <w:bCs/>
                <w:color w:val="FF0000"/>
              </w:rPr>
              <w:t xml:space="preserve"> for an audience</w:t>
            </w:r>
            <w:r>
              <w:rPr>
                <w:b/>
                <w:bCs/>
                <w:color w:val="FF0000"/>
              </w:rPr>
              <w:t>, due Term 4</w:t>
            </w:r>
            <w:r w:rsidR="00260F28">
              <w:rPr>
                <w:b/>
                <w:bCs/>
                <w:color w:val="FF0000"/>
              </w:rPr>
              <w:t>.</w:t>
            </w:r>
          </w:p>
          <w:p w14:paraId="0FF157EA" w14:textId="6D295EBE" w:rsidR="00246C92" w:rsidRDefault="005940B7">
            <w:pPr>
              <w:ind w:right="30"/>
              <w:rPr>
                <w:b/>
                <w:color w:val="FF0000"/>
              </w:rPr>
            </w:pPr>
            <w:r w:rsidRPr="005940B7">
              <w:rPr>
                <w:b/>
                <w:color w:val="FF0000"/>
              </w:rPr>
              <w:t xml:space="preserve">This topic may contribute to collection of evidence for assessment of AS1.4 </w:t>
            </w:r>
            <w:r w:rsidR="007201E6">
              <w:rPr>
                <w:b/>
                <w:color w:val="FF0000"/>
              </w:rPr>
              <w:t xml:space="preserve">(external) </w:t>
            </w:r>
            <w:r w:rsidRPr="005940B7">
              <w:rPr>
                <w:b/>
                <w:color w:val="FF0000"/>
              </w:rPr>
              <w:t>Respond to drama performance ready to submit term 3, week 5.</w:t>
            </w:r>
          </w:p>
        </w:tc>
        <w:tc>
          <w:tcPr>
            <w:tcW w:w="1984" w:type="dxa"/>
          </w:tcPr>
          <w:p w14:paraId="38C66F38" w14:textId="48D022E4" w:rsidR="00246C92" w:rsidRDefault="002330DB">
            <w:pPr>
              <w:pBdr>
                <w:top w:val="nil"/>
                <w:left w:val="nil"/>
                <w:bottom w:val="nil"/>
                <w:right w:val="nil"/>
                <w:between w:val="nil"/>
              </w:pBdr>
              <w:tabs>
                <w:tab w:val="left" w:pos="3700"/>
              </w:tabs>
              <w:ind w:right="286"/>
              <w:rPr>
                <w:color w:val="231F20"/>
              </w:rPr>
            </w:pPr>
            <w:r>
              <w:rPr>
                <w:color w:val="231F20"/>
              </w:rPr>
              <w:lastRenderedPageBreak/>
              <w:t>9</w:t>
            </w:r>
            <w:r w:rsidR="007E4DCE">
              <w:rPr>
                <w:color w:val="231F20"/>
              </w:rPr>
              <w:t xml:space="preserve"> weeks</w:t>
            </w:r>
          </w:p>
        </w:tc>
      </w:tr>
      <w:tr w:rsidR="00246C92" w14:paraId="14E13463" w14:textId="77777777" w:rsidTr="707CBD26">
        <w:trPr>
          <w:trHeight w:val="726"/>
        </w:trPr>
        <w:tc>
          <w:tcPr>
            <w:tcW w:w="3823" w:type="dxa"/>
            <w:shd w:val="clear" w:color="auto" w:fill="auto"/>
          </w:tcPr>
          <w:p w14:paraId="7D5AEE45" w14:textId="77777777" w:rsidR="00246C92" w:rsidRDefault="00246C92">
            <w:pPr>
              <w:rPr>
                <w:b/>
              </w:rPr>
            </w:pPr>
          </w:p>
          <w:p w14:paraId="2473C39B" w14:textId="77777777" w:rsidR="00246C92" w:rsidRDefault="004E75B8">
            <w:pPr>
              <w:numPr>
                <w:ilvl w:val="0"/>
                <w:numId w:val="1"/>
              </w:numPr>
              <w:rPr>
                <w:sz w:val="20"/>
                <w:szCs w:val="20"/>
              </w:rPr>
            </w:pPr>
            <w:r>
              <w:t>understand that the experience of live drama performance is reciprocal between the drama and the audience</w:t>
            </w:r>
          </w:p>
          <w:p w14:paraId="0823D293" w14:textId="77777777" w:rsidR="00246C92" w:rsidRDefault="004E75B8">
            <w:pPr>
              <w:numPr>
                <w:ilvl w:val="0"/>
                <w:numId w:val="1"/>
              </w:numPr>
            </w:pPr>
            <w:r>
              <w:t>gain understanding of creative processes through participation in drama</w:t>
            </w:r>
          </w:p>
          <w:p w14:paraId="61520CE5" w14:textId="77777777" w:rsidR="00246C92" w:rsidRDefault="004E75B8">
            <w:pPr>
              <w:numPr>
                <w:ilvl w:val="0"/>
                <w:numId w:val="4"/>
              </w:numPr>
            </w:pPr>
            <w:r>
              <w:t>learn to express and explore their own and others’ ideas in the creative process</w:t>
            </w:r>
          </w:p>
          <w:p w14:paraId="23C58F93" w14:textId="77777777" w:rsidR="00246C92" w:rsidRDefault="004E75B8">
            <w:pPr>
              <w:numPr>
                <w:ilvl w:val="0"/>
                <w:numId w:val="4"/>
              </w:numPr>
              <w:rPr>
                <w:b/>
              </w:rPr>
            </w:pPr>
            <w:r>
              <w:t xml:space="preserve">explore collaborative creation using tikanga of whanaungatanga, </w:t>
            </w:r>
            <w:proofErr w:type="spellStart"/>
            <w:r>
              <w:t>manaakitanga</w:t>
            </w:r>
            <w:proofErr w:type="spellEnd"/>
            <w:r>
              <w:t xml:space="preserve">, and </w:t>
            </w:r>
            <w:proofErr w:type="spellStart"/>
            <w:r>
              <w:t>āko</w:t>
            </w:r>
            <w:proofErr w:type="spellEnd"/>
          </w:p>
          <w:p w14:paraId="6D21C0D5" w14:textId="77777777" w:rsidR="00246C92" w:rsidRDefault="004E75B8">
            <w:pPr>
              <w:numPr>
                <w:ilvl w:val="0"/>
                <w:numId w:val="8"/>
              </w:numPr>
            </w:pPr>
            <w:r>
              <w:t>understand how drama components and processes are used to create drama</w:t>
            </w:r>
          </w:p>
          <w:p w14:paraId="42EFA1B1" w14:textId="77777777" w:rsidR="00246C92" w:rsidRDefault="004E75B8">
            <w:pPr>
              <w:numPr>
                <w:ilvl w:val="0"/>
                <w:numId w:val="8"/>
              </w:numPr>
            </w:pPr>
            <w:r>
              <w:lastRenderedPageBreak/>
              <w:t>use drama components and processes to express and communicate</w:t>
            </w:r>
          </w:p>
          <w:p w14:paraId="7E1AD5F1" w14:textId="77777777" w:rsidR="00246C92" w:rsidRDefault="00246C92">
            <w:pPr>
              <w:ind w:left="720"/>
            </w:pPr>
          </w:p>
        </w:tc>
        <w:tc>
          <w:tcPr>
            <w:tcW w:w="15309" w:type="dxa"/>
            <w:shd w:val="clear" w:color="auto" w:fill="auto"/>
          </w:tcPr>
          <w:p w14:paraId="668E8C2A" w14:textId="02B2892F" w:rsidR="00246C92" w:rsidRPr="00B37723" w:rsidRDefault="00E47520" w:rsidP="002330DB">
            <w:pPr>
              <w:pStyle w:val="Heading1"/>
            </w:pPr>
            <w:r w:rsidRPr="00B37723">
              <w:lastRenderedPageBreak/>
              <w:t>Respond to drama performance</w:t>
            </w:r>
          </w:p>
          <w:p w14:paraId="05A40CCA" w14:textId="1DD4F9F4" w:rsidR="00246C92" w:rsidRPr="00B37723" w:rsidRDefault="004E75B8">
            <w:pPr>
              <w:ind w:right="30"/>
              <w:rPr>
                <w:b/>
              </w:rPr>
            </w:pPr>
            <w:r w:rsidRPr="00B37723">
              <w:rPr>
                <w:rFonts w:asciiTheme="majorHAnsi" w:eastAsia="Arial" w:hAnsiTheme="majorHAnsi" w:cstheme="majorHAnsi"/>
                <w:b/>
              </w:rPr>
              <w:t>This will be on-going through</w:t>
            </w:r>
            <w:r w:rsidR="008D4EF8">
              <w:rPr>
                <w:rFonts w:asciiTheme="majorHAnsi" w:eastAsia="Arial" w:hAnsiTheme="majorHAnsi" w:cstheme="majorHAnsi"/>
                <w:b/>
              </w:rPr>
              <w:t>out</w:t>
            </w:r>
            <w:r w:rsidRPr="00B37723">
              <w:rPr>
                <w:rFonts w:asciiTheme="majorHAnsi" w:eastAsia="Arial" w:hAnsiTheme="majorHAnsi" w:cstheme="majorHAnsi"/>
                <w:b/>
              </w:rPr>
              <w:t xml:space="preserve"> the course</w:t>
            </w:r>
            <w:r w:rsidR="00EE7688">
              <w:rPr>
                <w:rFonts w:asciiTheme="majorHAnsi" w:eastAsia="Arial" w:hAnsiTheme="majorHAnsi" w:cstheme="majorHAnsi"/>
                <w:b/>
              </w:rPr>
              <w:t xml:space="preserve"> as </w:t>
            </w:r>
            <w:r w:rsidR="001425FC">
              <w:rPr>
                <w:rFonts w:asciiTheme="majorHAnsi" w:eastAsia="Arial" w:hAnsiTheme="majorHAnsi" w:cstheme="majorHAnsi"/>
                <w:b/>
              </w:rPr>
              <w:t>appropriate</w:t>
            </w:r>
            <w:r w:rsidR="00D17218">
              <w:rPr>
                <w:rFonts w:asciiTheme="majorHAnsi" w:eastAsia="Arial" w:hAnsiTheme="majorHAnsi" w:cstheme="majorHAnsi"/>
                <w:b/>
              </w:rPr>
              <w:t xml:space="preserve">. </w:t>
            </w:r>
            <w:r w:rsidR="00D17218" w:rsidRPr="001C6CE4">
              <w:rPr>
                <w:b/>
              </w:rPr>
              <w:t xml:space="preserve">Students will see </w:t>
            </w:r>
            <w:r w:rsidR="00D17218">
              <w:rPr>
                <w:b/>
              </w:rPr>
              <w:t>at least two</w:t>
            </w:r>
            <w:r w:rsidR="00D17218" w:rsidRPr="001C6CE4">
              <w:rPr>
                <w:b/>
              </w:rPr>
              <w:t xml:space="preserve"> live performance </w:t>
            </w:r>
            <w:r w:rsidR="00D17218">
              <w:rPr>
                <w:b/>
              </w:rPr>
              <w:t>during the year</w:t>
            </w:r>
            <w:r w:rsidR="00D17218" w:rsidRPr="001C6CE4">
              <w:rPr>
                <w:b/>
              </w:rPr>
              <w:t xml:space="preserve"> (own or professional </w:t>
            </w:r>
            <w:r w:rsidR="00D17218">
              <w:rPr>
                <w:b/>
              </w:rPr>
              <w:t>–</w:t>
            </w:r>
            <w:r w:rsidR="00D17218" w:rsidRPr="001C6CE4">
              <w:rPr>
                <w:b/>
              </w:rPr>
              <w:t xml:space="preserve"> live</w:t>
            </w:r>
            <w:r w:rsidR="00D17218">
              <w:rPr>
                <w:b/>
              </w:rPr>
              <w:t xml:space="preserve"> or </w:t>
            </w:r>
            <w:r w:rsidR="00D17218" w:rsidRPr="001C6CE4">
              <w:rPr>
                <w:b/>
              </w:rPr>
              <w:t>recorded</w:t>
            </w:r>
            <w:r w:rsidR="00D17218">
              <w:rPr>
                <w:b/>
              </w:rPr>
              <w:t xml:space="preserve"> live</w:t>
            </w:r>
            <w:r w:rsidR="00D17218" w:rsidRPr="001C6CE4">
              <w:rPr>
                <w:b/>
              </w:rPr>
              <w:t>)</w:t>
            </w:r>
            <w:r w:rsidR="00EE7688">
              <w:rPr>
                <w:b/>
              </w:rPr>
              <w:t>.</w:t>
            </w:r>
          </w:p>
          <w:p w14:paraId="018B5995" w14:textId="77777777" w:rsidR="00246C92" w:rsidRDefault="004E75B8">
            <w:pPr>
              <w:spacing w:before="40" w:after="80"/>
              <w:rPr>
                <w:b/>
              </w:rPr>
            </w:pPr>
            <w:r>
              <w:rPr>
                <w:b/>
              </w:rPr>
              <w:t>Pre-performance:</w:t>
            </w:r>
          </w:p>
          <w:p w14:paraId="59F86572" w14:textId="66287531" w:rsidR="00246C92" w:rsidRPr="00D24C07" w:rsidRDefault="004E75B8" w:rsidP="00D24C07">
            <w:pPr>
              <w:numPr>
                <w:ilvl w:val="0"/>
                <w:numId w:val="7"/>
              </w:numPr>
              <w:tabs>
                <w:tab w:val="left" w:pos="3700"/>
              </w:tabs>
              <w:ind w:right="286"/>
              <w:rPr>
                <w:color w:val="231F20"/>
              </w:rPr>
            </w:pPr>
            <w:r w:rsidRPr="00D24C07">
              <w:rPr>
                <w:color w:val="231F20"/>
              </w:rPr>
              <w:t xml:space="preserve">Prepare </w:t>
            </w:r>
            <w:r w:rsidR="00A21110" w:rsidRPr="00D24C07">
              <w:rPr>
                <w:color w:val="231F20"/>
              </w:rPr>
              <w:t>students</w:t>
            </w:r>
            <w:r w:rsidRPr="00D24C07">
              <w:rPr>
                <w:color w:val="231F20"/>
              </w:rPr>
              <w:t xml:space="preserve"> to look for moments during the performance that resonate with their heart and connect with </w:t>
            </w:r>
            <w:proofErr w:type="spellStart"/>
            <w:r w:rsidRPr="00D24C07">
              <w:rPr>
                <w:color w:val="231F20"/>
              </w:rPr>
              <w:t>wairuatanga</w:t>
            </w:r>
            <w:proofErr w:type="spellEnd"/>
          </w:p>
          <w:p w14:paraId="6DC6672B" w14:textId="3924CCCA" w:rsidR="00E932F6" w:rsidRPr="00D24C07" w:rsidRDefault="004E75B8" w:rsidP="00D24C07">
            <w:pPr>
              <w:numPr>
                <w:ilvl w:val="0"/>
                <w:numId w:val="7"/>
              </w:numPr>
              <w:tabs>
                <w:tab w:val="left" w:pos="3700"/>
              </w:tabs>
              <w:ind w:right="286"/>
              <w:rPr>
                <w:color w:val="231F20"/>
              </w:rPr>
            </w:pPr>
            <w:r w:rsidRPr="00D24C07">
              <w:rPr>
                <w:color w:val="231F20"/>
              </w:rPr>
              <w:t xml:space="preserve">Identify drama components </w:t>
            </w:r>
            <w:r w:rsidR="00483F99" w:rsidRPr="00D24C07">
              <w:rPr>
                <w:color w:val="231F20"/>
              </w:rPr>
              <w:t>(</w:t>
            </w:r>
            <w:r w:rsidRPr="00D24C07">
              <w:rPr>
                <w:color w:val="231F20"/>
              </w:rPr>
              <w:t>drama elements, techniques, conventions, technologies</w:t>
            </w:r>
            <w:r w:rsidR="00483F99" w:rsidRPr="00D24C07">
              <w:rPr>
                <w:color w:val="231F20"/>
              </w:rPr>
              <w:t>)</w:t>
            </w:r>
            <w:r w:rsidR="00D24C07" w:rsidRPr="00D24C07">
              <w:rPr>
                <w:color w:val="231F20"/>
              </w:rPr>
              <w:t>,</w:t>
            </w:r>
            <w:r w:rsidRPr="00D24C07">
              <w:rPr>
                <w:color w:val="231F20"/>
              </w:rPr>
              <w:t xml:space="preserve"> in combination or isolated</w:t>
            </w:r>
            <w:r w:rsidR="00D24C07" w:rsidRPr="00D24C07">
              <w:rPr>
                <w:color w:val="231F20"/>
              </w:rPr>
              <w:t>,</w:t>
            </w:r>
            <w:r w:rsidRPr="00D24C07">
              <w:rPr>
                <w:color w:val="231F20"/>
              </w:rPr>
              <w:t xml:space="preserve"> that have impact in those moments.</w:t>
            </w:r>
            <w:r w:rsidR="00E65F4C" w:rsidRPr="00D24C07">
              <w:rPr>
                <w:color w:val="231F20"/>
              </w:rPr>
              <w:t xml:space="preserve"> </w:t>
            </w:r>
            <w:r w:rsidR="00E932F6" w:rsidRPr="00D24C07">
              <w:rPr>
                <w:color w:val="231F20"/>
              </w:rPr>
              <w:t xml:space="preserve">See teacher resources for Assessment Activity 1.2c: </w:t>
            </w:r>
            <w:r w:rsidR="00E932F6" w:rsidRPr="00D24C07">
              <w:rPr>
                <w:i/>
                <w:iCs/>
                <w:color w:val="231F20"/>
              </w:rPr>
              <w:t xml:space="preserve">Drama elements, conventions, </w:t>
            </w:r>
            <w:r w:rsidR="00D24C07" w:rsidRPr="00D24C07">
              <w:rPr>
                <w:i/>
                <w:iCs/>
                <w:color w:val="231F20"/>
              </w:rPr>
              <w:t>techniques,</w:t>
            </w:r>
            <w:r w:rsidR="00E932F6" w:rsidRPr="00D24C07">
              <w:rPr>
                <w:i/>
                <w:iCs/>
                <w:color w:val="231F20"/>
              </w:rPr>
              <w:t xml:space="preserve"> and technologies</w:t>
            </w:r>
          </w:p>
          <w:p w14:paraId="3F05E6C4" w14:textId="1AEFBE5F" w:rsidR="00246C92" w:rsidRPr="00D24C07" w:rsidRDefault="004E75B8" w:rsidP="00D24C07">
            <w:pPr>
              <w:numPr>
                <w:ilvl w:val="0"/>
                <w:numId w:val="7"/>
              </w:numPr>
              <w:tabs>
                <w:tab w:val="left" w:pos="3700"/>
              </w:tabs>
              <w:ind w:right="286"/>
              <w:rPr>
                <w:color w:val="231F20"/>
              </w:rPr>
            </w:pPr>
            <w:r w:rsidRPr="00D24C07">
              <w:rPr>
                <w:color w:val="231F20"/>
              </w:rPr>
              <w:t>Discuss possible intention for the drama performance</w:t>
            </w:r>
            <w:r w:rsidR="00D24C07">
              <w:rPr>
                <w:color w:val="231F20"/>
              </w:rPr>
              <w:t>,</w:t>
            </w:r>
            <w:r w:rsidRPr="00D24C07">
              <w:rPr>
                <w:color w:val="231F20"/>
              </w:rPr>
              <w:t xml:space="preserve"> director’s concept</w:t>
            </w:r>
            <w:r w:rsidR="00D24C07">
              <w:rPr>
                <w:color w:val="231F20"/>
              </w:rPr>
              <w:t>,</w:t>
            </w:r>
            <w:r w:rsidRPr="00D24C07">
              <w:rPr>
                <w:color w:val="231F20"/>
              </w:rPr>
              <w:t xml:space="preserve"> playwright's intention etc. This may be supported by a pre/post show Q&amp;A.</w:t>
            </w:r>
          </w:p>
          <w:p w14:paraId="6072D50D" w14:textId="77777777" w:rsidR="00246C92" w:rsidRDefault="00246C92">
            <w:pPr>
              <w:spacing w:before="40" w:after="80"/>
            </w:pPr>
          </w:p>
          <w:p w14:paraId="30644A7C" w14:textId="77777777" w:rsidR="00246C92" w:rsidRDefault="004E75B8">
            <w:pPr>
              <w:spacing w:before="40" w:after="80"/>
              <w:rPr>
                <w:b/>
              </w:rPr>
            </w:pPr>
            <w:r>
              <w:rPr>
                <w:b/>
              </w:rPr>
              <w:t>A personal response is facilitated after the performance. For example:</w:t>
            </w:r>
          </w:p>
          <w:p w14:paraId="128A4D11" w14:textId="7A66FD2D" w:rsidR="00246C92" w:rsidRPr="00D24C07" w:rsidRDefault="004E75B8" w:rsidP="00D24C07">
            <w:pPr>
              <w:numPr>
                <w:ilvl w:val="0"/>
                <w:numId w:val="7"/>
              </w:numPr>
              <w:tabs>
                <w:tab w:val="left" w:pos="3700"/>
              </w:tabs>
              <w:ind w:right="286"/>
              <w:rPr>
                <w:color w:val="231F20"/>
              </w:rPr>
            </w:pPr>
            <w:r w:rsidRPr="00D24C07">
              <w:rPr>
                <w:color w:val="231F20"/>
              </w:rPr>
              <w:t>Practical workshop exploration that includes, drawing, re-enactment, tableaux, and narration to describe impactful/interesting moments they have seen</w:t>
            </w:r>
          </w:p>
          <w:p w14:paraId="5EBB4CBB" w14:textId="77777777" w:rsidR="00246C92" w:rsidRPr="00D24C07" w:rsidRDefault="004E75B8" w:rsidP="00D24C07">
            <w:pPr>
              <w:numPr>
                <w:ilvl w:val="0"/>
                <w:numId w:val="7"/>
              </w:numPr>
              <w:tabs>
                <w:tab w:val="left" w:pos="3700"/>
              </w:tabs>
              <w:ind w:right="286"/>
              <w:rPr>
                <w:color w:val="231F20"/>
              </w:rPr>
            </w:pPr>
            <w:r w:rsidRPr="00D24C07">
              <w:rPr>
                <w:color w:val="231F20"/>
              </w:rPr>
              <w:t xml:space="preserve">Draw to describe how technologies were used in combination or individually in those moments. This could include use of own technologies to illustrate these moments &amp; include annotated photo’s  </w:t>
            </w:r>
          </w:p>
          <w:p w14:paraId="527B8DAE" w14:textId="366860C9" w:rsidR="00246C92" w:rsidRPr="00D24C07" w:rsidRDefault="004E75B8" w:rsidP="00D24C07">
            <w:pPr>
              <w:numPr>
                <w:ilvl w:val="0"/>
                <w:numId w:val="7"/>
              </w:numPr>
              <w:tabs>
                <w:tab w:val="left" w:pos="3700"/>
              </w:tabs>
              <w:ind w:right="286"/>
              <w:rPr>
                <w:color w:val="231F20"/>
              </w:rPr>
            </w:pPr>
            <w:r w:rsidRPr="00D24C07">
              <w:rPr>
                <w:color w:val="231F20"/>
              </w:rPr>
              <w:t>Discuss/re-enact moments when the actors used voice, body, movement, and space with impact to express their character</w:t>
            </w:r>
            <w:r w:rsidR="005E3C1C">
              <w:rPr>
                <w:color w:val="231F20"/>
              </w:rPr>
              <w:t>.</w:t>
            </w:r>
            <w:r w:rsidRPr="00D24C07">
              <w:rPr>
                <w:color w:val="231F20"/>
              </w:rPr>
              <w:t xml:space="preserve"> What did they do to make these moments memorable? </w:t>
            </w:r>
          </w:p>
          <w:p w14:paraId="6DA0C533" w14:textId="03EC5F72" w:rsidR="00246C92" w:rsidRPr="005E3C1C" w:rsidRDefault="004E75B8" w:rsidP="005E3C1C">
            <w:pPr>
              <w:numPr>
                <w:ilvl w:val="0"/>
                <w:numId w:val="7"/>
              </w:numPr>
              <w:tabs>
                <w:tab w:val="left" w:pos="3700"/>
              </w:tabs>
              <w:ind w:right="286"/>
              <w:rPr>
                <w:color w:val="231F20"/>
              </w:rPr>
            </w:pPr>
            <w:r w:rsidRPr="00D24C07">
              <w:rPr>
                <w:color w:val="231F20"/>
              </w:rPr>
              <w:t>Reflect on what they saw that they liked and could potentially reference in their own work in Drama this year. This can be recorded visually, orally</w:t>
            </w:r>
            <w:r w:rsidR="005E3C1C">
              <w:rPr>
                <w:color w:val="231F20"/>
              </w:rPr>
              <w:t>,</w:t>
            </w:r>
            <w:r w:rsidRPr="00D24C07">
              <w:rPr>
                <w:color w:val="231F20"/>
              </w:rPr>
              <w:t xml:space="preserve"> or written into a digital platform</w:t>
            </w:r>
            <w:r w:rsidR="005E3C1C">
              <w:rPr>
                <w:color w:val="231F20"/>
              </w:rPr>
              <w:t xml:space="preserve"> </w:t>
            </w:r>
            <w:r w:rsidRPr="005E3C1C">
              <w:rPr>
                <w:color w:val="231F20"/>
              </w:rPr>
              <w:t>(this could be a starting point for Drama Internal 1.2)</w:t>
            </w:r>
          </w:p>
          <w:p w14:paraId="4BBA36EE" w14:textId="64C6F934" w:rsidR="00246C92" w:rsidRPr="00D24C07" w:rsidRDefault="004E75B8" w:rsidP="00D24C07">
            <w:pPr>
              <w:numPr>
                <w:ilvl w:val="0"/>
                <w:numId w:val="7"/>
              </w:numPr>
              <w:tabs>
                <w:tab w:val="left" w:pos="3700"/>
              </w:tabs>
              <w:ind w:right="286"/>
              <w:rPr>
                <w:color w:val="231F20"/>
              </w:rPr>
            </w:pPr>
            <w:r w:rsidRPr="00D24C07">
              <w:rPr>
                <w:color w:val="231F20"/>
              </w:rPr>
              <w:lastRenderedPageBreak/>
              <w:t>Use a range of ways (for example, brainstorm, free writing</w:t>
            </w:r>
            <w:r w:rsidR="005E3C1C">
              <w:rPr>
                <w:color w:val="231F20"/>
              </w:rPr>
              <w:t xml:space="preserve">, </w:t>
            </w:r>
            <w:r w:rsidRPr="00D24C07">
              <w:rPr>
                <w:color w:val="231F20"/>
              </w:rPr>
              <w:t>hot seating) to describe how the use of drama components in the performance made them feel, think, believe, understand, and learn.</w:t>
            </w:r>
          </w:p>
          <w:p w14:paraId="41DA169D" w14:textId="781639C7" w:rsidR="00246C92" w:rsidRPr="00D24C07" w:rsidRDefault="004E75B8" w:rsidP="00D24C07">
            <w:pPr>
              <w:numPr>
                <w:ilvl w:val="0"/>
                <w:numId w:val="7"/>
              </w:numPr>
              <w:tabs>
                <w:tab w:val="left" w:pos="3700"/>
              </w:tabs>
              <w:ind w:right="286"/>
              <w:rPr>
                <w:color w:val="231F20"/>
              </w:rPr>
            </w:pPr>
            <w:r w:rsidRPr="00D24C07">
              <w:rPr>
                <w:color w:val="231F20"/>
              </w:rPr>
              <w:t>Identify cultural beliefs, values, arts, practices, and norms that were expressed in the drama.</w:t>
            </w:r>
          </w:p>
          <w:p w14:paraId="66A249D1" w14:textId="40532199" w:rsidR="00246C92" w:rsidRPr="00D24C07" w:rsidRDefault="004E75B8" w:rsidP="00D24C07">
            <w:pPr>
              <w:numPr>
                <w:ilvl w:val="0"/>
                <w:numId w:val="7"/>
              </w:numPr>
              <w:tabs>
                <w:tab w:val="left" w:pos="3700"/>
              </w:tabs>
              <w:ind w:right="286"/>
              <w:rPr>
                <w:color w:val="231F20"/>
              </w:rPr>
            </w:pPr>
            <w:r w:rsidRPr="00D24C07">
              <w:rPr>
                <w:color w:val="231F20"/>
              </w:rPr>
              <w:t xml:space="preserve">Reflect during a meditation or visualisation about how the drama inspired and/or supported </w:t>
            </w:r>
            <w:proofErr w:type="spellStart"/>
            <w:r w:rsidRPr="00D24C07">
              <w:rPr>
                <w:color w:val="231F20"/>
              </w:rPr>
              <w:t>wairuatanga</w:t>
            </w:r>
            <w:proofErr w:type="spellEnd"/>
            <w:r w:rsidRPr="00D24C07">
              <w:rPr>
                <w:color w:val="231F20"/>
              </w:rPr>
              <w:t>, whanaungatanga</w:t>
            </w:r>
            <w:r w:rsidR="005E3C1C">
              <w:rPr>
                <w:color w:val="231F20"/>
              </w:rPr>
              <w:t>,</w:t>
            </w:r>
            <w:r w:rsidRPr="00D24C07">
              <w:rPr>
                <w:color w:val="231F20"/>
              </w:rPr>
              <w:t xml:space="preserve"> and community wellbeing, then record thoughts and findings orally and/or in written forms.</w:t>
            </w:r>
          </w:p>
          <w:p w14:paraId="7AF6CD62" w14:textId="503CBF07" w:rsidR="00246C92" w:rsidRPr="00D24C07" w:rsidRDefault="004E75B8" w:rsidP="00D24C07">
            <w:pPr>
              <w:numPr>
                <w:ilvl w:val="0"/>
                <w:numId w:val="7"/>
              </w:numPr>
              <w:tabs>
                <w:tab w:val="left" w:pos="3700"/>
              </w:tabs>
              <w:ind w:right="286"/>
              <w:rPr>
                <w:color w:val="231F20"/>
              </w:rPr>
            </w:pPr>
            <w:r w:rsidRPr="00D24C07">
              <w:rPr>
                <w:color w:val="231F20"/>
              </w:rPr>
              <w:t>Discuss in groups how the performance may heal, educate, connect, entertain self and others, and possibly transform attitudes, values</w:t>
            </w:r>
            <w:r w:rsidR="005E3C1C">
              <w:rPr>
                <w:color w:val="231F20"/>
              </w:rPr>
              <w:t>,</w:t>
            </w:r>
            <w:r w:rsidRPr="00D24C07">
              <w:rPr>
                <w:color w:val="231F20"/>
              </w:rPr>
              <w:t xml:space="preserve"> and behaviours.</w:t>
            </w:r>
          </w:p>
          <w:p w14:paraId="69322F78" w14:textId="5FF1BD38" w:rsidR="00246C92" w:rsidRDefault="004E75B8">
            <w:pPr>
              <w:spacing w:before="40" w:after="80"/>
              <w:rPr>
                <w:b/>
              </w:rPr>
            </w:pPr>
            <w:r>
              <w:rPr>
                <w:b/>
              </w:rPr>
              <w:t xml:space="preserve">Collation of the student’s response for external submission </w:t>
            </w:r>
          </w:p>
          <w:p w14:paraId="45540CFF" w14:textId="3D96BE39" w:rsidR="00246C92" w:rsidRDefault="00A21110">
            <w:pPr>
              <w:spacing w:before="40" w:after="80"/>
            </w:pPr>
            <w:r>
              <w:rPr>
                <w:color w:val="29333D"/>
              </w:rPr>
              <w:t>Students</w:t>
            </w:r>
            <w:r w:rsidR="004E75B8">
              <w:rPr>
                <w:color w:val="231F20"/>
              </w:rPr>
              <w:t xml:space="preserve"> will gather their evidence - written content, images and or video footage to describe their response to a drama performance they have viewed as a member of the audience </w:t>
            </w:r>
            <w:r w:rsidR="004E75B8">
              <w:rPr>
                <w:b/>
                <w:color w:val="231F20"/>
              </w:rPr>
              <w:t xml:space="preserve">or </w:t>
            </w:r>
            <w:r w:rsidR="004E75B8">
              <w:rPr>
                <w:color w:val="231F20"/>
              </w:rPr>
              <w:t xml:space="preserve">a drama performance they have participated </w:t>
            </w:r>
            <w:r w:rsidR="005150EE">
              <w:rPr>
                <w:color w:val="231F20"/>
              </w:rPr>
              <w:t>in and</w:t>
            </w:r>
            <w:r w:rsidR="004E75B8">
              <w:rPr>
                <w:color w:val="231F20"/>
              </w:rPr>
              <w:t xml:space="preserve"> presented as a creative portfolio.</w:t>
            </w:r>
          </w:p>
          <w:p w14:paraId="44837CE3" w14:textId="77777777" w:rsidR="00246C92" w:rsidRDefault="004E75B8">
            <w:pPr>
              <w:spacing w:before="40" w:after="80"/>
            </w:pPr>
            <w:r>
              <w:t>Responses are summarised to be concise via oral recording or written - clearly label digital files and to ensure they know how to store them on the school digital platform.</w:t>
            </w:r>
          </w:p>
          <w:p w14:paraId="035AD9AC" w14:textId="77777777" w:rsidR="00246C92" w:rsidRDefault="004E75B8">
            <w:pPr>
              <w:spacing w:before="40" w:after="80"/>
              <w:rPr>
                <w:b/>
              </w:rPr>
            </w:pPr>
            <w:r>
              <w:rPr>
                <w:b/>
                <w:i/>
              </w:rPr>
              <w:t xml:space="preserve">Respond </w:t>
            </w:r>
            <w:r>
              <w:rPr>
                <w:i/>
              </w:rPr>
              <w:t>to drama performance</w:t>
            </w:r>
            <w:r>
              <w:rPr>
                <w:b/>
                <w:i/>
              </w:rPr>
              <w:t xml:space="preserve"> </w:t>
            </w:r>
            <w:r>
              <w:t xml:space="preserve">(the effects of drama components making connections to </w:t>
            </w:r>
            <w:proofErr w:type="spellStart"/>
            <w:r>
              <w:t>wairuatanga</w:t>
            </w:r>
            <w:proofErr w:type="spellEnd"/>
            <w:r>
              <w:t>)</w:t>
            </w:r>
          </w:p>
          <w:p w14:paraId="4F5D60B8" w14:textId="77777777" w:rsidR="00246C92" w:rsidRDefault="004E75B8">
            <w:r>
              <w:t>It is a time to reflect and share in their learning journey regarding:</w:t>
            </w:r>
          </w:p>
          <w:p w14:paraId="4C544663" w14:textId="77777777" w:rsidR="00246C92" w:rsidRDefault="004E75B8">
            <w:pPr>
              <w:numPr>
                <w:ilvl w:val="0"/>
                <w:numId w:val="10"/>
              </w:numPr>
            </w:pPr>
            <w:r>
              <w:t>drama processes and responsibilities</w:t>
            </w:r>
          </w:p>
          <w:p w14:paraId="581D321C" w14:textId="77777777" w:rsidR="00246C92" w:rsidRDefault="004E75B8">
            <w:pPr>
              <w:numPr>
                <w:ilvl w:val="0"/>
                <w:numId w:val="10"/>
              </w:numPr>
            </w:pPr>
            <w:r>
              <w:t>meaning made in their own and others’ work</w:t>
            </w:r>
          </w:p>
          <w:p w14:paraId="73183675" w14:textId="5B0C708A" w:rsidR="00246C92" w:rsidRDefault="004E75B8">
            <w:pPr>
              <w:numPr>
                <w:ilvl w:val="0"/>
                <w:numId w:val="10"/>
              </w:numPr>
            </w:pPr>
            <w:r>
              <w:t xml:space="preserve">connections and understandings gained through their own creative processes using tikanga of whanaungatanga, </w:t>
            </w:r>
            <w:proofErr w:type="spellStart"/>
            <w:r>
              <w:t>manaakitanga</w:t>
            </w:r>
            <w:proofErr w:type="spellEnd"/>
            <w:r>
              <w:t xml:space="preserve">, and </w:t>
            </w:r>
            <w:proofErr w:type="spellStart"/>
            <w:r w:rsidR="008744FB">
              <w:t>ā</w:t>
            </w:r>
            <w:r>
              <w:t>ko</w:t>
            </w:r>
            <w:proofErr w:type="spellEnd"/>
            <w:r>
              <w:t xml:space="preserve"> to respond to drama performance</w:t>
            </w:r>
          </w:p>
          <w:p w14:paraId="02EE21FD" w14:textId="45793E38" w:rsidR="00246C92" w:rsidRDefault="004E75B8">
            <w:pPr>
              <w:numPr>
                <w:ilvl w:val="0"/>
                <w:numId w:val="10"/>
              </w:numPr>
            </w:pPr>
            <w:r>
              <w:t>the relationship and importance of audience and live drama performance</w:t>
            </w:r>
          </w:p>
          <w:p w14:paraId="049AA794" w14:textId="4AA805C4" w:rsidR="00246C92" w:rsidRDefault="004E75B8">
            <w:pPr>
              <w:numPr>
                <w:ilvl w:val="0"/>
                <w:numId w:val="10"/>
              </w:numPr>
            </w:pPr>
            <w:r>
              <w:t>the importance and significance of how identity, culture, and perspectives are expressed through performance</w:t>
            </w:r>
          </w:p>
          <w:p w14:paraId="3C1B82E1" w14:textId="2508852D" w:rsidR="00246C92" w:rsidRDefault="00A21110">
            <w:pPr>
              <w:numPr>
                <w:ilvl w:val="0"/>
                <w:numId w:val="10"/>
              </w:numPr>
            </w:pPr>
            <w:r>
              <w:rPr>
                <w:color w:val="29333D"/>
              </w:rPr>
              <w:t>Students</w:t>
            </w:r>
            <w:r w:rsidR="004E75B8">
              <w:rPr>
                <w:color w:val="29333D"/>
              </w:rPr>
              <w:t xml:space="preserve"> </w:t>
            </w:r>
            <w:r w:rsidR="004E75B8">
              <w:t xml:space="preserve">will continue to gain and develop their understanding of creative processes through participation in drama and reflect upon live performance seen as a member of an audience </w:t>
            </w:r>
          </w:p>
          <w:p w14:paraId="0678BF5C" w14:textId="5754B98B" w:rsidR="00246C92" w:rsidRDefault="00A21110">
            <w:pPr>
              <w:tabs>
                <w:tab w:val="left" w:pos="3700"/>
              </w:tabs>
              <w:spacing w:before="240" w:after="240"/>
              <w:rPr>
                <w:color w:val="231F20"/>
              </w:rPr>
            </w:pPr>
            <w:r>
              <w:rPr>
                <w:color w:val="29333D"/>
              </w:rPr>
              <w:t>Students</w:t>
            </w:r>
            <w:r w:rsidR="004E75B8">
              <w:rPr>
                <w:color w:val="231F20"/>
              </w:rPr>
              <w:t xml:space="preserve"> will produce up to </w:t>
            </w:r>
            <w:r w:rsidR="004A7188">
              <w:rPr>
                <w:color w:val="231F20"/>
              </w:rPr>
              <w:t>10</w:t>
            </w:r>
            <w:r w:rsidR="004E75B8">
              <w:rPr>
                <w:color w:val="231F20"/>
              </w:rPr>
              <w:t xml:space="preserve"> slides containing not more than </w:t>
            </w:r>
            <w:r w:rsidR="004A7188">
              <w:rPr>
                <w:color w:val="231F20"/>
              </w:rPr>
              <w:t xml:space="preserve">500 words of </w:t>
            </w:r>
            <w:r w:rsidR="004E75B8">
              <w:rPr>
                <w:color w:val="231F20"/>
              </w:rPr>
              <w:t>text, visuals, and video of a combined maximum of between 2-3 minutes</w:t>
            </w:r>
            <w:r w:rsidR="005E3C1C">
              <w:rPr>
                <w:color w:val="231F20"/>
              </w:rPr>
              <w:t>.</w:t>
            </w:r>
          </w:p>
          <w:p w14:paraId="6151D781" w14:textId="07D33C47" w:rsidR="00246C92" w:rsidRDefault="00C224C2">
            <w:pPr>
              <w:ind w:right="30"/>
              <w:rPr>
                <w:b/>
                <w:color w:val="231F20"/>
              </w:rPr>
            </w:pPr>
            <w:r>
              <w:rPr>
                <w:b/>
                <w:color w:val="FF0000"/>
              </w:rPr>
              <w:t xml:space="preserve">Students select </w:t>
            </w:r>
            <w:r w:rsidR="00591701">
              <w:rPr>
                <w:b/>
                <w:color w:val="FF0000"/>
              </w:rPr>
              <w:t>e</w:t>
            </w:r>
            <w:r w:rsidR="004E75B8">
              <w:rPr>
                <w:b/>
                <w:color w:val="FF0000"/>
              </w:rPr>
              <w:t xml:space="preserve">vidence towards 1.4 </w:t>
            </w:r>
            <w:r w:rsidR="007201E6">
              <w:rPr>
                <w:b/>
                <w:color w:val="FF0000"/>
              </w:rPr>
              <w:t xml:space="preserve">(external) </w:t>
            </w:r>
            <w:r w:rsidR="009E56CD">
              <w:rPr>
                <w:b/>
                <w:color w:val="FF0000"/>
              </w:rPr>
              <w:t>Respond to drama performance</w:t>
            </w:r>
            <w:r w:rsidR="004E75B8">
              <w:rPr>
                <w:b/>
                <w:color w:val="FF0000"/>
              </w:rPr>
              <w:t xml:space="preserve"> submitted term 3</w:t>
            </w:r>
            <w:r w:rsidR="00762003">
              <w:rPr>
                <w:b/>
                <w:color w:val="FF0000"/>
              </w:rPr>
              <w:t>,</w:t>
            </w:r>
            <w:r w:rsidR="004E75B8">
              <w:rPr>
                <w:b/>
                <w:color w:val="FF0000"/>
              </w:rPr>
              <w:t xml:space="preserve"> week 5</w:t>
            </w:r>
          </w:p>
        </w:tc>
        <w:tc>
          <w:tcPr>
            <w:tcW w:w="1984" w:type="dxa"/>
          </w:tcPr>
          <w:p w14:paraId="1BC55AB7" w14:textId="4DBC28BD" w:rsidR="00246C92" w:rsidRDefault="008D4EF8">
            <w:pPr>
              <w:pBdr>
                <w:top w:val="nil"/>
                <w:left w:val="nil"/>
                <w:bottom w:val="nil"/>
                <w:right w:val="nil"/>
                <w:between w:val="nil"/>
              </w:pBdr>
              <w:tabs>
                <w:tab w:val="left" w:pos="3700"/>
              </w:tabs>
              <w:ind w:right="286"/>
              <w:rPr>
                <w:color w:val="231F20"/>
              </w:rPr>
            </w:pPr>
            <w:r>
              <w:rPr>
                <w:color w:val="231F20"/>
              </w:rPr>
              <w:lastRenderedPageBreak/>
              <w:t>3 weeks</w:t>
            </w:r>
          </w:p>
          <w:p w14:paraId="7D35D2B4" w14:textId="60256111" w:rsidR="00246C92" w:rsidRDefault="00701793">
            <w:pPr>
              <w:pBdr>
                <w:top w:val="nil"/>
                <w:left w:val="nil"/>
                <w:bottom w:val="nil"/>
                <w:right w:val="nil"/>
                <w:between w:val="nil"/>
              </w:pBdr>
              <w:tabs>
                <w:tab w:val="left" w:pos="3700"/>
              </w:tabs>
              <w:ind w:right="286"/>
              <w:rPr>
                <w:color w:val="231F20"/>
              </w:rPr>
            </w:pPr>
            <w:r>
              <w:rPr>
                <w:color w:val="231F20"/>
              </w:rPr>
              <w:t>S</w:t>
            </w:r>
            <w:r w:rsidR="004E75B8">
              <w:rPr>
                <w:color w:val="231F20"/>
              </w:rPr>
              <w:t>ubmitted Term 3 week 5.</w:t>
            </w:r>
          </w:p>
        </w:tc>
      </w:tr>
    </w:tbl>
    <w:p w14:paraId="1EA36A25" w14:textId="77777777" w:rsidR="00246C92" w:rsidRDefault="00246C92">
      <w:pPr>
        <w:pStyle w:val="Heading2"/>
      </w:pPr>
    </w:p>
    <w:p w14:paraId="7E2BDF69" w14:textId="77777777" w:rsidR="00246C92" w:rsidRDefault="00246C92"/>
    <w:sectPr w:rsidR="00246C92">
      <w:headerReference w:type="even" r:id="rId13"/>
      <w:headerReference w:type="default" r:id="rId14"/>
      <w:footerReference w:type="even" r:id="rId15"/>
      <w:footerReference w:type="default" r:id="rId16"/>
      <w:headerReference w:type="first" r:id="rId17"/>
      <w:footerReference w:type="first" r:id="rId18"/>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74309" w14:textId="77777777" w:rsidR="006344C9" w:rsidRDefault="006344C9">
      <w:pPr>
        <w:spacing w:after="0" w:line="240" w:lineRule="auto"/>
      </w:pPr>
      <w:r>
        <w:separator/>
      </w:r>
    </w:p>
  </w:endnote>
  <w:endnote w:type="continuationSeparator" w:id="0">
    <w:p w14:paraId="2AECE2AC" w14:textId="77777777" w:rsidR="006344C9" w:rsidRDefault="006344C9">
      <w:pPr>
        <w:spacing w:after="0" w:line="240" w:lineRule="auto"/>
      </w:pPr>
      <w:r>
        <w:continuationSeparator/>
      </w:r>
    </w:p>
  </w:endnote>
  <w:endnote w:type="continuationNotice" w:id="1">
    <w:p w14:paraId="64C22179" w14:textId="77777777" w:rsidR="006344C9" w:rsidRDefault="006344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7888" w14:textId="77777777" w:rsidR="00246C92" w:rsidRDefault="00246C9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68C69" w14:textId="77777777" w:rsidR="00246C92" w:rsidRDefault="00246C92">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6926D" w14:textId="77777777" w:rsidR="00246C92" w:rsidRDefault="00246C9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87224" w14:textId="77777777" w:rsidR="006344C9" w:rsidRDefault="006344C9">
      <w:pPr>
        <w:spacing w:after="0" w:line="240" w:lineRule="auto"/>
      </w:pPr>
      <w:r>
        <w:separator/>
      </w:r>
    </w:p>
  </w:footnote>
  <w:footnote w:type="continuationSeparator" w:id="0">
    <w:p w14:paraId="69970BC1" w14:textId="77777777" w:rsidR="006344C9" w:rsidRDefault="006344C9">
      <w:pPr>
        <w:spacing w:after="0" w:line="240" w:lineRule="auto"/>
      </w:pPr>
      <w:r>
        <w:continuationSeparator/>
      </w:r>
    </w:p>
  </w:footnote>
  <w:footnote w:type="continuationNotice" w:id="1">
    <w:p w14:paraId="50ADE422" w14:textId="77777777" w:rsidR="006344C9" w:rsidRDefault="006344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91FE" w14:textId="77777777" w:rsidR="00246C92" w:rsidRDefault="00246C9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130B7" w14:textId="77777777" w:rsidR="00246C92" w:rsidRDefault="00246C92">
    <w:pPr>
      <w:pBdr>
        <w:top w:val="nil"/>
        <w:left w:val="nil"/>
        <w:bottom w:val="nil"/>
        <w:right w:val="nil"/>
        <w:between w:val="nil"/>
      </w:pBdr>
      <w:tabs>
        <w:tab w:val="center" w:pos="4513"/>
        <w:tab w:val="right" w:pos="9026"/>
      </w:tabs>
      <w:spacing w:after="0" w:line="240" w:lineRule="auto"/>
      <w:jc w:val="center"/>
      <w:rPr>
        <w:color w:val="000000"/>
      </w:rPr>
    </w:pPr>
  </w:p>
  <w:p w14:paraId="13E6CB61" w14:textId="77777777" w:rsidR="00246C92" w:rsidRDefault="00246C9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4CB8C" w14:textId="77777777" w:rsidR="00246C92" w:rsidRDefault="00246C9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1820"/>
    <w:multiLevelType w:val="hybridMultilevel"/>
    <w:tmpl w:val="6A0E2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4D19C5"/>
    <w:multiLevelType w:val="multilevel"/>
    <w:tmpl w:val="C49C3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D32760"/>
    <w:multiLevelType w:val="multilevel"/>
    <w:tmpl w:val="97448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F670FA"/>
    <w:multiLevelType w:val="multilevel"/>
    <w:tmpl w:val="F962F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F924D4"/>
    <w:multiLevelType w:val="hybridMultilevel"/>
    <w:tmpl w:val="4A82D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8DD1898"/>
    <w:multiLevelType w:val="multilevel"/>
    <w:tmpl w:val="6F3CE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9D0C51"/>
    <w:multiLevelType w:val="multilevel"/>
    <w:tmpl w:val="3F3E8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C06DD3"/>
    <w:multiLevelType w:val="multilevel"/>
    <w:tmpl w:val="03C4D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CC13F8"/>
    <w:multiLevelType w:val="multilevel"/>
    <w:tmpl w:val="8D465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27453E"/>
    <w:multiLevelType w:val="multilevel"/>
    <w:tmpl w:val="24F4E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C44292"/>
    <w:multiLevelType w:val="hybridMultilevel"/>
    <w:tmpl w:val="2C760B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28317B9"/>
    <w:multiLevelType w:val="multilevel"/>
    <w:tmpl w:val="9800E21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5E0710"/>
    <w:multiLevelType w:val="multilevel"/>
    <w:tmpl w:val="4A400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941F10"/>
    <w:multiLevelType w:val="multilevel"/>
    <w:tmpl w:val="CC660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4050F3"/>
    <w:multiLevelType w:val="multilevel"/>
    <w:tmpl w:val="65F4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FC093D"/>
    <w:multiLevelType w:val="multilevel"/>
    <w:tmpl w:val="483C8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6F122C"/>
    <w:multiLevelType w:val="multilevel"/>
    <w:tmpl w:val="B0CE5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
  </w:num>
  <w:num w:numId="3">
    <w:abstractNumId w:val="5"/>
  </w:num>
  <w:num w:numId="4">
    <w:abstractNumId w:val="16"/>
  </w:num>
  <w:num w:numId="5">
    <w:abstractNumId w:val="8"/>
  </w:num>
  <w:num w:numId="6">
    <w:abstractNumId w:val="7"/>
  </w:num>
  <w:num w:numId="7">
    <w:abstractNumId w:val="13"/>
  </w:num>
  <w:num w:numId="8">
    <w:abstractNumId w:val="15"/>
  </w:num>
  <w:num w:numId="9">
    <w:abstractNumId w:val="12"/>
  </w:num>
  <w:num w:numId="10">
    <w:abstractNumId w:val="3"/>
  </w:num>
  <w:num w:numId="11">
    <w:abstractNumId w:val="6"/>
  </w:num>
  <w:num w:numId="12">
    <w:abstractNumId w:val="9"/>
  </w:num>
  <w:num w:numId="13">
    <w:abstractNumId w:val="2"/>
  </w:num>
  <w:num w:numId="14">
    <w:abstractNumId w:val="14"/>
  </w:num>
  <w:num w:numId="15">
    <w:abstractNumId w:val="10"/>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92"/>
    <w:rsid w:val="00012957"/>
    <w:rsid w:val="00014DB9"/>
    <w:rsid w:val="000151CD"/>
    <w:rsid w:val="0003275F"/>
    <w:rsid w:val="000549BE"/>
    <w:rsid w:val="00071283"/>
    <w:rsid w:val="00084C6B"/>
    <w:rsid w:val="000A0D5F"/>
    <w:rsid w:val="000B699A"/>
    <w:rsid w:val="000D0CBC"/>
    <w:rsid w:val="000F0D8A"/>
    <w:rsid w:val="00130D01"/>
    <w:rsid w:val="0013769E"/>
    <w:rsid w:val="001425FC"/>
    <w:rsid w:val="001433AF"/>
    <w:rsid w:val="00183EEA"/>
    <w:rsid w:val="001A03B6"/>
    <w:rsid w:val="001C6CE4"/>
    <w:rsid w:val="001D001F"/>
    <w:rsid w:val="002330DB"/>
    <w:rsid w:val="002456FC"/>
    <w:rsid w:val="00246C92"/>
    <w:rsid w:val="00260F28"/>
    <w:rsid w:val="0028768A"/>
    <w:rsid w:val="003314BC"/>
    <w:rsid w:val="00371930"/>
    <w:rsid w:val="00372964"/>
    <w:rsid w:val="00381F99"/>
    <w:rsid w:val="00385379"/>
    <w:rsid w:val="003B3763"/>
    <w:rsid w:val="003E008F"/>
    <w:rsid w:val="003F498A"/>
    <w:rsid w:val="004010A9"/>
    <w:rsid w:val="00426600"/>
    <w:rsid w:val="00483F99"/>
    <w:rsid w:val="00487221"/>
    <w:rsid w:val="004A7188"/>
    <w:rsid w:val="004E75B8"/>
    <w:rsid w:val="004F7131"/>
    <w:rsid w:val="0051024F"/>
    <w:rsid w:val="005150EE"/>
    <w:rsid w:val="00532C56"/>
    <w:rsid w:val="00535136"/>
    <w:rsid w:val="00537CCC"/>
    <w:rsid w:val="00560324"/>
    <w:rsid w:val="00573471"/>
    <w:rsid w:val="00581E72"/>
    <w:rsid w:val="00583828"/>
    <w:rsid w:val="00591701"/>
    <w:rsid w:val="00591B1F"/>
    <w:rsid w:val="005935E1"/>
    <w:rsid w:val="005940B7"/>
    <w:rsid w:val="005A0F26"/>
    <w:rsid w:val="005B0837"/>
    <w:rsid w:val="005B1A5E"/>
    <w:rsid w:val="005C320E"/>
    <w:rsid w:val="005E3C1C"/>
    <w:rsid w:val="00606E81"/>
    <w:rsid w:val="00607FBB"/>
    <w:rsid w:val="006344C9"/>
    <w:rsid w:val="00636426"/>
    <w:rsid w:val="0063719D"/>
    <w:rsid w:val="006403DD"/>
    <w:rsid w:val="0064295A"/>
    <w:rsid w:val="00666F6A"/>
    <w:rsid w:val="00672258"/>
    <w:rsid w:val="0067471F"/>
    <w:rsid w:val="00690FAD"/>
    <w:rsid w:val="006944C6"/>
    <w:rsid w:val="00694EDA"/>
    <w:rsid w:val="006F6E0F"/>
    <w:rsid w:val="00701793"/>
    <w:rsid w:val="00707E01"/>
    <w:rsid w:val="007201E6"/>
    <w:rsid w:val="00720EE8"/>
    <w:rsid w:val="00761965"/>
    <w:rsid w:val="00762003"/>
    <w:rsid w:val="0078789A"/>
    <w:rsid w:val="007904AE"/>
    <w:rsid w:val="007951F0"/>
    <w:rsid w:val="007E15AA"/>
    <w:rsid w:val="007E4DCE"/>
    <w:rsid w:val="00810C43"/>
    <w:rsid w:val="00821AE5"/>
    <w:rsid w:val="00824577"/>
    <w:rsid w:val="00864C4F"/>
    <w:rsid w:val="0087049F"/>
    <w:rsid w:val="008744FB"/>
    <w:rsid w:val="00887983"/>
    <w:rsid w:val="008A33A4"/>
    <w:rsid w:val="008D4EF8"/>
    <w:rsid w:val="008F6AF0"/>
    <w:rsid w:val="0090566E"/>
    <w:rsid w:val="00991B1E"/>
    <w:rsid w:val="009E56CD"/>
    <w:rsid w:val="009F039D"/>
    <w:rsid w:val="00A21110"/>
    <w:rsid w:val="00A3685F"/>
    <w:rsid w:val="00A93C57"/>
    <w:rsid w:val="00AA374B"/>
    <w:rsid w:val="00AA77BB"/>
    <w:rsid w:val="00AC08F2"/>
    <w:rsid w:val="00AD25CE"/>
    <w:rsid w:val="00AE3871"/>
    <w:rsid w:val="00B129DD"/>
    <w:rsid w:val="00B3203F"/>
    <w:rsid w:val="00B37723"/>
    <w:rsid w:val="00B468B3"/>
    <w:rsid w:val="00B51C93"/>
    <w:rsid w:val="00B644A6"/>
    <w:rsid w:val="00C119E4"/>
    <w:rsid w:val="00C224C2"/>
    <w:rsid w:val="00C45209"/>
    <w:rsid w:val="00C45973"/>
    <w:rsid w:val="00CD3139"/>
    <w:rsid w:val="00CF244D"/>
    <w:rsid w:val="00D032CB"/>
    <w:rsid w:val="00D17218"/>
    <w:rsid w:val="00D22442"/>
    <w:rsid w:val="00D24C07"/>
    <w:rsid w:val="00DA528D"/>
    <w:rsid w:val="00DB11F0"/>
    <w:rsid w:val="00DB2470"/>
    <w:rsid w:val="00DE5534"/>
    <w:rsid w:val="00E05AB4"/>
    <w:rsid w:val="00E11F36"/>
    <w:rsid w:val="00E47520"/>
    <w:rsid w:val="00E65F4C"/>
    <w:rsid w:val="00E6716F"/>
    <w:rsid w:val="00E77B69"/>
    <w:rsid w:val="00E932F6"/>
    <w:rsid w:val="00EA54E7"/>
    <w:rsid w:val="00EA7178"/>
    <w:rsid w:val="00EE7688"/>
    <w:rsid w:val="00F07541"/>
    <w:rsid w:val="00F219AC"/>
    <w:rsid w:val="00F32582"/>
    <w:rsid w:val="00F43228"/>
    <w:rsid w:val="00F441E3"/>
    <w:rsid w:val="00F55B42"/>
    <w:rsid w:val="00F76593"/>
    <w:rsid w:val="1FF4CBFF"/>
    <w:rsid w:val="707CBD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8E96"/>
  <w15:docId w15:val="{64BB2892-0151-4977-9739-05904BC7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E47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20"/>
    <w:rPr>
      <w:rFonts w:ascii="Segoe UI" w:hAnsi="Segoe UI" w:cs="Segoe UI"/>
      <w:sz w:val="18"/>
      <w:szCs w:val="18"/>
    </w:rPr>
  </w:style>
  <w:style w:type="paragraph" w:styleId="Header">
    <w:name w:val="header"/>
    <w:basedOn w:val="Normal"/>
    <w:link w:val="HeaderChar"/>
    <w:uiPriority w:val="99"/>
    <w:semiHidden/>
    <w:unhideWhenUsed/>
    <w:rsid w:val="004F71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7131"/>
  </w:style>
  <w:style w:type="paragraph" w:styleId="Footer">
    <w:name w:val="footer"/>
    <w:basedOn w:val="Normal"/>
    <w:link w:val="FooterChar"/>
    <w:uiPriority w:val="99"/>
    <w:semiHidden/>
    <w:unhideWhenUsed/>
    <w:rsid w:val="004F71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7131"/>
  </w:style>
  <w:style w:type="paragraph" w:styleId="ListParagraph">
    <w:name w:val="List Paragraph"/>
    <w:basedOn w:val="Normal"/>
    <w:uiPriority w:val="34"/>
    <w:qFormat/>
    <w:rsid w:val="00D24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239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c.co.nz/media/3469/astroman_edupack_vweb.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c.co.nz/media/2020/sunmoon_edupack_vweb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87F29-C690-46CB-BC36-ACC506F30F31}">
  <ds:schemaRefs>
    <ds:schemaRef ds:uri="http://schemas.openxmlformats.org/officeDocument/2006/bibliography"/>
  </ds:schemaRefs>
</ds:datastoreItem>
</file>

<file path=customXml/itemProps2.xml><?xml version="1.0" encoding="utf-8"?>
<ds:datastoreItem xmlns:ds="http://schemas.openxmlformats.org/officeDocument/2006/customXml" ds:itemID="{C8B6FB79-8715-44AF-9C18-18136979C3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F9B2C4-57CB-4496-84B4-B4EEAD7FC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C11187-4B6C-47F2-A9A8-4AE3C3DD2E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2712</Words>
  <Characters>15462</Characters>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2021-10-27T03:22:00Z</dcterms:created>
  <dcterms:modified xsi:type="dcterms:W3CDTF">2021-11-23T21:43:00Z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