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DF0D" w14:textId="4B77442F" w:rsidR="00977417" w:rsidRDefault="001621FC" w:rsidP="3FBD2F24">
      <w:pPr>
        <w:pStyle w:val="Heading1"/>
        <w:rPr>
          <w:rFonts w:asciiTheme="minorHAnsi" w:eastAsiaTheme="minorEastAsia" w:hAnsiTheme="minorHAnsi" w:cstheme="minorBidi"/>
          <w:b/>
          <w:bCs/>
        </w:rPr>
      </w:pPr>
      <w:r w:rsidRPr="3FBD2F24">
        <w:rPr>
          <w:rFonts w:asciiTheme="minorHAnsi" w:eastAsiaTheme="minorEastAsia" w:hAnsiTheme="minorHAnsi" w:cstheme="minorBidi"/>
          <w:b/>
          <w:bCs/>
        </w:rPr>
        <w:t>AH Level 1 Course</w:t>
      </w:r>
      <w:r w:rsidR="0578FB46" w:rsidRPr="3FBD2F24">
        <w:rPr>
          <w:rFonts w:asciiTheme="minorHAnsi" w:eastAsiaTheme="minorEastAsia" w:hAnsiTheme="minorHAnsi" w:cstheme="minorBidi"/>
          <w:b/>
          <w:bCs/>
        </w:rPr>
        <w:t xml:space="preserve"> </w:t>
      </w:r>
      <w:sdt>
        <w:sdtPr>
          <w:tag w:val="goog_rdk_0"/>
          <w:id w:val="462935189"/>
          <w:placeholder>
            <w:docPart w:val="DefaultPlaceholder_1081868574"/>
          </w:placeholder>
        </w:sdtPr>
        <w:sdtContent/>
      </w:sdt>
      <w:r w:rsidRPr="3FBD2F24">
        <w:rPr>
          <w:rFonts w:asciiTheme="minorHAnsi" w:eastAsiaTheme="minorEastAsia" w:hAnsiTheme="minorHAnsi" w:cstheme="minorBidi"/>
          <w:b/>
          <w:bCs/>
        </w:rPr>
        <w:t xml:space="preserve">Outline </w:t>
      </w:r>
      <w:r w:rsidR="001860DD">
        <w:rPr>
          <w:rFonts w:asciiTheme="minorHAnsi" w:eastAsiaTheme="minorEastAsia" w:hAnsiTheme="minorHAnsi" w:cstheme="minorBidi"/>
          <w:b/>
          <w:bCs/>
        </w:rPr>
        <w:t>1</w:t>
      </w:r>
    </w:p>
    <w:p w14:paraId="03A6DF0E" w14:textId="71676AE8" w:rsidR="00977417" w:rsidRDefault="001621FC" w:rsidP="3FBD2F24">
      <w:pPr>
        <w:pStyle w:val="Heading1"/>
        <w:rPr>
          <w:rFonts w:asciiTheme="minorHAnsi" w:eastAsiaTheme="minorEastAsia" w:hAnsiTheme="minorHAnsi" w:cstheme="minorBidi"/>
          <w:sz w:val="26"/>
          <w:szCs w:val="26"/>
        </w:rPr>
      </w:pPr>
      <w:r w:rsidRPr="3FBD2F24">
        <w:rPr>
          <w:rFonts w:asciiTheme="minorHAnsi" w:eastAsiaTheme="minorEastAsia" w:hAnsiTheme="minorHAnsi" w:cstheme="minorBidi"/>
          <w:sz w:val="26"/>
          <w:szCs w:val="26"/>
        </w:rPr>
        <w:t>Guide to aid teacher planning only</w:t>
      </w:r>
      <w:r w:rsidR="1A724A07" w:rsidRPr="3FBD2F24">
        <w:rPr>
          <w:rFonts w:asciiTheme="minorHAnsi" w:eastAsiaTheme="minorEastAsia" w:hAnsiTheme="minorHAnsi" w:cstheme="minorBidi"/>
          <w:sz w:val="26"/>
          <w:szCs w:val="26"/>
        </w:rPr>
        <w:t xml:space="preserve"> – </w:t>
      </w:r>
      <w:r w:rsidRPr="3FBD2F24">
        <w:rPr>
          <w:rFonts w:asciiTheme="minorHAnsi" w:eastAsiaTheme="minorEastAsia" w:hAnsiTheme="minorHAnsi" w:cstheme="minorBidi"/>
          <w:sz w:val="26"/>
          <w:szCs w:val="26"/>
        </w:rPr>
        <w:t xml:space="preserve">designed to be printed or viewed in A3, landscape. </w:t>
      </w:r>
    </w:p>
    <w:p w14:paraId="03A6DF0F" w14:textId="77777777" w:rsidR="00977417" w:rsidRDefault="001621FC" w:rsidP="3FBD2F24">
      <w:pPr>
        <w:pStyle w:val="Heading2"/>
        <w:rPr>
          <w:rFonts w:asciiTheme="minorHAnsi" w:eastAsiaTheme="minorEastAsia" w:hAnsiTheme="minorHAnsi" w:cstheme="minorBidi"/>
        </w:rPr>
      </w:pPr>
      <w:r w:rsidRPr="3FBD2F24">
        <w:rPr>
          <w:rFonts w:asciiTheme="minorHAnsi" w:eastAsiaTheme="minorEastAsia" w:hAnsiTheme="minorHAnsi" w:cstheme="minorBidi"/>
        </w:rPr>
        <w:t>Purpose</w:t>
      </w:r>
    </w:p>
    <w:p w14:paraId="0FE1D19C" w14:textId="0182C11A" w:rsidR="007C3B36" w:rsidRPr="00D91C88" w:rsidRDefault="001621FC" w:rsidP="00D91C88">
      <w:pPr>
        <w:rPr>
          <w:rFonts w:asciiTheme="minorHAnsi" w:eastAsiaTheme="minorEastAsia" w:hAnsiTheme="minorHAnsi" w:cstheme="minorBidi"/>
        </w:rPr>
      </w:pPr>
      <w:r w:rsidRPr="3FBD2F24">
        <w:rPr>
          <w:rFonts w:asciiTheme="minorHAnsi" w:eastAsiaTheme="minorEastAsia" w:hAnsiTheme="minorHAnsi" w:cstheme="minorBidi"/>
        </w:rPr>
        <w:t xml:space="preserve">This example Course Outline has been produced to help teachers and schools understand the new NCEA Learning and Assessment matrices and could be used to create a year-long programme of learning. It will give teachers ideas of how the new standards might work to assess the curriculum at a particular level. </w:t>
      </w:r>
      <w:r w:rsidR="007C3B36" w:rsidRPr="3FBD2F24">
        <w:rPr>
          <w:rFonts w:asciiTheme="minorHAnsi" w:eastAsiaTheme="minorEastAsia" w:hAnsiTheme="minorHAnsi" w:cstheme="minorBidi"/>
          <w:color w:val="231F20"/>
        </w:rPr>
        <w:t xml:space="preserve"> </w:t>
      </w:r>
    </w:p>
    <w:tbl>
      <w:tblPr>
        <w:tblW w:w="2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4738"/>
        <w:gridCol w:w="1984"/>
      </w:tblGrid>
      <w:tr w:rsidR="00977417" w14:paraId="03A6DF19" w14:textId="77777777" w:rsidTr="0D9705D7">
        <w:tc>
          <w:tcPr>
            <w:tcW w:w="4394" w:type="dxa"/>
            <w:shd w:val="clear" w:color="auto" w:fill="DEEBF6"/>
          </w:tcPr>
          <w:p w14:paraId="03A6DF13" w14:textId="77777777" w:rsidR="00977417" w:rsidRDefault="001621FC" w:rsidP="3FBD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eastAsiaTheme="minorEastAsia" w:hAnsiTheme="minorHAnsi" w:cstheme="minorBidi"/>
                <w:b/>
                <w:bCs/>
                <w:color w:val="231F20"/>
              </w:rPr>
            </w:pPr>
            <w:r w:rsidRPr="3FBD2F24">
              <w:rPr>
                <w:rFonts w:asciiTheme="minorHAnsi" w:eastAsiaTheme="minorEastAsia" w:hAnsiTheme="minorHAnsi" w:cstheme="minorBidi"/>
                <w:b/>
                <w:bCs/>
                <w:color w:val="231F20"/>
              </w:rPr>
              <w:t>Significant Learning</w:t>
            </w:r>
          </w:p>
        </w:tc>
        <w:tc>
          <w:tcPr>
            <w:tcW w:w="14738" w:type="dxa"/>
            <w:shd w:val="clear" w:color="auto" w:fill="DEEBF6"/>
          </w:tcPr>
          <w:p w14:paraId="03A6DF14" w14:textId="77777777" w:rsidR="00977417" w:rsidRDefault="001621FC" w:rsidP="3FBD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eastAsiaTheme="minorEastAsia" w:hAnsiTheme="minorHAnsi" w:cstheme="minorBidi"/>
                <w:b/>
                <w:bCs/>
                <w:color w:val="231F20"/>
              </w:rPr>
            </w:pPr>
            <w:r w:rsidRPr="3FBD2F24">
              <w:rPr>
                <w:rFonts w:asciiTheme="minorHAnsi" w:eastAsiaTheme="minorEastAsia" w:hAnsiTheme="minorHAnsi" w:cstheme="minorBidi"/>
                <w:b/>
                <w:bCs/>
                <w:color w:val="231F20"/>
              </w:rPr>
              <w:t>Learning activities and assessment opportunities</w:t>
            </w:r>
          </w:p>
          <w:p w14:paraId="03A6DF15" w14:textId="77777777" w:rsidR="00977417" w:rsidRDefault="001621FC" w:rsidP="3FBD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eastAsiaTheme="minorEastAsia" w:hAnsiTheme="minorHAnsi" w:cstheme="minorBidi"/>
                <w:color w:val="231F20"/>
              </w:rPr>
            </w:pPr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>Assessment for learning happens often throughout the year. Evidence may also be collected for summative assessment.</w:t>
            </w:r>
          </w:p>
          <w:p w14:paraId="03A6DF16" w14:textId="77777777" w:rsidR="00977417" w:rsidRDefault="00977417" w:rsidP="3FBD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eastAsiaTheme="minorEastAsia" w:hAnsiTheme="minorHAnsi" w:cstheme="minorBidi"/>
                <w:b/>
                <w:bCs/>
                <w:color w:val="231F20"/>
              </w:rPr>
            </w:pPr>
          </w:p>
        </w:tc>
        <w:tc>
          <w:tcPr>
            <w:tcW w:w="1984" w:type="dxa"/>
            <w:shd w:val="clear" w:color="auto" w:fill="DEEBF6"/>
          </w:tcPr>
          <w:p w14:paraId="03A6DF17" w14:textId="77777777" w:rsidR="00977417" w:rsidRDefault="001621FC" w:rsidP="3FBD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eastAsiaTheme="minorEastAsia" w:hAnsiTheme="minorHAnsi" w:cstheme="minorBidi"/>
                <w:b/>
                <w:bCs/>
                <w:color w:val="231F20"/>
                <w:sz w:val="20"/>
                <w:szCs w:val="20"/>
              </w:rPr>
            </w:pPr>
            <w:r w:rsidRPr="3FBD2F24">
              <w:rPr>
                <w:rFonts w:asciiTheme="minorHAnsi" w:eastAsiaTheme="minorEastAsia" w:hAnsiTheme="minorHAnsi" w:cstheme="minorBidi"/>
                <w:b/>
                <w:bCs/>
                <w:color w:val="231F20"/>
                <w:sz w:val="20"/>
                <w:szCs w:val="20"/>
              </w:rPr>
              <w:t xml:space="preserve">Duration </w:t>
            </w:r>
          </w:p>
          <w:p w14:paraId="03A6DF18" w14:textId="77777777" w:rsidR="00977417" w:rsidRDefault="001621FC" w:rsidP="3FBD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rFonts w:asciiTheme="minorHAnsi" w:eastAsiaTheme="minorEastAsia" w:hAnsiTheme="minorHAnsi" w:cstheme="minorBidi"/>
                <w:b/>
                <w:bCs/>
                <w:color w:val="231F20"/>
              </w:rPr>
            </w:pPr>
            <w:r w:rsidRPr="3FBD2F24">
              <w:rPr>
                <w:rFonts w:asciiTheme="minorHAnsi" w:eastAsiaTheme="minorEastAsia" w:hAnsiTheme="minorHAnsi" w:cstheme="minorBidi"/>
                <w:color w:val="231F20"/>
                <w:sz w:val="20"/>
                <w:szCs w:val="20"/>
              </w:rPr>
              <w:t>Total of 32 weeks</w:t>
            </w:r>
            <w:r w:rsidRPr="3FBD2F24">
              <w:rPr>
                <w:rFonts w:asciiTheme="minorHAnsi" w:eastAsiaTheme="minorEastAsia" w:hAnsiTheme="minorHAnsi" w:cstheme="minorBidi"/>
                <w:b/>
                <w:bCs/>
                <w:color w:val="231F20"/>
                <w:sz w:val="20"/>
                <w:szCs w:val="20"/>
              </w:rPr>
              <w:t xml:space="preserve">  </w:t>
            </w:r>
          </w:p>
        </w:tc>
      </w:tr>
      <w:tr w:rsidR="00977417" w14:paraId="03A6DF22" w14:textId="77777777" w:rsidTr="0D9705D7">
        <w:tc>
          <w:tcPr>
            <w:tcW w:w="4394" w:type="dxa"/>
            <w:shd w:val="clear" w:color="auto" w:fill="auto"/>
          </w:tcPr>
          <w:p w14:paraId="14EF1E56" w14:textId="5603D2F9" w:rsidR="00C06C2C" w:rsidRPr="00E11BEE" w:rsidRDefault="2CF10DB3" w:rsidP="5A22D2D9">
            <w:pPr>
              <w:spacing w:after="0" w:line="240" w:lineRule="auto"/>
            </w:pPr>
            <w:r>
              <w:t>I</w:t>
            </w:r>
            <w:r w:rsidR="00C06C2C">
              <w:t>nvestigate the relevance of agricultural and horticultural production to people and location</w:t>
            </w:r>
          </w:p>
          <w:p w14:paraId="24D18792" w14:textId="11798BE9" w:rsidR="5A22D2D9" w:rsidRDefault="5A22D2D9" w:rsidP="5A22D2D9">
            <w:pPr>
              <w:spacing w:after="0" w:line="240" w:lineRule="auto"/>
            </w:pPr>
          </w:p>
          <w:p w14:paraId="5870F2A4" w14:textId="39E75766" w:rsidR="00015FFC" w:rsidRPr="00E11BEE" w:rsidRDefault="7A30A6B0" w:rsidP="5A22D2D9">
            <w:pPr>
              <w:spacing w:after="0" w:line="240" w:lineRule="auto"/>
            </w:pPr>
            <w:r>
              <w:t>U</w:t>
            </w:r>
            <w:r w:rsidR="00015FFC">
              <w:t>nderstand mātauranga Māori can link people to place of production</w:t>
            </w:r>
          </w:p>
          <w:p w14:paraId="73234EC2" w14:textId="77AC7E7C" w:rsidR="5A22D2D9" w:rsidRDefault="5A22D2D9" w:rsidP="5A22D2D9">
            <w:pPr>
              <w:spacing w:after="0" w:line="240" w:lineRule="auto"/>
            </w:pPr>
          </w:p>
          <w:p w14:paraId="47E2E737" w14:textId="23357120" w:rsidR="008167F3" w:rsidRPr="00E11BEE" w:rsidRDefault="55F211F3" w:rsidP="5A22D2D9">
            <w:pPr>
              <w:spacing w:after="0" w:line="240" w:lineRule="auto"/>
            </w:pPr>
            <w:r>
              <w:t>U</w:t>
            </w:r>
            <w:r w:rsidR="008167F3">
              <w:t>nderstand that place and purpose of production is influenced by interrelated environmental, social, cultural, and economic reasons</w:t>
            </w:r>
          </w:p>
          <w:p w14:paraId="464CF43C" w14:textId="03A2035F" w:rsidR="5A22D2D9" w:rsidRDefault="5A22D2D9" w:rsidP="5A22D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0784446" w14:textId="0EB1DE9F" w:rsidR="006624D6" w:rsidRDefault="5FDD046F" w:rsidP="5A22D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</w:t>
            </w:r>
            <w:r w:rsidR="006624D6">
              <w:t>xplore roles and career pathways throughout the primary sector</w:t>
            </w:r>
            <w:r w:rsidR="00C06C2C">
              <w:t xml:space="preserve"> </w:t>
            </w:r>
          </w:p>
          <w:p w14:paraId="5F0C9B46" w14:textId="3A654DCF" w:rsidR="5A22D2D9" w:rsidRDefault="5A22D2D9" w:rsidP="5A22D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3A6DF1A" w14:textId="3E3B8D45" w:rsidR="00977417" w:rsidRDefault="572CB66A" w:rsidP="5A22D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</w:t>
            </w:r>
            <w:r w:rsidR="00FB0E05">
              <w:t>xplore how life processes affect primary production</w:t>
            </w:r>
          </w:p>
        </w:tc>
        <w:tc>
          <w:tcPr>
            <w:tcW w:w="14738" w:type="dxa"/>
            <w:shd w:val="clear" w:color="auto" w:fill="auto"/>
          </w:tcPr>
          <w:p w14:paraId="6B9D477A" w14:textId="70730BCD" w:rsidR="00145365" w:rsidRPr="0025696B" w:rsidRDefault="00145365" w:rsidP="00CC636A">
            <w:pPr>
              <w:pStyle w:val="Heading1"/>
            </w:pPr>
            <w:r w:rsidRPr="5A22D2D9">
              <w:t xml:space="preserve">Purpose and Location </w:t>
            </w:r>
          </w:p>
          <w:p w14:paraId="694AF2EB" w14:textId="028D3E2B" w:rsidR="0031115B" w:rsidRDefault="04253C82" w:rsidP="5A22D2D9">
            <w:pPr>
              <w:spacing w:after="0"/>
              <w:ind w:right="30"/>
              <w:rPr>
                <w:rFonts w:asciiTheme="minorHAnsi" w:eastAsiaTheme="minorEastAsia" w:hAnsiTheme="minorHAnsi" w:cstheme="minorBidi"/>
              </w:rPr>
            </w:pP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To </w:t>
            </w:r>
            <w:r w:rsidRPr="5A22D2D9">
              <w:rPr>
                <w:rFonts w:asciiTheme="minorHAnsi" w:eastAsiaTheme="minorEastAsia" w:hAnsiTheme="minorHAnsi" w:cstheme="minorBidi"/>
              </w:rPr>
              <w:t>investigate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the relevance of agricultural and horticultural production to </w:t>
            </w:r>
            <w:r w:rsidRPr="5A22D2D9">
              <w:rPr>
                <w:rFonts w:asciiTheme="minorHAnsi" w:eastAsiaTheme="minorEastAsia" w:hAnsiTheme="minorHAnsi" w:cstheme="minorBidi"/>
              </w:rPr>
              <w:t>people and location</w:t>
            </w:r>
            <w:r w:rsidR="00FA2782" w:rsidRPr="5A22D2D9">
              <w:rPr>
                <w:rFonts w:asciiTheme="minorHAnsi" w:eastAsiaTheme="minorEastAsia" w:hAnsiTheme="minorHAnsi" w:cstheme="minorBidi"/>
              </w:rPr>
              <w:t xml:space="preserve">. </w:t>
            </w:r>
          </w:p>
          <w:p w14:paraId="7C9D37C5" w14:textId="5E93C125" w:rsidR="0031115B" w:rsidRDefault="00803ECA" w:rsidP="3FBD2F24">
            <w:pPr>
              <w:pStyle w:val="ListParagraph"/>
              <w:numPr>
                <w:ilvl w:val="0"/>
                <w:numId w:val="19"/>
              </w:numPr>
              <w:spacing w:after="0"/>
              <w:ind w:right="30"/>
              <w:rPr>
                <w:rFonts w:asciiTheme="minorHAnsi" w:eastAsiaTheme="minorEastAsia" w:hAnsiTheme="minorHAnsi" w:cstheme="minorBidi"/>
                <w:color w:val="231F20"/>
              </w:rPr>
            </w:pPr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Recognise </w:t>
            </w:r>
            <w:proofErr w:type="spellStart"/>
            <w:r w:rsidR="000C5F27">
              <w:rPr>
                <w:rFonts w:asciiTheme="minorHAnsi" w:eastAsiaTheme="minorEastAsia" w:hAnsiTheme="minorHAnsi" w:cstheme="minorBidi"/>
                <w:color w:val="231F20"/>
              </w:rPr>
              <w:t>o</w:t>
            </w:r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>ranga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 </w:t>
            </w:r>
            <w:proofErr w:type="spellStart"/>
            <w:r w:rsidR="000C5F27">
              <w:rPr>
                <w:rFonts w:asciiTheme="minorHAnsi" w:eastAsiaTheme="minorEastAsia" w:hAnsiTheme="minorHAnsi" w:cstheme="minorBidi"/>
                <w:color w:val="231F20"/>
              </w:rPr>
              <w:t>w</w:t>
            </w:r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>hānui</w:t>
            </w:r>
            <w:proofErr w:type="spellEnd"/>
            <w:r w:rsidR="000C5F27">
              <w:rPr>
                <w:rFonts w:asciiTheme="minorHAnsi" w:eastAsiaTheme="minorEastAsia" w:hAnsiTheme="minorHAnsi" w:cstheme="minorBidi"/>
                <w:color w:val="231F20"/>
              </w:rPr>
              <w:t>, general wellbeing,</w:t>
            </w:r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 is a way of thinking about our wellbeing and our place in the world.</w:t>
            </w:r>
          </w:p>
          <w:p w14:paraId="7A6C8469" w14:textId="14F1F8F6" w:rsidR="0031115B" w:rsidRDefault="008B5D90" w:rsidP="3FBD2F24">
            <w:pPr>
              <w:pStyle w:val="ListParagraph"/>
              <w:numPr>
                <w:ilvl w:val="0"/>
                <w:numId w:val="19"/>
              </w:numPr>
              <w:spacing w:after="0"/>
              <w:ind w:right="3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Investigate </w:t>
            </w:r>
            <w:proofErr w:type="spellStart"/>
            <w:r w:rsidR="006B5A45">
              <w:rPr>
                <w:rFonts w:asciiTheme="minorHAnsi" w:eastAsiaTheme="minorEastAsia" w:hAnsiTheme="minorHAnsi" w:cstheme="minorBidi"/>
                <w:color w:val="231F20"/>
              </w:rPr>
              <w:t>o</w:t>
            </w:r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>ranga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 </w:t>
            </w:r>
            <w:proofErr w:type="spellStart"/>
            <w:r w:rsidR="006B5A45">
              <w:rPr>
                <w:rFonts w:asciiTheme="minorHAnsi" w:eastAsiaTheme="minorEastAsia" w:hAnsiTheme="minorHAnsi" w:cstheme="minorBidi"/>
                <w:color w:val="231F20"/>
              </w:rPr>
              <w:t>w</w:t>
            </w:r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>hānu</w:t>
            </w:r>
            <w:r w:rsidR="000477A0">
              <w:rPr>
                <w:rFonts w:asciiTheme="minorHAnsi" w:eastAsiaTheme="minorEastAsia" w:hAnsiTheme="minorHAnsi" w:cstheme="minorBidi"/>
                <w:color w:val="231F20"/>
              </w:rPr>
              <w:t>i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 by applying </w:t>
            </w:r>
            <w:hyperlink r:id="rId12">
              <w:r w:rsidRPr="3FBD2F24">
                <w:rPr>
                  <w:rStyle w:val="Hyperlink"/>
                  <w:rFonts w:asciiTheme="minorHAnsi" w:eastAsiaTheme="minorEastAsia" w:hAnsiTheme="minorHAnsi" w:cstheme="minorBidi"/>
                </w:rPr>
                <w:t xml:space="preserve">Te Whare Tapa </w:t>
              </w:r>
              <w:proofErr w:type="spellStart"/>
              <w:r w:rsidRPr="3FBD2F24">
                <w:rPr>
                  <w:rStyle w:val="Hyperlink"/>
                  <w:rFonts w:asciiTheme="minorHAnsi" w:eastAsiaTheme="minorEastAsia" w:hAnsiTheme="minorHAnsi" w:cstheme="minorBidi"/>
                </w:rPr>
                <w:t>Whā</w:t>
              </w:r>
              <w:proofErr w:type="spellEnd"/>
            </w:hyperlink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 to them</w:t>
            </w:r>
            <w:r w:rsidR="00227C39">
              <w:rPr>
                <w:rFonts w:asciiTheme="minorHAnsi" w:eastAsiaTheme="minorEastAsia" w:hAnsiTheme="minorHAnsi" w:cstheme="minorBidi"/>
                <w:color w:val="231F20"/>
              </w:rPr>
              <w:t>selves</w:t>
            </w:r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, their whānau, </w:t>
            </w:r>
            <w:proofErr w:type="spellStart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>hapū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 and iwi, or their community. Students </w:t>
            </w:r>
            <w:r w:rsidR="12EE3266"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can </w:t>
            </w:r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present a poster to share with their class using headings – taha </w:t>
            </w:r>
            <w:proofErr w:type="spellStart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>tinana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, taha </w:t>
            </w:r>
            <w:proofErr w:type="spellStart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>hinengaro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, taha </w:t>
            </w:r>
            <w:proofErr w:type="spellStart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>whānui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 xml:space="preserve">, and taha </w:t>
            </w:r>
            <w:proofErr w:type="spellStart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>wairua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231F20"/>
              </w:rPr>
              <w:t>.</w:t>
            </w:r>
          </w:p>
          <w:p w14:paraId="58B545D6" w14:textId="282B5779" w:rsidR="0031115B" w:rsidRDefault="00244B4C" w:rsidP="5A22D2D9">
            <w:pPr>
              <w:pStyle w:val="ListParagraph"/>
              <w:numPr>
                <w:ilvl w:val="0"/>
                <w:numId w:val="19"/>
              </w:numPr>
              <w:spacing w:after="0"/>
              <w:ind w:right="30"/>
              <w:rPr>
                <w:rFonts w:asciiTheme="minorHAnsi" w:eastAsiaTheme="minorEastAsia" w:hAnsiTheme="minorHAnsi" w:cstheme="minorBidi"/>
                <w:color w:val="231F20"/>
              </w:rPr>
            </w:pP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>Consideration is given to atua and</w:t>
            </w:r>
            <w:r w:rsidR="00484CB3"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</w:t>
            </w:r>
            <w:proofErr w:type="spellStart"/>
            <w:r w:rsidR="00484CB3" w:rsidRPr="5A22D2D9">
              <w:rPr>
                <w:rFonts w:asciiTheme="minorHAnsi" w:eastAsiaTheme="minorEastAsia" w:hAnsiTheme="minorHAnsi" w:cstheme="minorBidi"/>
                <w:color w:val="231F20"/>
              </w:rPr>
              <w:t>pūrakau</w:t>
            </w:r>
            <w:proofErr w:type="spellEnd"/>
            <w:r w:rsidR="00C24665"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: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Ranginui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</w:t>
            </w:r>
            <w:proofErr w:type="spellStart"/>
            <w:r w:rsidR="455F654C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Papatūānuku</w:t>
            </w:r>
            <w:proofErr w:type="spellEnd"/>
            <w:r w:rsidR="455F654C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me ā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rāua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tamariki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Tānemahuta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Tangaroa,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Haumietiketike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Rongomātāne</w:t>
            </w:r>
            <w:proofErr w:type="spellEnd"/>
            <w:r w:rsidR="00C652D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)</w:t>
            </w:r>
            <w:r w:rsidR="77DEED8A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748FC8E6" w14:textId="70E493AA" w:rsidR="00BF2DE3" w:rsidRDefault="006D0E2B" w:rsidP="5A22D2D9">
            <w:pPr>
              <w:pStyle w:val="ListParagraph"/>
              <w:numPr>
                <w:ilvl w:val="0"/>
                <w:numId w:val="19"/>
              </w:numPr>
              <w:spacing w:after="240"/>
              <w:ind w:right="30"/>
              <w:rPr>
                <w:rFonts w:asciiTheme="minorHAnsi" w:eastAsiaTheme="minorEastAsia" w:hAnsiTheme="minorHAnsi" w:cstheme="minorBidi"/>
                <w:color w:val="231F20"/>
              </w:rPr>
            </w:pP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Explore </w:t>
            </w:r>
            <w:r w:rsidR="4AE5B9CE" w:rsidRPr="5A22D2D9">
              <w:rPr>
                <w:rFonts w:asciiTheme="minorHAnsi" w:eastAsiaTheme="minorEastAsia" w:hAnsiTheme="minorHAnsi" w:cstheme="minorBidi"/>
                <w:color w:val="231F20"/>
              </w:rPr>
              <w:t>how the roles of</w:t>
            </w: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</w:t>
            </w:r>
            <w:proofErr w:type="spellStart"/>
            <w:r w:rsidR="00803ECA" w:rsidRPr="5A22D2D9">
              <w:rPr>
                <w:rFonts w:asciiTheme="minorHAnsi" w:eastAsiaTheme="minorEastAsia" w:hAnsiTheme="minorHAnsi" w:cstheme="minorBidi"/>
                <w:color w:val="231F20"/>
              </w:rPr>
              <w:t>ākonga</w:t>
            </w:r>
            <w:proofErr w:type="spellEnd"/>
            <w:r w:rsidR="00803ECA"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and wh</w:t>
            </w:r>
            <w:r w:rsidR="00F72A9F" w:rsidRPr="5A22D2D9">
              <w:rPr>
                <w:rFonts w:asciiTheme="minorHAnsi" w:eastAsiaTheme="minorEastAsia" w:hAnsiTheme="minorHAnsi" w:cstheme="minorBidi"/>
                <w:color w:val="231F20"/>
              </w:rPr>
              <w:t>ānau</w:t>
            </w: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as consumers </w:t>
            </w:r>
            <w:r w:rsidR="0F6D0342" w:rsidRPr="5A22D2D9">
              <w:rPr>
                <w:rFonts w:asciiTheme="minorHAnsi" w:eastAsiaTheme="minorEastAsia" w:hAnsiTheme="minorHAnsi" w:cstheme="minorBidi"/>
                <w:color w:val="231F20"/>
              </w:rPr>
              <w:t>match</w:t>
            </w: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their understanding of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>oranga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>whānui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and </w:t>
            </w:r>
            <w:hyperlink r:id="rId13">
              <w:r w:rsidRPr="5A22D2D9">
                <w:rPr>
                  <w:rStyle w:val="Hyperlink"/>
                  <w:rFonts w:asciiTheme="minorHAnsi" w:eastAsiaTheme="minorEastAsia" w:hAnsiTheme="minorHAnsi" w:cstheme="minorBidi"/>
                </w:rPr>
                <w:t>kai</w:t>
              </w:r>
            </w:hyperlink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as primary products.</w:t>
            </w:r>
          </w:p>
          <w:p w14:paraId="07EEF0BB" w14:textId="01A09ABD" w:rsidR="00DB11E1" w:rsidRDefault="00BF2DE3" w:rsidP="5A22D2D9">
            <w:pPr>
              <w:pStyle w:val="NormalWeb"/>
              <w:spacing w:before="0" w:beforeAutospacing="0" w:after="240" w:afterAutospacing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Explore how whakapapa, whanaungatanga, manaakitanga and rangatiratanga are expressed as mātauranga in the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k</w:t>
            </w:r>
            <w:r w:rsidR="003824AD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ō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rero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Ranginui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Papatūānuku</w:t>
            </w:r>
            <w:proofErr w:type="spellEnd"/>
            <w:r w:rsidR="3094F5DA"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,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and their children – the atua of key realms, connecting themselves to atua and te taiao. </w:t>
            </w:r>
            <w:r w:rsidR="002D58CA"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Consider how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this mātauranga support</w:t>
            </w:r>
            <w:r w:rsidR="028EFE11"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s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oranga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whānui</w:t>
            </w:r>
            <w:proofErr w:type="spellEnd"/>
            <w:r w:rsidR="002D58CA"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. 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This lens will then be applied to the purpose and choices made for </w:t>
            </w:r>
            <w:r w:rsidR="00141B73"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local 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agricultural practices of the location, from soil quality and health including microorganisms, nutritional values of pasture/crop, </w:t>
            </w:r>
            <w:r w:rsidR="06A6A34A"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production,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and management tools through to marketing.</w:t>
            </w:r>
          </w:p>
          <w:p w14:paraId="14BFCCC7" w14:textId="0C7E2BD7" w:rsidR="70417B2C" w:rsidRDefault="681CEDEA" w:rsidP="5A22D2D9">
            <w:pPr>
              <w:spacing w:after="24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From this starting point, students can understand that primary industries are driven by market demands</w:t>
            </w:r>
            <w:r w:rsidR="00963AD5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,</w:t>
            </w:r>
            <w:r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user preferences</w:t>
            </w:r>
            <w:r w:rsidR="00963AD5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and </w:t>
            </w:r>
            <w:r w:rsidR="002229CB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the need to feed </w:t>
            </w:r>
            <w:r w:rsidR="00D27AFC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people</w:t>
            </w:r>
            <w:r w:rsidR="001006CA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. </w:t>
            </w:r>
            <w:r w:rsidRPr="0D9705D7">
              <w:rPr>
                <w:rFonts w:asciiTheme="minorHAnsi" w:eastAsiaTheme="minorEastAsia" w:hAnsiTheme="minorHAnsi" w:cstheme="minorBidi"/>
              </w:rPr>
              <w:t xml:space="preserve">They will </w:t>
            </w:r>
            <w:r w:rsidR="00E42CA9" w:rsidRPr="0D9705D7">
              <w:rPr>
                <w:rFonts w:asciiTheme="minorHAnsi" w:eastAsiaTheme="minorEastAsia" w:hAnsiTheme="minorHAnsi" w:cstheme="minorBidi"/>
                <w:color w:val="231F20"/>
              </w:rPr>
              <w:t xml:space="preserve">explore their personal </w:t>
            </w:r>
            <w:r w:rsidR="00E42CA9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whakapapa</w:t>
            </w:r>
            <w:r w:rsidR="2CA4375E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: </w:t>
            </w:r>
            <w:r w:rsidR="00E42CA9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connections between people and the environment</w:t>
            </w:r>
            <w:r w:rsidR="349946AB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and the </w:t>
            </w:r>
            <w:r w:rsidR="00E42CA9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origins of whenua/moana.</w:t>
            </w:r>
            <w:r w:rsidR="694A72C7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They can relate these learning areas</w:t>
            </w:r>
            <w:r w:rsidR="00DB11E1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to the agricultural/horticultural </w:t>
            </w:r>
            <w:r w:rsidR="003849F3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endeavour</w:t>
            </w:r>
            <w:r w:rsidR="00DB11E1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of the local area, with </w:t>
            </w:r>
            <w:r w:rsidR="00DB11E1" w:rsidRPr="0D9705D7">
              <w:rPr>
                <w:rFonts w:asciiTheme="minorHAnsi" w:eastAsiaTheme="minorEastAsia" w:hAnsiTheme="minorHAnsi" w:cstheme="minorBidi"/>
                <w:color w:val="231F20"/>
              </w:rPr>
              <w:t>opportunities to look at local iwi in specific areas</w:t>
            </w:r>
            <w:r w:rsidR="007AFCF5" w:rsidRPr="0D9705D7">
              <w:rPr>
                <w:rFonts w:asciiTheme="minorHAnsi" w:eastAsiaTheme="minorEastAsia" w:hAnsiTheme="minorHAnsi" w:cstheme="minorBidi"/>
                <w:color w:val="231F20"/>
              </w:rPr>
              <w:t>, such as</w:t>
            </w:r>
            <w:r w:rsidR="00DB11E1" w:rsidRPr="0D9705D7">
              <w:rPr>
                <w:rFonts w:asciiTheme="minorHAnsi" w:eastAsiaTheme="minorEastAsia" w:hAnsiTheme="minorHAnsi" w:cstheme="minorBidi"/>
                <w:color w:val="231F20"/>
              </w:rPr>
              <w:t xml:space="preserve"> historic and current settlement areas, reasons why</w:t>
            </w:r>
            <w:r w:rsidR="56E6F78B" w:rsidRPr="0D9705D7">
              <w:rPr>
                <w:rFonts w:asciiTheme="minorHAnsi" w:eastAsiaTheme="minorEastAsia" w:hAnsiTheme="minorHAnsi" w:cstheme="minorBidi"/>
                <w:color w:val="231F20"/>
              </w:rPr>
              <w:t>,</w:t>
            </w:r>
            <w:r w:rsidR="00DB11E1" w:rsidRPr="0D9705D7">
              <w:rPr>
                <w:rFonts w:asciiTheme="minorHAnsi" w:eastAsiaTheme="minorEastAsia" w:hAnsiTheme="minorHAnsi" w:cstheme="minorBidi"/>
                <w:color w:val="231F20"/>
              </w:rPr>
              <w:t xml:space="preserve"> and use of land. </w:t>
            </w:r>
            <w:r w:rsidR="00DB11E1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Consideration of management tools such as </w:t>
            </w:r>
            <w:hyperlink r:id="rId14">
              <w:proofErr w:type="spellStart"/>
              <w:r w:rsidR="00DB11E1" w:rsidRPr="0D9705D7">
                <w:rPr>
                  <w:rStyle w:val="Hyperlink"/>
                  <w:rFonts w:asciiTheme="minorHAnsi" w:eastAsiaTheme="minorEastAsia" w:hAnsiTheme="minorHAnsi" w:cstheme="minorBidi"/>
                </w:rPr>
                <w:t>maramataka</w:t>
              </w:r>
              <w:proofErr w:type="spellEnd"/>
            </w:hyperlink>
            <w:r w:rsidR="00DB11E1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how this is related to growing</w:t>
            </w:r>
            <w:r w:rsidR="00A30899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, for example predator and herbivore behaviour in relationship to</w:t>
            </w:r>
            <w:r w:rsidR="007221D8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planting and the lunar c</w:t>
            </w:r>
            <w:r w:rsidR="003849F3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alen</w:t>
            </w:r>
            <w:r w:rsidR="007221D8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dar</w:t>
            </w:r>
            <w:r w:rsidR="00DB11E1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. Students can then link each management practice carried out by primary producers to the production of a product for use. This link to the </w:t>
            </w:r>
            <w:proofErr w:type="gramStart"/>
            <w:r w:rsidR="00DB11E1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end product</w:t>
            </w:r>
            <w:proofErr w:type="gramEnd"/>
            <w:r w:rsidR="00DB11E1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is important</w:t>
            </w:r>
            <w:r w:rsidR="3E9F6AD7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650B68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and may </w:t>
            </w:r>
            <w:r w:rsidR="00CC166E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>include</w:t>
            </w:r>
            <w:r w:rsidR="00DB11E1" w:rsidRPr="0D9705D7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links to market.</w:t>
            </w:r>
            <w:r w:rsidR="003C675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4163BACF" w14:textId="49B30AAD" w:rsidR="757B906A" w:rsidRPr="0025696B" w:rsidRDefault="4506013B" w:rsidP="5A22D2D9">
            <w:pPr>
              <w:spacing w:after="240"/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0D9705D7">
              <w:rPr>
                <w:b/>
                <w:bCs/>
                <w:color w:val="FF0000"/>
              </w:rPr>
              <w:t>Opportunity for assessment of</w:t>
            </w:r>
            <w:r w:rsidR="00C31EED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 AS</w:t>
            </w:r>
            <w:r w:rsidR="3DCB3B64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 </w:t>
            </w:r>
            <w:r w:rsidR="00C31EED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>1.1</w:t>
            </w:r>
            <w:r w:rsidR="008167F3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 </w:t>
            </w:r>
            <w:r w:rsidR="00765A00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Demonstrate understanding of a life process and how it is managed in a primary production system and </w:t>
            </w:r>
            <w:r w:rsidR="2CA11062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AS </w:t>
            </w:r>
            <w:r w:rsidR="008167F3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  <w:highlight w:val="white"/>
              </w:rPr>
              <w:t>1.</w:t>
            </w:r>
            <w:r w:rsidR="00942ECD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>2</w:t>
            </w:r>
            <w:r w:rsidR="0B8BBF60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 </w:t>
            </w:r>
            <w:r w:rsidR="009228DA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Demonstrate understanding of </w:t>
            </w:r>
            <w:r w:rsidR="00A37E4C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>factors that</w:t>
            </w:r>
            <w:r w:rsidR="000A5C57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 influence </w:t>
            </w:r>
            <w:r w:rsidR="009228DA" w:rsidRPr="0D9705D7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>the purpose and location of primary production</w:t>
            </w:r>
          </w:p>
          <w:p w14:paraId="7AAAAF21" w14:textId="56D9A480" w:rsidR="15F7F023" w:rsidRDefault="15F7F023" w:rsidP="3FBD2F2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To understand that p</w:t>
            </w:r>
            <w:r w:rsidR="009228DA">
              <w:rPr>
                <w:rFonts w:asciiTheme="minorHAnsi" w:eastAsiaTheme="minorEastAsia" w:hAnsiTheme="minorHAnsi" w:cstheme="minorBidi"/>
                <w:color w:val="000000" w:themeColor="text1"/>
              </w:rPr>
              <w:t>urpose</w:t>
            </w:r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is influenced by interrelated economic, social, cultural, and environmental </w:t>
            </w:r>
            <w:r w:rsidR="00CC166E">
              <w:rPr>
                <w:rFonts w:asciiTheme="minorHAnsi" w:eastAsiaTheme="minorEastAsia" w:hAnsiTheme="minorHAnsi" w:cstheme="minorBidi"/>
                <w:color w:val="000000" w:themeColor="text1"/>
              </w:rPr>
              <w:t>factor</w:t>
            </w:r>
            <w:r w:rsidR="00CC166E"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s</w:t>
            </w:r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</w:p>
          <w:p w14:paraId="5EFB8BD9" w14:textId="37030B9D" w:rsidR="001A6E89" w:rsidRPr="001A6E89" w:rsidRDefault="15F7F023" w:rsidP="5A22D2D9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xplore the realms of </w:t>
            </w:r>
            <w:proofErr w:type="spellStart"/>
            <w:r w:rsidR="001A6E89" w:rsidRPr="5A22D2D9">
              <w:rPr>
                <w:rFonts w:asciiTheme="minorHAnsi" w:eastAsiaTheme="minorEastAsia" w:hAnsiTheme="minorHAnsi" w:cstheme="minorBidi"/>
                <w:color w:val="231F20"/>
              </w:rPr>
              <w:t>Haumietiketike</w:t>
            </w:r>
            <w:proofErr w:type="spellEnd"/>
            <w:r w:rsidR="001A6E89"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and </w:t>
            </w:r>
            <w:proofErr w:type="spellStart"/>
            <w:r w:rsidR="001A6E89" w:rsidRPr="5A22D2D9">
              <w:rPr>
                <w:rFonts w:asciiTheme="minorHAnsi" w:eastAsiaTheme="minorEastAsia" w:hAnsiTheme="minorHAnsi" w:cstheme="minorBidi"/>
                <w:color w:val="231F20"/>
              </w:rPr>
              <w:t>Rongomātāne</w:t>
            </w:r>
            <w:proofErr w:type="spellEnd"/>
            <w:r w:rsidR="001A6E89"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by </w:t>
            </w:r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researching the foods</w:t>
            </w:r>
            <w:r w:rsidR="00E746C1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</w:t>
            </w:r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resources that were brought from Hawaiki on one of the </w:t>
            </w:r>
            <w:proofErr w:type="gramStart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waka</w:t>
            </w:r>
            <w:proofErr w:type="gramEnd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(for example, </w:t>
            </w:r>
            <w:proofErr w:type="spellStart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Tauira</w:t>
            </w:r>
            <w:proofErr w:type="spellEnd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mai </w:t>
            </w:r>
            <w:proofErr w:type="spellStart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Tawhiti</w:t>
            </w:r>
            <w:proofErr w:type="spellEnd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Tainui, Te </w:t>
            </w:r>
            <w:proofErr w:type="spellStart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Arawa</w:t>
            </w:r>
            <w:proofErr w:type="spellEnd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) as well as some of the many resources that were found </w:t>
            </w:r>
            <w:r w:rsidR="002F55C6">
              <w:rPr>
                <w:rFonts w:asciiTheme="minorHAnsi" w:eastAsiaTheme="minorEastAsia" w:hAnsiTheme="minorHAnsi" w:cstheme="minorBidi"/>
                <w:color w:val="000000" w:themeColor="text1"/>
              </w:rPr>
              <w:t>upon</w:t>
            </w:r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arrival in </w:t>
            </w:r>
            <w:r w:rsidR="35CE987D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Aotearoa New Zealand</w:t>
            </w:r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  <w:r w:rsidR="00607FB8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Explore the </w:t>
            </w:r>
            <w:proofErr w:type="spellStart"/>
            <w:r w:rsidR="00607FB8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pūrākau</w:t>
            </w:r>
            <w:proofErr w:type="spellEnd"/>
            <w:r w:rsidR="00607FB8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of </w:t>
            </w:r>
            <w:hyperlink r:id="rId15">
              <w:proofErr w:type="spellStart"/>
              <w:r w:rsidR="00607FB8" w:rsidRPr="5A22D2D9">
                <w:rPr>
                  <w:rStyle w:val="Hyperlink"/>
                  <w:rFonts w:asciiTheme="minorHAnsi" w:eastAsiaTheme="minorEastAsia" w:hAnsiTheme="minorHAnsi" w:cstheme="minorBidi"/>
                </w:rPr>
                <w:t>W</w:t>
              </w:r>
              <w:r w:rsidR="00E91A1F" w:rsidRPr="5A22D2D9">
                <w:rPr>
                  <w:rStyle w:val="Hyperlink"/>
                  <w:rFonts w:asciiTheme="minorHAnsi" w:eastAsiaTheme="minorEastAsia" w:hAnsiTheme="minorHAnsi" w:cstheme="minorBidi"/>
                </w:rPr>
                <w:t>h</w:t>
              </w:r>
              <w:r w:rsidR="00607FB8" w:rsidRPr="5A22D2D9">
                <w:rPr>
                  <w:rStyle w:val="Hyperlink"/>
                  <w:rFonts w:asciiTheme="minorHAnsi" w:eastAsiaTheme="minorEastAsia" w:hAnsiTheme="minorHAnsi" w:cstheme="minorBidi"/>
                </w:rPr>
                <w:t>aka</w:t>
              </w:r>
              <w:r w:rsidR="00FC1961" w:rsidRPr="5A22D2D9">
                <w:rPr>
                  <w:rStyle w:val="Hyperlink"/>
                  <w:rFonts w:asciiTheme="minorHAnsi" w:eastAsiaTheme="minorEastAsia" w:hAnsiTheme="minorHAnsi" w:cstheme="minorBidi"/>
                </w:rPr>
                <w:t>otirangi</w:t>
              </w:r>
              <w:proofErr w:type="spellEnd"/>
            </w:hyperlink>
            <w:r w:rsidR="00FC1961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who brought the </w:t>
            </w:r>
            <w:r w:rsidR="004A5460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first </w:t>
            </w:r>
            <w:proofErr w:type="spellStart"/>
            <w:r w:rsidR="004A5460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k</w:t>
            </w:r>
            <w:r w:rsidR="161317D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ū</w:t>
            </w:r>
            <w:r w:rsidR="004A5460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mara</w:t>
            </w:r>
            <w:proofErr w:type="spellEnd"/>
            <w:r w:rsidR="004A5460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seeds to </w:t>
            </w:r>
            <w:r w:rsidR="672E5CA0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Aotearoa New Zealand</w:t>
            </w:r>
            <w:r w:rsidR="004A5460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from </w:t>
            </w:r>
            <w:r w:rsidR="007B3753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H</w:t>
            </w:r>
            <w:r w:rsidR="004A5460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awaiki</w:t>
            </w:r>
          </w:p>
          <w:p w14:paraId="3E54445F" w14:textId="4F13F467" w:rsidR="00350DD7" w:rsidRPr="00AA4A78" w:rsidRDefault="2D6D8A5F" w:rsidP="007E549E">
            <w:pPr>
              <w:pStyle w:val="List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>s</w:t>
            </w:r>
            <w:r w:rsidR="001A6E89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>tudents could engage with information provide</w:t>
            </w:r>
            <w:r w:rsidR="3EEC064A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>d</w:t>
            </w:r>
            <w:r w:rsidR="001A6E89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about a local </w:t>
            </w:r>
            <w:proofErr w:type="spellStart"/>
            <w:r w:rsidR="001A6E89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>kāinga</w:t>
            </w:r>
            <w:proofErr w:type="spellEnd"/>
            <w:r w:rsidR="001A6E89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</w:t>
            </w:r>
            <w:r w:rsidR="268B9CB5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>view</w:t>
            </w:r>
            <w:r w:rsidR="001A6E89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 documentary to compare the </w:t>
            </w:r>
            <w:hyperlink r:id="rId16">
              <w:proofErr w:type="spellStart"/>
              <w:r w:rsidR="001A6E89" w:rsidRPr="00AA4A78">
                <w:rPr>
                  <w:rStyle w:val="Hyperlink"/>
                  <w:rFonts w:asciiTheme="minorHAnsi" w:eastAsiaTheme="minorEastAsia" w:hAnsiTheme="minorHAnsi" w:cstheme="minorBidi"/>
                </w:rPr>
                <w:t>kūmara</w:t>
              </w:r>
              <w:proofErr w:type="spellEnd"/>
              <w:r w:rsidR="001A6E89" w:rsidRPr="00AA4A78">
                <w:rPr>
                  <w:rStyle w:val="Hyperlink"/>
                  <w:rFonts w:asciiTheme="minorHAnsi" w:eastAsiaTheme="minorEastAsia" w:hAnsiTheme="minorHAnsi" w:cstheme="minorBidi"/>
                </w:rPr>
                <w:t xml:space="preserve"> garden</w:t>
              </w:r>
            </w:hyperlink>
            <w:r w:rsidR="001A6E89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</w:t>
            </w:r>
            <w:hyperlink r:id="rId17">
              <w:r w:rsidR="001A6E89" w:rsidRPr="00AA4A78">
                <w:rPr>
                  <w:rStyle w:val="Hyperlink"/>
                  <w:rFonts w:asciiTheme="minorHAnsi" w:eastAsiaTheme="minorEastAsia" w:hAnsiTheme="minorHAnsi" w:cstheme="minorBidi"/>
                </w:rPr>
                <w:t>storage pits</w:t>
              </w:r>
            </w:hyperlink>
            <w:r w:rsidR="00AA4A78" w:rsidRPr="00AA4A78">
              <w:rPr>
                <w:rStyle w:val="Hyperlink"/>
                <w:rFonts w:asciiTheme="minorHAnsi" w:eastAsiaTheme="minorEastAsia" w:hAnsiTheme="minorHAnsi" w:cstheme="minorBidi"/>
              </w:rPr>
              <w:t xml:space="preserve"> </w:t>
            </w:r>
            <w:r w:rsidR="00AA4A78" w:rsidRPr="00AA4A78">
              <w:rPr>
                <w:color w:val="000000" w:themeColor="text1"/>
              </w:rPr>
              <w:t>of iwi in</w:t>
            </w:r>
            <w:r w:rsidR="001A6E89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116C16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>pre-European times</w:t>
            </w:r>
            <w:r w:rsidR="001A6E89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with the </w:t>
            </w:r>
            <w:hyperlink r:id="rId18">
              <w:r w:rsidR="001A6E89" w:rsidRPr="00AA4A78">
                <w:rPr>
                  <w:rStyle w:val="Hyperlink"/>
                  <w:rFonts w:asciiTheme="minorHAnsi" w:eastAsiaTheme="minorEastAsia" w:hAnsiTheme="minorHAnsi" w:cstheme="minorBidi"/>
                </w:rPr>
                <w:t xml:space="preserve">modern </w:t>
              </w:r>
              <w:proofErr w:type="spellStart"/>
              <w:r w:rsidR="001A6E89" w:rsidRPr="00AA4A78">
                <w:rPr>
                  <w:rStyle w:val="Hyperlink"/>
                  <w:rFonts w:asciiTheme="minorHAnsi" w:eastAsiaTheme="minorEastAsia" w:hAnsiTheme="minorHAnsi" w:cstheme="minorBidi"/>
                </w:rPr>
                <w:t>kūmara</w:t>
              </w:r>
              <w:proofErr w:type="spellEnd"/>
              <w:r w:rsidR="001A6E89" w:rsidRPr="00AA4A78">
                <w:rPr>
                  <w:rStyle w:val="Hyperlink"/>
                  <w:rFonts w:asciiTheme="minorHAnsi" w:eastAsiaTheme="minorEastAsia" w:hAnsiTheme="minorHAnsi" w:cstheme="minorBidi"/>
                </w:rPr>
                <w:t xml:space="preserve"> garden</w:t>
              </w:r>
            </w:hyperlink>
            <w:r w:rsidR="001A6E89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modern</w:t>
            </w:r>
            <w:r w:rsidR="003F1A6C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ways of</w:t>
            </w:r>
            <w:r w:rsidR="001A6E89" w:rsidRPr="00AA4A7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storage</w:t>
            </w:r>
          </w:p>
          <w:p w14:paraId="48C58B0E" w14:textId="3D217BB1" w:rsidR="00350DD7" w:rsidRDefault="30E2E17F" w:rsidP="5A22D2D9">
            <w:pPr>
              <w:pStyle w:val="ListParagraph"/>
              <w:numPr>
                <w:ilvl w:val="0"/>
                <w:numId w:val="12"/>
              </w:numPr>
              <w:spacing w:after="240"/>
              <w:rPr>
                <w:rFonts w:asciiTheme="minorHAnsi" w:eastAsiaTheme="minorEastAsia" w:hAnsiTheme="minorHAnsi" w:cstheme="minorBidi"/>
                <w:color w:val="000000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xplore the </w:t>
            </w:r>
            <w:hyperlink r:id="rId19">
              <w:r w:rsidR="001A6E89" w:rsidRPr="5A22D2D9">
                <w:rPr>
                  <w:rStyle w:val="Hyperlink"/>
                  <w:rFonts w:asciiTheme="minorHAnsi" w:eastAsiaTheme="minorEastAsia" w:hAnsiTheme="minorHAnsi" w:cstheme="minorBidi"/>
                </w:rPr>
                <w:t>whakapapa</w:t>
              </w:r>
            </w:hyperlink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of the </w:t>
            </w:r>
            <w:proofErr w:type="spellStart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kūmara</w:t>
            </w:r>
            <w:proofErr w:type="spellEnd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by </w:t>
            </w:r>
            <w:r w:rsidR="00CC7E94">
              <w:rPr>
                <w:rFonts w:asciiTheme="minorHAnsi" w:eastAsiaTheme="minorEastAsia" w:hAnsiTheme="minorHAnsi" w:cstheme="minorBidi"/>
                <w:color w:val="000000" w:themeColor="text1"/>
              </w:rPr>
              <w:t>engaging with</w:t>
            </w:r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th</w:t>
            </w:r>
            <w:r w:rsidR="00CC7E9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 story of </w:t>
            </w:r>
            <w:hyperlink r:id="rId20" w:history="1">
              <w:proofErr w:type="spellStart"/>
              <w:r w:rsidR="00CC7E94" w:rsidRPr="00E7225D">
                <w:rPr>
                  <w:rStyle w:val="Hyperlink"/>
                  <w:rFonts w:asciiTheme="minorHAnsi" w:eastAsiaTheme="minorEastAsia" w:hAnsiTheme="minorHAnsi" w:cstheme="minorBidi"/>
                </w:rPr>
                <w:t>Whakao</w:t>
              </w:r>
              <w:r w:rsidR="00E7225D" w:rsidRPr="00E7225D">
                <w:rPr>
                  <w:rStyle w:val="Hyperlink"/>
                  <w:rFonts w:asciiTheme="minorHAnsi" w:eastAsiaTheme="minorEastAsia" w:hAnsiTheme="minorHAnsi" w:cstheme="minorBidi"/>
                </w:rPr>
                <w:t>tirangi</w:t>
              </w:r>
              <w:proofErr w:type="spellEnd"/>
              <w:r w:rsidR="00E7225D" w:rsidRPr="00E7225D">
                <w:rPr>
                  <w:rStyle w:val="Hyperlink"/>
                  <w:rFonts w:asciiTheme="minorHAnsi" w:eastAsiaTheme="minorEastAsia" w:hAnsiTheme="minorHAnsi" w:cstheme="minorBidi"/>
                </w:rPr>
                <w:t xml:space="preserve"> and her Kete of </w:t>
              </w:r>
              <w:proofErr w:type="spellStart"/>
              <w:r w:rsidR="00E7225D" w:rsidRPr="00E7225D">
                <w:rPr>
                  <w:rStyle w:val="Hyperlink"/>
                  <w:rFonts w:asciiTheme="minorHAnsi" w:eastAsiaTheme="minorEastAsia" w:hAnsiTheme="minorHAnsi" w:cstheme="minorBidi"/>
                </w:rPr>
                <w:t>Kūmara</w:t>
              </w:r>
              <w:proofErr w:type="spellEnd"/>
            </w:hyperlink>
            <w:r w:rsidR="00E7225D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and the </w:t>
            </w:r>
            <w:hyperlink r:id="rId21">
              <w:r w:rsidR="001A6E89" w:rsidRPr="5A22D2D9">
                <w:rPr>
                  <w:rStyle w:val="Hyperlink"/>
                  <w:rFonts w:asciiTheme="minorHAnsi" w:eastAsiaTheme="minorEastAsia" w:hAnsiTheme="minorHAnsi" w:cstheme="minorBidi"/>
                </w:rPr>
                <w:t>associated tikanga and kawa</w:t>
              </w:r>
            </w:hyperlink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related to the </w:t>
            </w:r>
            <w:proofErr w:type="spellStart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kūmara</w:t>
            </w:r>
            <w:proofErr w:type="spellEnd"/>
            <w:r w:rsidR="001A6E8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. </w:t>
            </w:r>
          </w:p>
          <w:p w14:paraId="3172D283" w14:textId="50F495AA" w:rsidR="001A6E89" w:rsidRDefault="001A6E89" w:rsidP="3FBD2F24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Investigate and write up a plan for the setup of a </w:t>
            </w:r>
            <w:proofErr w:type="spellStart"/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kūmara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tipu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bed using the </w:t>
            </w:r>
            <w:proofErr w:type="spellStart"/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maramataka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– </w:t>
            </w:r>
            <w:r w:rsidR="00CD0CD8"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consider the</w:t>
            </w:r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time of the year </w:t>
            </w:r>
            <w:r w:rsidR="00CD0CD8"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and phase of the </w:t>
            </w:r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moon</w:t>
            </w:r>
            <w:r w:rsidR="005357E1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4E1E0F1B" w14:textId="621E532D" w:rsidR="00DA5CE8" w:rsidRDefault="003738CA" w:rsidP="5A22D2D9">
            <w:pPr>
              <w:spacing w:after="240"/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Students will set up a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tipu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bed to prepare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tipu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for planting.</w:t>
            </w:r>
          </w:p>
          <w:p w14:paraId="48B68AFB" w14:textId="79C33801" w:rsidR="00825187" w:rsidRPr="008F7BAB" w:rsidRDefault="00231A49" w:rsidP="5A22D2D9">
            <w:pPr>
              <w:spacing w:after="0"/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</w:pPr>
            <w:r w:rsidRPr="008F7BAB"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</w:rPr>
              <w:lastRenderedPageBreak/>
              <w:t>Life Processes and Management Practices</w:t>
            </w:r>
          </w:p>
          <w:p w14:paraId="1F4D3BA1" w14:textId="5CBB6A92" w:rsidR="00604CD6" w:rsidRPr="00F60D45" w:rsidRDefault="00604CD6" w:rsidP="3FBD2F2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Explore the life processes and growing environments of the </w:t>
            </w:r>
            <w:proofErr w:type="spellStart"/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kūmara</w:t>
            </w:r>
            <w:proofErr w:type="spellEnd"/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1A1AE4D6" w14:textId="7253C270" w:rsidR="00246A69" w:rsidRPr="00007E1F" w:rsidRDefault="003738CA" w:rsidP="3FBD2F24">
            <w:p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Students will understand:</w:t>
            </w:r>
          </w:p>
          <w:p w14:paraId="23B63938" w14:textId="5F62E094" w:rsidR="00246A69" w:rsidRPr="00007E1F" w:rsidRDefault="5A96F7AE" w:rsidP="5A22D2D9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the environmental factors (soil, sea, climate, topography) that affect the location of the production of traditional crops in </w:t>
            </w:r>
            <w:r w:rsidR="53AC0370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Aotearoa New Zealand</w:t>
            </w:r>
          </w:p>
          <w:p w14:paraId="46D9A4B7" w14:textId="4B44F5CE" w:rsidR="00246A69" w:rsidRPr="00007E1F" w:rsidRDefault="003738CA" w:rsidP="5A22D2D9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perceptions around land use</w:t>
            </w:r>
          </w:p>
          <w:p w14:paraId="3465DC1B" w14:textId="40D65668" w:rsidR="00246A69" w:rsidRPr="00007E1F" w:rsidRDefault="080050FD" w:rsidP="5A22D2D9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3738CA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conomic aspects</w:t>
            </w:r>
            <w:r w:rsidR="1EA33F54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,</w:t>
            </w:r>
            <w:r w:rsidR="003738CA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such as labour availability</w:t>
            </w:r>
          </w:p>
          <w:p w14:paraId="4A67B046" w14:textId="64D14E41" w:rsidR="007C3B36" w:rsidRDefault="5E53A5B9" w:rsidP="5A22D2D9">
            <w:pPr>
              <w:pStyle w:val="ListParagraph"/>
              <w:numPr>
                <w:ilvl w:val="0"/>
                <w:numId w:val="12"/>
              </w:numPr>
              <w:spacing w:after="24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m</w:t>
            </w:r>
            <w:r w:rsidR="003738CA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arket demand</w:t>
            </w:r>
            <w:r w:rsidR="5C3DE766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3738CA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and technological efficiencies.</w:t>
            </w:r>
          </w:p>
          <w:p w14:paraId="5E54FF8F" w14:textId="66742FF6" w:rsidR="007C3B36" w:rsidRDefault="00547783" w:rsidP="5A22D2D9">
            <w:pPr>
              <w:spacing w:after="0"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</w:t>
            </w:r>
            <w:r w:rsidR="71B60E96" w:rsidRPr="5A22D2D9">
              <w:rPr>
                <w:rFonts w:asciiTheme="minorHAnsi" w:eastAsiaTheme="minorEastAsia" w:hAnsiTheme="minorHAnsi" w:cstheme="minorBidi"/>
              </w:rPr>
              <w:t>xplore roles and career pathways throughout the primary sector</w:t>
            </w:r>
            <w:r w:rsidR="75021F49" w:rsidRPr="5A22D2D9">
              <w:rPr>
                <w:rFonts w:asciiTheme="minorHAnsi" w:eastAsiaTheme="minorEastAsia" w:hAnsiTheme="minorHAnsi" w:cstheme="minorBidi"/>
              </w:rPr>
              <w:t xml:space="preserve">: </w:t>
            </w:r>
          </w:p>
          <w:p w14:paraId="7BB60F7D" w14:textId="6FCEF272" w:rsidR="007C3B36" w:rsidRDefault="75021F49" w:rsidP="5A22D2D9">
            <w:pPr>
              <w:pStyle w:val="ListParagraph"/>
              <w:numPr>
                <w:ilvl w:val="0"/>
                <w:numId w:val="7"/>
              </w:numPr>
              <w:spacing w:after="240" w:line="276" w:lineRule="auto"/>
              <w:rPr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</w:rPr>
              <w:t>e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xplore career pathways </w:t>
            </w:r>
            <w:hyperlink r:id="rId22">
              <w:r w:rsidRPr="5A22D2D9">
                <w:rPr>
                  <w:rStyle w:val="Hyperlink"/>
                  <w:rFonts w:asciiTheme="minorHAnsi" w:eastAsiaTheme="minorEastAsia" w:hAnsiTheme="minorHAnsi" w:cstheme="minorBidi"/>
                  <w:color w:val="auto"/>
                  <w:u w:val="none"/>
                </w:rPr>
                <w:t xml:space="preserve">in </w:t>
              </w:r>
              <w:r w:rsidRPr="5A22D2D9">
                <w:rPr>
                  <w:rStyle w:val="Hyperlink"/>
                  <w:rFonts w:asciiTheme="minorHAnsi" w:eastAsiaTheme="minorEastAsia" w:hAnsiTheme="minorHAnsi" w:cstheme="minorBidi"/>
                </w:rPr>
                <w:t>pest management</w:t>
              </w:r>
            </w:hyperlink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or</w:t>
            </w:r>
            <w:hyperlink r:id="rId23">
              <w:r w:rsidRPr="5A22D2D9">
                <w:rPr>
                  <w:rStyle w:val="Hyperlink"/>
                  <w:rFonts w:asciiTheme="minorHAnsi" w:eastAsiaTheme="minorEastAsia" w:hAnsiTheme="minorHAnsi" w:cstheme="minorBidi"/>
                </w:rPr>
                <w:t xml:space="preserve"> biosecurity</w:t>
              </w:r>
            </w:hyperlink>
          </w:p>
          <w:p w14:paraId="7A419947" w14:textId="0A67B865" w:rsidR="007C3B36" w:rsidRDefault="75021F49" w:rsidP="6F8799DA">
            <w:pPr>
              <w:pStyle w:val="ListParagraph"/>
              <w:numPr>
                <w:ilvl w:val="0"/>
                <w:numId w:val="7"/>
              </w:numPr>
              <w:spacing w:before="240" w:after="240" w:line="276" w:lineRule="auto"/>
              <w:rPr>
                <w:color w:val="000000" w:themeColor="text1"/>
              </w:rPr>
            </w:pPr>
            <w:r w:rsidRPr="0760950A">
              <w:rPr>
                <w:rFonts w:asciiTheme="minorHAnsi" w:eastAsiaTheme="minorEastAsia" w:hAnsiTheme="minorHAnsi" w:cstheme="minorBidi"/>
                <w:color w:val="231F20"/>
              </w:rPr>
              <w:t>c</w:t>
            </w:r>
            <w:r w:rsidR="00C03D7B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onsider </w:t>
            </w:r>
            <w:hyperlink r:id="rId24">
              <w:r w:rsidR="00C03D7B" w:rsidRPr="0760950A">
                <w:rPr>
                  <w:rStyle w:val="Hyperlink"/>
                  <w:rFonts w:asciiTheme="minorHAnsi" w:eastAsiaTheme="minorEastAsia" w:hAnsiTheme="minorHAnsi" w:cstheme="minorBidi"/>
                </w:rPr>
                <w:t>employment</w:t>
              </w:r>
            </w:hyperlink>
            <w:r w:rsidR="00C03D7B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 or job opportunities in different industries locally and how they contribute to regions in </w:t>
            </w:r>
            <w:r w:rsidR="3049D121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>Aotearoa New Zealand</w:t>
            </w:r>
            <w:r w:rsidR="00C03D7B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 as a whole</w:t>
            </w:r>
          </w:p>
          <w:p w14:paraId="1F8DCBC8" w14:textId="797C1F52" w:rsidR="42CCE90D" w:rsidRDefault="42CCE90D" w:rsidP="5A22D2D9">
            <w:pPr>
              <w:pStyle w:val="ListParagraph"/>
              <w:numPr>
                <w:ilvl w:val="0"/>
                <w:numId w:val="7"/>
              </w:numPr>
              <w:spacing w:after="240" w:line="276" w:lineRule="auto"/>
              <w:rPr>
                <w:rFonts w:asciiTheme="minorHAnsi" w:eastAsiaTheme="minorEastAsia" w:hAnsiTheme="minorHAnsi" w:cstheme="minorBidi"/>
                <w:color w:val="231F20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explore job opportunities and training programme in the field of </w:t>
            </w:r>
            <w:hyperlink r:id="rId25">
              <w:r w:rsidRPr="5A22D2D9">
                <w:rPr>
                  <w:rStyle w:val="Hyperlink"/>
                  <w:rFonts w:asciiTheme="minorHAnsi" w:eastAsiaTheme="minorEastAsia" w:hAnsiTheme="minorHAnsi" w:cstheme="minorBidi"/>
                </w:rPr>
                <w:t>environmental science</w:t>
              </w:r>
            </w:hyperlink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follow an </w:t>
            </w:r>
            <w:hyperlink r:id="rId26">
              <w:r w:rsidRPr="5A22D2D9">
                <w:rPr>
                  <w:rStyle w:val="Hyperlink"/>
                  <w:rFonts w:asciiTheme="minorHAnsi" w:eastAsiaTheme="minorEastAsia" w:hAnsiTheme="minorHAnsi" w:cstheme="minorBidi"/>
                </w:rPr>
                <w:t>environmental scientist for a day</w:t>
              </w:r>
              <w:r w:rsidR="7B1ADE4B" w:rsidRPr="5A22D2D9">
                <w:rPr>
                  <w:rStyle w:val="Hyperlink"/>
                  <w:rFonts w:asciiTheme="minorHAnsi" w:eastAsiaTheme="minorEastAsia" w:hAnsiTheme="minorHAnsi" w:cstheme="minorBidi"/>
                  <w:color w:val="auto"/>
                  <w:u w:val="none"/>
                </w:rPr>
                <w:t>.</w:t>
              </w:r>
            </w:hyperlink>
          </w:p>
          <w:p w14:paraId="2A4EB19A" w14:textId="13644D5C" w:rsidR="00F60D45" w:rsidRDefault="00547783" w:rsidP="0760950A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F60D45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>xplore different approaches to farming the land and the sea, comparing traditional examples wit</w:t>
            </w:r>
            <w:r w:rsidR="00732F16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>h modern examples</w:t>
            </w:r>
            <w:r w:rsidR="00F60D45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by applying horticulture</w:t>
            </w:r>
            <w:r w:rsidR="00A14409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industry information </w:t>
            </w:r>
            <w:r w:rsidR="00F60D45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>to a</w:t>
            </w:r>
            <w:r w:rsidR="72898DBA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>n</w:t>
            </w:r>
            <w:r w:rsidR="00F60D45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hyperlink r:id="rId27">
              <w:r w:rsidR="6EB634D1" w:rsidRPr="0760950A">
                <w:rPr>
                  <w:rStyle w:val="Hyperlink"/>
                  <w:rFonts w:asciiTheme="minorHAnsi" w:eastAsiaTheme="minorEastAsia" w:hAnsiTheme="minorHAnsi" w:cstheme="minorBidi"/>
                </w:rPr>
                <w:t>Aotearoa New Zealand</w:t>
              </w:r>
              <w:r w:rsidR="00F60D45" w:rsidRPr="0760950A">
                <w:rPr>
                  <w:rStyle w:val="Hyperlink"/>
                  <w:rFonts w:asciiTheme="minorHAnsi" w:eastAsiaTheme="minorEastAsia" w:hAnsiTheme="minorHAnsi" w:cstheme="minorBidi"/>
                </w:rPr>
                <w:t xml:space="preserve"> map</w:t>
              </w:r>
            </w:hyperlink>
            <w:r w:rsidR="00F60D45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a regional map – traditional and </w:t>
            </w:r>
            <w:hyperlink r:id="rId28">
              <w:r w:rsidR="00F60D45" w:rsidRPr="0760950A">
                <w:rPr>
                  <w:rStyle w:val="Hyperlink"/>
                  <w:rFonts w:asciiTheme="minorHAnsi" w:eastAsiaTheme="minorEastAsia" w:hAnsiTheme="minorHAnsi" w:cstheme="minorBidi"/>
                </w:rPr>
                <w:t>contemporary</w:t>
              </w:r>
            </w:hyperlink>
            <w:r w:rsidR="00F60D45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73E40B6B" w14:textId="181EE4D1" w:rsidR="00977417" w:rsidRDefault="00F60D45" w:rsidP="0760950A">
            <w:p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Investigate environmental factors (soil, sea, climate, topography) that affect the location of the production of traditional crops in </w:t>
            </w:r>
            <w:r w:rsidR="6A0BBF35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>Aotearoa New Zealand</w:t>
            </w:r>
            <w:r w:rsidR="62FA474C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</w:p>
          <w:p w14:paraId="6AC85CEE" w14:textId="278EB239" w:rsidR="00977417" w:rsidRDefault="008E1484" w:rsidP="0A81AF4C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in groups, </w:t>
            </w:r>
            <w:r w:rsidR="00DA07DA">
              <w:rPr>
                <w:rFonts w:asciiTheme="minorHAnsi" w:eastAsiaTheme="minorEastAsia" w:hAnsiTheme="minorHAnsi" w:cstheme="minorBidi"/>
                <w:color w:val="000000" w:themeColor="text1"/>
              </w:rPr>
              <w:t>s</w:t>
            </w:r>
            <w:r w:rsidR="62FA474C" w:rsidRPr="0A81AF4C">
              <w:rPr>
                <w:rFonts w:asciiTheme="minorHAnsi" w:eastAsiaTheme="minorEastAsia" w:hAnsiTheme="minorHAnsi" w:cstheme="minorBidi"/>
                <w:color w:val="000000" w:themeColor="text1"/>
              </w:rPr>
              <w:t>tudent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s</w:t>
            </w:r>
            <w:r w:rsidR="62FA474C" w:rsidRPr="0A81AF4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test/monitor local soil salinity, soil temperatures, water health, water temperatures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03A6DF20" w14:textId="77B15F9E" w:rsidR="00977417" w:rsidRDefault="00DA07DA" w:rsidP="5A22D2D9">
            <w:pPr>
              <w:pStyle w:val="ListParagraph"/>
              <w:numPr>
                <w:ilvl w:val="0"/>
                <w:numId w:val="12"/>
              </w:numPr>
              <w:spacing w:after="24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s</w:t>
            </w:r>
            <w:r w:rsidR="62FA474C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tudents examine trends and see if there are any relationships with horticultural production in the community.</w:t>
            </w:r>
          </w:p>
        </w:tc>
        <w:tc>
          <w:tcPr>
            <w:tcW w:w="1984" w:type="dxa"/>
          </w:tcPr>
          <w:p w14:paraId="03A6DF21" w14:textId="5F40830E" w:rsidR="00977417" w:rsidRPr="00CC636A" w:rsidRDefault="009135A7" w:rsidP="00E21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jc w:val="center"/>
              <w:rPr>
                <w:rFonts w:asciiTheme="minorHAnsi" w:eastAsiaTheme="minorEastAsia" w:hAnsiTheme="minorHAnsi" w:cstheme="minorBidi"/>
                <w:color w:val="231F20"/>
              </w:rPr>
            </w:pPr>
            <w:r w:rsidRPr="00CC636A">
              <w:rPr>
                <w:rFonts w:asciiTheme="minorHAnsi" w:eastAsiaTheme="minorEastAsia" w:hAnsiTheme="minorHAnsi" w:cstheme="minorBidi"/>
                <w:color w:val="231F20"/>
              </w:rPr>
              <w:lastRenderedPageBreak/>
              <w:t>1</w:t>
            </w:r>
            <w:r w:rsidR="00045323" w:rsidRPr="00CC636A">
              <w:rPr>
                <w:rFonts w:asciiTheme="minorHAnsi" w:eastAsiaTheme="minorEastAsia" w:hAnsiTheme="minorHAnsi" w:cstheme="minorBidi"/>
                <w:color w:val="231F20"/>
              </w:rPr>
              <w:t>0</w:t>
            </w:r>
            <w:r w:rsidR="00BF631F" w:rsidRPr="00CC636A">
              <w:rPr>
                <w:rFonts w:asciiTheme="minorHAnsi" w:eastAsiaTheme="minorEastAsia" w:hAnsiTheme="minorHAnsi" w:cstheme="minorBidi"/>
                <w:color w:val="231F20"/>
              </w:rPr>
              <w:t xml:space="preserve"> weeks </w:t>
            </w:r>
          </w:p>
        </w:tc>
      </w:tr>
      <w:tr w:rsidR="00977417" w14:paraId="03A6DF26" w14:textId="77777777" w:rsidTr="0D9705D7">
        <w:tc>
          <w:tcPr>
            <w:tcW w:w="4394" w:type="dxa"/>
            <w:shd w:val="clear" w:color="auto" w:fill="auto"/>
          </w:tcPr>
          <w:p w14:paraId="2A96A768" w14:textId="3A6C5C04" w:rsidR="00484DAF" w:rsidRPr="0025696B" w:rsidRDefault="1BA120C7" w:rsidP="5A22D2D9">
            <w:pPr>
              <w:spacing w:after="0" w:line="240" w:lineRule="auto"/>
            </w:pPr>
            <w:r>
              <w:t>E</w:t>
            </w:r>
            <w:r w:rsidR="00870BA4">
              <w:t xml:space="preserve">xplore how life processes affect primary production </w:t>
            </w:r>
          </w:p>
          <w:p w14:paraId="158425D4" w14:textId="7AE37937" w:rsidR="5A22D2D9" w:rsidRDefault="5A22D2D9" w:rsidP="5A22D2D9">
            <w:pPr>
              <w:spacing w:after="0" w:line="240" w:lineRule="auto"/>
            </w:pPr>
          </w:p>
          <w:p w14:paraId="3FE6FF4B" w14:textId="32F6AAAC" w:rsidR="00835F20" w:rsidRDefault="7D080D0B" w:rsidP="5A22D2D9">
            <w:pPr>
              <w:spacing w:after="0" w:line="240" w:lineRule="auto"/>
            </w:pPr>
            <w:r>
              <w:t>E</w:t>
            </w:r>
            <w:r w:rsidR="00835F20">
              <w:t>xplore how and why primary production management practices are done as they are</w:t>
            </w:r>
          </w:p>
          <w:p w14:paraId="779B343A" w14:textId="018C74E6" w:rsidR="5A22D2D9" w:rsidRDefault="5A22D2D9" w:rsidP="5A22D2D9">
            <w:pPr>
              <w:spacing w:line="256" w:lineRule="auto"/>
            </w:pPr>
          </w:p>
          <w:p w14:paraId="0C702D80" w14:textId="13F4AADE" w:rsidR="00F43FA4" w:rsidRDefault="5981017A" w:rsidP="5A22D2D9">
            <w:pPr>
              <w:spacing w:line="256" w:lineRule="auto"/>
            </w:pPr>
            <w:r>
              <w:t>U</w:t>
            </w:r>
            <w:r w:rsidR="00F43FA4">
              <w:t>se investigative approaches within agricultural and horticultural contexts</w:t>
            </w:r>
          </w:p>
          <w:p w14:paraId="6629E15D" w14:textId="63727E22" w:rsidR="5A22D2D9" w:rsidRDefault="5A22D2D9" w:rsidP="5A22D2D9">
            <w:pPr>
              <w:spacing w:line="256" w:lineRule="auto"/>
            </w:pPr>
          </w:p>
          <w:p w14:paraId="5667AB1F" w14:textId="058EAFDF" w:rsidR="00035819" w:rsidRDefault="4935677B" w:rsidP="5A22D2D9">
            <w:pPr>
              <w:spacing w:line="256" w:lineRule="auto"/>
            </w:pPr>
            <w:r>
              <w:t>U</w:t>
            </w:r>
            <w:r w:rsidR="00035819">
              <w:t>tilise discipline specific language and graphics used in agricultural and horticultural contexts</w:t>
            </w:r>
          </w:p>
          <w:p w14:paraId="3421DD22" w14:textId="77777777" w:rsidR="00F43FA4" w:rsidRDefault="00F43FA4" w:rsidP="00B03464">
            <w:pPr>
              <w:spacing w:after="0" w:line="240" w:lineRule="auto"/>
            </w:pPr>
          </w:p>
          <w:p w14:paraId="5B1BB0A3" w14:textId="1A9FF20C" w:rsidR="00B03464" w:rsidRPr="00E11BEE" w:rsidRDefault="00B03464" w:rsidP="00B03464">
            <w:pPr>
              <w:spacing w:after="0" w:line="240" w:lineRule="auto"/>
            </w:pPr>
            <w:r>
              <w:t xml:space="preserve">Explore the interrelationship </w:t>
            </w:r>
            <w:proofErr w:type="gramStart"/>
            <w:r>
              <w:t>between  primary</w:t>
            </w:r>
            <w:proofErr w:type="gramEnd"/>
            <w:r>
              <w:t xml:space="preserve"> production and soil properties </w:t>
            </w:r>
          </w:p>
          <w:p w14:paraId="03A6DF23" w14:textId="1BDCAA47" w:rsidR="00977417" w:rsidRDefault="00977417" w:rsidP="3FBD2F24">
            <w:pPr>
              <w:spacing w:before="240" w:after="24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738" w:type="dxa"/>
            <w:shd w:val="clear" w:color="auto" w:fill="auto"/>
          </w:tcPr>
          <w:p w14:paraId="5BB9C466" w14:textId="2BEDDCB7" w:rsidR="00246A69" w:rsidRDefault="003C148D" w:rsidP="0A81AF4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U</w:t>
            </w:r>
            <w:r w:rsidR="393E26FE" w:rsidRPr="0A81AF4C">
              <w:rPr>
                <w:rFonts w:asciiTheme="minorHAnsi" w:eastAsiaTheme="minorEastAsia" w:hAnsiTheme="minorHAnsi" w:cstheme="minorBidi"/>
                <w:color w:val="000000" w:themeColor="text1"/>
              </w:rPr>
              <w:t>nderstand the life processes of organisms grown for primary production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: </w:t>
            </w:r>
          </w:p>
          <w:p w14:paraId="24D5038D" w14:textId="54B0CFE5" w:rsidR="003C148D" w:rsidRDefault="42D06D6B" w:rsidP="003C148D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a</w:t>
            </w:r>
            <w:r w:rsidR="00246A6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nalyse why new crops such as potatoes and maize became more popular, </w:t>
            </w:r>
            <w:r w:rsidR="00F71B1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and </w:t>
            </w:r>
            <w:r w:rsidR="0047093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introduce </w:t>
            </w:r>
            <w:r w:rsidR="00246A6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the new learnings of managing life processes in the horticultural production of new crops</w:t>
            </w:r>
            <w:r w:rsidR="000405F1">
              <w:rPr>
                <w:rFonts w:asciiTheme="minorHAnsi" w:eastAsiaTheme="minorEastAsia" w:hAnsiTheme="minorHAnsi" w:cstheme="minorBidi"/>
                <w:color w:val="000000" w:themeColor="text1"/>
              </w:rPr>
              <w:t>,</w:t>
            </w:r>
            <w:r w:rsidR="00246A6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for example</w:t>
            </w:r>
            <w:r w:rsidR="000405F1">
              <w:rPr>
                <w:rFonts w:asciiTheme="minorHAnsi" w:eastAsiaTheme="minorEastAsia" w:hAnsiTheme="minorHAnsi" w:cstheme="minorBidi"/>
                <w:color w:val="000000" w:themeColor="text1"/>
              </w:rPr>
              <w:t>,</w:t>
            </w:r>
            <w:r w:rsidR="00246A6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kiwifruit</w:t>
            </w:r>
          </w:p>
          <w:p w14:paraId="107C666F" w14:textId="655AF06E" w:rsidR="00246A69" w:rsidRPr="003C148D" w:rsidRDefault="003C148D" w:rsidP="003C148D">
            <w:pPr>
              <w:spacing w:after="24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48B35049" w:rsidRPr="003C148D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xplore </w:t>
            </w:r>
            <w:proofErr w:type="spellStart"/>
            <w:r w:rsidR="00870BA4" w:rsidRPr="003C148D">
              <w:rPr>
                <w:rFonts w:asciiTheme="minorHAnsi" w:eastAsiaTheme="minorEastAsia" w:hAnsiTheme="minorHAnsi" w:cstheme="minorBidi"/>
                <w:color w:val="000000" w:themeColor="text1"/>
              </w:rPr>
              <w:t>tūhonongā</w:t>
            </w:r>
            <w:proofErr w:type="spellEnd"/>
            <w:r w:rsidR="00870BA4" w:rsidRPr="003C148D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</w:t>
            </w:r>
            <w:r w:rsidR="48B35049" w:rsidRPr="003C148D">
              <w:rPr>
                <w:rFonts w:asciiTheme="minorHAnsi" w:eastAsiaTheme="minorEastAsia" w:hAnsiTheme="minorHAnsi" w:cstheme="minorBidi"/>
                <w:color w:val="000000" w:themeColor="text1"/>
              </w:rPr>
              <w:t>how relationships influence life processes</w:t>
            </w:r>
            <w:r w:rsidR="743D21ED" w:rsidRPr="003C148D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24CCF056" w14:textId="71E5A33B" w:rsidR="00246A69" w:rsidRDefault="48B35049" w:rsidP="5A22D2D9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v</w:t>
            </w:r>
            <w:r w:rsidR="00246A6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isit a local Māori-owned horticulture enterprise or use online interviews or videos of a field visit to observe the harvest and listen to guest speakers </w:t>
            </w:r>
            <w:r w:rsidR="00913D32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talk about </w:t>
            </w:r>
            <w:proofErr w:type="spellStart"/>
            <w:r w:rsidR="00913D32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tūhonongā</w:t>
            </w:r>
            <w:proofErr w:type="spellEnd"/>
            <w:r w:rsidR="00913D32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in relation to </w:t>
            </w:r>
            <w:hyperlink r:id="rId29">
              <w:r w:rsidR="00246A69" w:rsidRPr="5A22D2D9">
                <w:rPr>
                  <w:rStyle w:val="Hyperlink"/>
                  <w:rFonts w:asciiTheme="minorHAnsi" w:eastAsiaTheme="minorEastAsia" w:hAnsiTheme="minorHAnsi" w:cstheme="minorBidi"/>
                </w:rPr>
                <w:t>kiwifruit.</w:t>
              </w:r>
            </w:hyperlink>
            <w:r w:rsidR="22D0E636" w:rsidRPr="5A22D2D9">
              <w:rPr>
                <w:rFonts w:asciiTheme="minorHAnsi" w:eastAsiaTheme="minorEastAsia" w:hAnsiTheme="minorHAnsi" w:cstheme="minorBidi"/>
              </w:rPr>
              <w:t xml:space="preserve"> This activity could also explain </w:t>
            </w:r>
            <w:r w:rsidR="22D0E636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how manaakitanga influences the choice of management practices.</w:t>
            </w:r>
            <w:r w:rsidR="00913D32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37AC3883" w14:textId="1C62BF28" w:rsidR="00BF21F8" w:rsidRDefault="003C148D" w:rsidP="40A2B98E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22D0E636" w:rsidRPr="40A2B98E">
              <w:rPr>
                <w:rFonts w:asciiTheme="minorHAnsi" w:eastAsiaTheme="minorEastAsia" w:hAnsiTheme="minorHAnsi" w:cstheme="minorBidi"/>
                <w:color w:val="000000" w:themeColor="text1"/>
              </w:rPr>
              <w:t>xplore how management practices of life processes affect product outcomes, and to explore how and why primary production management practices are done as they are</w:t>
            </w:r>
            <w:r w:rsidR="12D299F7" w:rsidRPr="40A2B98E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</w:p>
          <w:p w14:paraId="41651AD9" w14:textId="1B142D84" w:rsidR="00BF21F8" w:rsidRDefault="22D0E636" w:rsidP="40A2B98E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color w:val="000000"/>
              </w:rPr>
            </w:pPr>
            <w:r w:rsidRPr="40A2B98E">
              <w:rPr>
                <w:rFonts w:asciiTheme="minorHAnsi" w:eastAsiaTheme="minorEastAsia" w:hAnsiTheme="minorHAnsi" w:cstheme="minorBidi"/>
                <w:color w:val="000000" w:themeColor="text1"/>
              </w:rPr>
              <w:t>i</w:t>
            </w:r>
            <w:r w:rsidR="00246A69" w:rsidRPr="40A2B98E">
              <w:rPr>
                <w:rFonts w:asciiTheme="minorHAnsi" w:eastAsiaTheme="minorEastAsia" w:hAnsiTheme="minorHAnsi" w:cstheme="minorBidi"/>
                <w:color w:val="000000" w:themeColor="text1"/>
              </w:rPr>
              <w:t>nvestigate and map the development of the kiwifruit Industry</w:t>
            </w:r>
            <w:r w:rsidR="00B63CA2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for example, </w:t>
            </w:r>
            <w:r w:rsidR="00246A69" w:rsidRPr="40A2B98E">
              <w:rPr>
                <w:rFonts w:asciiTheme="minorHAnsi" w:eastAsiaTheme="minorEastAsia" w:hAnsiTheme="minorHAnsi" w:cstheme="minorBidi"/>
                <w:color w:val="000000" w:themeColor="text1"/>
              </w:rPr>
              <w:t>Zespri, rules and regulations that impact growing and management practices, markets, exports</w:t>
            </w:r>
          </w:p>
          <w:p w14:paraId="21A33BA7" w14:textId="2F1C4153" w:rsidR="003D155C" w:rsidRDefault="046C050F" w:rsidP="5A22D2D9">
            <w:pPr>
              <w:pStyle w:val="ListParagraph"/>
              <w:numPr>
                <w:ilvl w:val="0"/>
                <w:numId w:val="8"/>
              </w:numPr>
              <w:spacing w:after="240"/>
              <w:rPr>
                <w:color w:val="000000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</w:t>
            </w:r>
            <w:r w:rsidR="48D7B4EB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ry a</w:t>
            </w:r>
            <w:r w:rsidR="00246A6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n </w:t>
            </w:r>
            <w:hyperlink r:id="rId30">
              <w:r w:rsidR="00246A69" w:rsidRPr="5A22D2D9">
                <w:rPr>
                  <w:rStyle w:val="Hyperlink"/>
                  <w:rFonts w:asciiTheme="minorHAnsi" w:eastAsiaTheme="minorEastAsia" w:hAnsiTheme="minorHAnsi" w:cstheme="minorBidi"/>
                </w:rPr>
                <w:t>activity</w:t>
              </w:r>
            </w:hyperlink>
            <w:r w:rsidR="00246A6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to </w:t>
            </w:r>
            <w:hyperlink r:id="rId31">
              <w:r w:rsidR="00246A69" w:rsidRPr="5A22D2D9">
                <w:rPr>
                  <w:rStyle w:val="Hyperlink"/>
                  <w:rFonts w:asciiTheme="minorHAnsi" w:eastAsiaTheme="minorEastAsia" w:hAnsiTheme="minorHAnsi" w:cstheme="minorBidi"/>
                </w:rPr>
                <w:t>test the sugar levels</w:t>
              </w:r>
            </w:hyperlink>
            <w:r w:rsidR="00246A6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425E28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or </w:t>
            </w:r>
            <w:r w:rsidR="2C418397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to </w:t>
            </w:r>
            <w:r w:rsidR="00425E28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investigate </w:t>
            </w:r>
            <w:hyperlink r:id="rId32">
              <w:r w:rsidR="00425E28" w:rsidRPr="5A22D2D9">
                <w:rPr>
                  <w:rStyle w:val="Hyperlink"/>
                  <w:rFonts w:asciiTheme="minorHAnsi" w:eastAsiaTheme="minorEastAsia" w:hAnsiTheme="minorHAnsi" w:cstheme="minorBidi"/>
                </w:rPr>
                <w:t>vitamin C levels</w:t>
              </w:r>
            </w:hyperlink>
            <w:r w:rsidR="00425E28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in </w:t>
            </w:r>
            <w:r w:rsidR="00246A6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some gold kiwifruit and other fruits</w:t>
            </w:r>
            <w:r w:rsidR="00D958A4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  <w:r w:rsidR="00246A69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</w:p>
          <w:p w14:paraId="1FA6391B" w14:textId="5E829966" w:rsidR="00246A69" w:rsidRDefault="00246A69" w:rsidP="3FBD2F24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Explore why local whānau and landowners have </w:t>
            </w:r>
            <w:hyperlink r:id="rId33">
              <w:r w:rsidRPr="3FBD2F24">
                <w:rPr>
                  <w:rStyle w:val="Hyperlink"/>
                  <w:rFonts w:asciiTheme="minorHAnsi" w:eastAsiaTheme="minorEastAsia" w:hAnsiTheme="minorHAnsi" w:cstheme="minorBidi"/>
                </w:rPr>
                <w:t>invested in the Kiwifruit industry</w:t>
              </w:r>
            </w:hyperlink>
            <w:r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5343CE5F" w14:textId="3757C967" w:rsidR="0010392B" w:rsidRDefault="003C469D" w:rsidP="3FBD2F2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Explore the kiwifruit growing cycle and represent this in whatever form/format students prefer</w:t>
            </w:r>
          </w:p>
          <w:p w14:paraId="0E5A8EAA" w14:textId="776622B4" w:rsidR="001F0AA2" w:rsidRDefault="0FF9415D" w:rsidP="5A22D2D9">
            <w:pPr>
              <w:spacing w:before="240" w:after="240" w:line="240" w:lineRule="auto"/>
              <w:rPr>
                <w:b/>
                <w:bCs/>
                <w:color w:val="FF0000"/>
              </w:rPr>
            </w:pPr>
            <w:r w:rsidRPr="7437B3BE">
              <w:rPr>
                <w:b/>
                <w:bCs/>
                <w:color w:val="FF0000"/>
              </w:rPr>
              <w:t>Opportunity for assessment of</w:t>
            </w:r>
            <w:r w:rsidR="001F0AA2" w:rsidRPr="7437B3BE">
              <w:rPr>
                <w:b/>
                <w:bCs/>
                <w:color w:val="FF0000"/>
              </w:rPr>
              <w:t xml:space="preserve"> A</w:t>
            </w:r>
            <w:r w:rsidR="19FAD672" w:rsidRPr="7437B3BE">
              <w:rPr>
                <w:b/>
                <w:bCs/>
                <w:color w:val="FF0000"/>
              </w:rPr>
              <w:t xml:space="preserve">S </w:t>
            </w:r>
            <w:r w:rsidR="001F0AA2" w:rsidRPr="7437B3BE">
              <w:rPr>
                <w:b/>
                <w:bCs/>
                <w:color w:val="FF0000"/>
              </w:rPr>
              <w:t>1.3 Demonstrate understanding of how soil properties are managed in a primary production system</w:t>
            </w:r>
          </w:p>
          <w:p w14:paraId="1E701810" w14:textId="4A6B0FC5" w:rsidR="0010392B" w:rsidRPr="0010392B" w:rsidRDefault="0010392B" w:rsidP="3FBD2F24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6F8799D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Identify key practices that can be used to </w:t>
            </w:r>
            <w:hyperlink r:id="rId34">
              <w:r w:rsidRPr="6F8799DA">
                <w:rPr>
                  <w:rStyle w:val="Hyperlink"/>
                  <w:rFonts w:asciiTheme="minorHAnsi" w:eastAsiaTheme="minorEastAsia" w:hAnsiTheme="minorHAnsi" w:cstheme="minorBidi"/>
                </w:rPr>
                <w:t>manage growing environments</w:t>
              </w:r>
            </w:hyperlink>
            <w:r w:rsidR="0080650C">
              <w:rPr>
                <w:rStyle w:val="Hyperlink"/>
                <w:rFonts w:asciiTheme="minorHAnsi" w:eastAsiaTheme="minorEastAsia" w:hAnsiTheme="minorHAnsi" w:cstheme="minorBidi"/>
              </w:rPr>
              <w:t xml:space="preserve"> of kiwifruit</w:t>
            </w:r>
            <w:r w:rsidRPr="6F8799DA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3AA8D7DA" w14:textId="0DBD7812" w:rsidR="2EDE30EE" w:rsidRDefault="003C148D" w:rsidP="6F8799DA">
            <w:r>
              <w:rPr>
                <w:rFonts w:asciiTheme="minorHAnsi" w:eastAsiaTheme="minorEastAsia" w:hAnsiTheme="minorHAnsi" w:cstheme="minorBidi"/>
              </w:rPr>
              <w:t>A</w:t>
            </w:r>
            <w:r w:rsidR="2EDE30EE" w:rsidRPr="6F8799DA">
              <w:rPr>
                <w:rFonts w:asciiTheme="minorHAnsi" w:eastAsiaTheme="minorEastAsia" w:hAnsiTheme="minorHAnsi" w:cstheme="minorBidi"/>
              </w:rPr>
              <w:t xml:space="preserve">ppreciate the ways life processes and growing environments affect end products of primary production: </w:t>
            </w:r>
          </w:p>
          <w:p w14:paraId="729E657A" w14:textId="0848C73F" w:rsidR="00035CDC" w:rsidRDefault="00035CDC" w:rsidP="5A22D2D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075CF0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ngage in soil analysis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within the local area, consider the specific aspects of local soils and how this connect</w:t>
            </w:r>
            <w:r w:rsidR="00522DF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s to choices of production systems</w:t>
            </w:r>
          </w:p>
          <w:p w14:paraId="4181147B" w14:textId="6F359B2C" w:rsidR="005446B9" w:rsidRDefault="00566388" w:rsidP="5A22D2D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explore the concept of soil as a living thing with micro and </w:t>
            </w:r>
            <w:proofErr w:type="spellStart"/>
            <w:r w:rsidR="00432212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macroorganisms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476564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within an interrelated environment</w:t>
            </w:r>
            <w:r w:rsidR="46C35140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73EF9B16" w14:textId="4AB2B3C1" w:rsidR="00566388" w:rsidRDefault="005446B9" w:rsidP="5A22D2D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carry</w:t>
            </w:r>
            <w:r w:rsidR="7123BFB7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out investigations into </w:t>
            </w:r>
            <w:r w:rsidR="00EC33E6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the components of soil, patterns</w:t>
            </w:r>
            <w:r w:rsidR="00564922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classification of soils</w:t>
            </w:r>
            <w:r w:rsidR="00FF2C6C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field work that </w:t>
            </w:r>
            <w:proofErr w:type="gramStart"/>
            <w:r w:rsidR="00FF2C6C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compares and contrasts</w:t>
            </w:r>
            <w:proofErr w:type="gramEnd"/>
            <w:r w:rsidR="00FF2C6C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soil types to consider </w:t>
            </w:r>
            <w:r w:rsidR="009A2194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biological, physical and chemical </w:t>
            </w:r>
            <w:r w:rsidR="008E73A6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properties of different soil types</w:t>
            </w:r>
            <w:r w:rsidR="00050D51">
              <w:rPr>
                <w:rFonts w:asciiTheme="minorHAnsi" w:eastAsiaTheme="minorEastAsia" w:hAnsiTheme="minorHAnsi" w:cstheme="minorBidi"/>
                <w:color w:val="000000" w:themeColor="text1"/>
              </w:rPr>
              <w:t>. H</w:t>
            </w:r>
            <w:r w:rsidR="0006617D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ow </w:t>
            </w:r>
            <w:r w:rsidR="00221077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can</w:t>
            </w:r>
            <w:r w:rsidR="00050D5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this knowledge</w:t>
            </w:r>
            <w:r w:rsidR="00221077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be used to nurture soil and increase productivity</w:t>
            </w:r>
            <w:r w:rsidR="00050D5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? </w:t>
            </w:r>
          </w:p>
          <w:p w14:paraId="69D8B3AC" w14:textId="0AB793A4" w:rsidR="0010392B" w:rsidRDefault="2EDE30EE" w:rsidP="6F8799DA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F8799DA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10392B" w:rsidRPr="6F8799D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xplore the specific </w:t>
            </w:r>
            <w:r w:rsidR="00826E9E" w:rsidRPr="00A31431">
              <w:rPr>
                <w:rFonts w:asciiTheme="minorHAnsi" w:eastAsiaTheme="minorEastAsia" w:hAnsiTheme="minorHAnsi" w:cstheme="minorBidi"/>
              </w:rPr>
              <w:t>imp</w:t>
            </w:r>
            <w:r w:rsidR="00826E9E">
              <w:rPr>
                <w:rFonts w:asciiTheme="minorHAnsi" w:eastAsiaTheme="minorEastAsia" w:hAnsiTheme="minorHAnsi" w:cstheme="minorBidi"/>
              </w:rPr>
              <w:t>lications</w:t>
            </w:r>
            <w:r w:rsidR="00826E9E" w:rsidRPr="6F8799D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10392B" w:rsidRPr="6F8799D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of management practices from the production of these crops </w:t>
            </w:r>
            <w:r w:rsidR="00826E9E">
              <w:rPr>
                <w:rFonts w:asciiTheme="minorHAnsi" w:eastAsiaTheme="minorEastAsia" w:hAnsiTheme="minorHAnsi" w:cstheme="minorBidi"/>
                <w:color w:val="000000" w:themeColor="text1"/>
              </w:rPr>
              <w:t>for</w:t>
            </w:r>
            <w:r w:rsidR="0010392B" w:rsidRPr="6F8799DA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the environment (air, water, soil/land, living organisms)</w:t>
            </w:r>
          </w:p>
          <w:p w14:paraId="3E3E2775" w14:textId="55219EEE" w:rsidR="0010392B" w:rsidRDefault="066137B5" w:rsidP="5A22D2D9">
            <w:pPr>
              <w:pStyle w:val="ListParagraph"/>
              <w:numPr>
                <w:ilvl w:val="0"/>
                <w:numId w:val="4"/>
              </w:numPr>
              <w:spacing w:after="240"/>
              <w:rPr>
                <w:color w:val="000000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3C469D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xamine key practices that can be used to manage growing environments – vine training, pruning, pollination, shelter, pest, and disease control.</w:t>
            </w:r>
          </w:p>
          <w:p w14:paraId="7C07F77F" w14:textId="190D80CB" w:rsidR="0010392B" w:rsidRPr="0010392B" w:rsidRDefault="003C148D" w:rsidP="6F8799DA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C</w:t>
            </w:r>
            <w:r w:rsidR="419242D1" w:rsidRPr="6F8799DA">
              <w:rPr>
                <w:rFonts w:asciiTheme="minorHAnsi" w:eastAsiaTheme="minorEastAsia" w:hAnsiTheme="minorHAnsi" w:cstheme="minorBidi"/>
                <w:color w:val="000000" w:themeColor="text1"/>
              </w:rPr>
              <w:t>onsider how management of life processes changes over time</w:t>
            </w:r>
            <w:r w:rsidR="5EDFCFDF" w:rsidRPr="6F8799DA">
              <w:rPr>
                <w:rFonts w:asciiTheme="minorHAnsi" w:eastAsiaTheme="minorEastAsia" w:hAnsiTheme="minorHAnsi" w:cstheme="minorBidi"/>
                <w:color w:val="000000" w:themeColor="text1"/>
              </w:rPr>
              <w:t>, and examine how producers use management practices to modify products to meet the needs of society:</w:t>
            </w:r>
          </w:p>
          <w:p w14:paraId="0D79E815" w14:textId="11BF7FEE" w:rsidR="757B906A" w:rsidRPr="00FD54EF" w:rsidRDefault="419242D1" w:rsidP="5A22D2D9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c</w:t>
            </w:r>
            <w:r w:rsidR="0010392B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ritically analyse the consequences of the </w:t>
            </w:r>
            <w:r w:rsidR="0010392B" w:rsidRPr="5A22D2D9">
              <w:rPr>
                <w:rFonts w:asciiTheme="minorHAnsi" w:eastAsiaTheme="minorEastAsia" w:hAnsiTheme="minorHAnsi" w:cstheme="minorBidi"/>
              </w:rPr>
              <w:t>impacts</w:t>
            </w:r>
            <w:r w:rsidR="0010392B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of producing these crops, for people (social implications), other living things (ecological implications), the economy or the physical environment</w:t>
            </w:r>
          </w:p>
          <w:p w14:paraId="21A2D19D" w14:textId="0D3637DD" w:rsidR="757B906A" w:rsidRPr="00FD54EF" w:rsidRDefault="637A7674" w:rsidP="5A22D2D9">
            <w:pPr>
              <w:pStyle w:val="ListParagraph"/>
              <w:numPr>
                <w:ilvl w:val="0"/>
                <w:numId w:val="3"/>
              </w:numPr>
              <w:spacing w:after="24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s</w:t>
            </w:r>
            <w:r w:rsidR="0010392B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tudents </w:t>
            </w:r>
            <w:r w:rsidR="1C5CEEE8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can </w:t>
            </w:r>
            <w:r w:rsidR="0010392B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pick a local/relevant ‘horticultural production issue’ and organise the class into groups to construct ‘arguments’ around their given viewpoint/perspective.</w:t>
            </w:r>
          </w:p>
          <w:p w14:paraId="3D664367" w14:textId="77777777" w:rsidR="00246A69" w:rsidRDefault="002F30FC" w:rsidP="6F8799D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Explore the specific impacts of management practices from the production of these crops on the environment (air, water, soil/land, living organisms).</w:t>
            </w:r>
          </w:p>
          <w:p w14:paraId="03A6DF24" w14:textId="0B52C48C" w:rsidR="00D606D3" w:rsidRDefault="4F66D278" w:rsidP="7437B3BE">
            <w:pPr>
              <w:spacing w:before="240" w:after="240"/>
              <w:rPr>
                <w:b/>
                <w:bCs/>
                <w:color w:val="000000" w:themeColor="text1"/>
              </w:rPr>
            </w:pPr>
            <w:r w:rsidRPr="7437B3BE">
              <w:rPr>
                <w:b/>
                <w:bCs/>
                <w:color w:val="FF0000"/>
              </w:rPr>
              <w:t>Opportunity for assessment of</w:t>
            </w:r>
            <w:r w:rsidR="00D606D3" w:rsidRPr="7437B3BE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 </w:t>
            </w:r>
            <w:r w:rsidR="1DA331DE" w:rsidRPr="7437B3BE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AS </w:t>
            </w:r>
            <w:r w:rsidR="00D606D3" w:rsidRPr="7437B3BE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>1.1</w:t>
            </w:r>
            <w:r w:rsidR="71E4C308" w:rsidRPr="7437B3BE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 -</w:t>
            </w:r>
            <w:r w:rsidR="00D606D3" w:rsidRPr="7437B3BE">
              <w:rPr>
                <w:rFonts w:asciiTheme="minorHAnsi" w:eastAsiaTheme="minorEastAsia" w:hAnsiTheme="minorHAnsi" w:cstheme="minorBidi"/>
                <w:b/>
                <w:bCs/>
                <w:color w:val="FF0000"/>
              </w:rPr>
              <w:t xml:space="preserve"> </w:t>
            </w:r>
            <w:r w:rsidR="00D606D3" w:rsidRPr="7437B3BE">
              <w:rPr>
                <w:b/>
                <w:bCs/>
                <w:color w:val="FF0000"/>
              </w:rPr>
              <w:t>Demonstrate understanding of a life process and how it is managed in a primary production system</w:t>
            </w:r>
          </w:p>
        </w:tc>
        <w:tc>
          <w:tcPr>
            <w:tcW w:w="1984" w:type="dxa"/>
          </w:tcPr>
          <w:p w14:paraId="03A6DF25" w14:textId="51B6BA70" w:rsidR="00977417" w:rsidRPr="00CC636A" w:rsidRDefault="009135A7" w:rsidP="00913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jc w:val="center"/>
              <w:rPr>
                <w:rFonts w:asciiTheme="minorHAnsi" w:eastAsiaTheme="minorEastAsia" w:hAnsiTheme="minorHAnsi" w:cstheme="minorBidi"/>
                <w:color w:val="231F20"/>
              </w:rPr>
            </w:pPr>
            <w:r w:rsidRPr="00CC636A">
              <w:rPr>
                <w:rFonts w:asciiTheme="minorHAnsi" w:eastAsiaTheme="minorEastAsia" w:hAnsiTheme="minorHAnsi" w:cstheme="minorBidi"/>
                <w:color w:val="231F20"/>
              </w:rPr>
              <w:lastRenderedPageBreak/>
              <w:t>1</w:t>
            </w:r>
            <w:r w:rsidR="00045323" w:rsidRPr="00CC636A">
              <w:rPr>
                <w:rFonts w:asciiTheme="minorHAnsi" w:eastAsiaTheme="minorEastAsia" w:hAnsiTheme="minorHAnsi" w:cstheme="minorBidi"/>
                <w:color w:val="231F20"/>
              </w:rPr>
              <w:t>0</w:t>
            </w:r>
            <w:r w:rsidR="00BF631F" w:rsidRPr="00CC636A">
              <w:rPr>
                <w:rFonts w:asciiTheme="minorHAnsi" w:eastAsiaTheme="minorEastAsia" w:hAnsiTheme="minorHAnsi" w:cstheme="minorBidi"/>
                <w:color w:val="231F20"/>
              </w:rPr>
              <w:t xml:space="preserve"> weeks</w:t>
            </w:r>
          </w:p>
        </w:tc>
      </w:tr>
      <w:tr w:rsidR="00977417" w14:paraId="03A6DF2A" w14:textId="77777777" w:rsidTr="0D9705D7">
        <w:tc>
          <w:tcPr>
            <w:tcW w:w="4394" w:type="dxa"/>
            <w:shd w:val="clear" w:color="auto" w:fill="auto"/>
          </w:tcPr>
          <w:p w14:paraId="03A6DF27" w14:textId="046ACAF3" w:rsidR="00A75028" w:rsidRDefault="76FAEAB1" w:rsidP="5A22D2D9">
            <w:pPr>
              <w:spacing w:after="0" w:line="240" w:lineRule="auto"/>
            </w:pPr>
            <w:r>
              <w:t>R</w:t>
            </w:r>
            <w:r w:rsidR="00C45851">
              <w:t xml:space="preserve">ecognise </w:t>
            </w:r>
            <w:r w:rsidR="00FA420B">
              <w:t>the importance of environmental, social, cultural, and economic sustainability for production systems</w:t>
            </w:r>
          </w:p>
        </w:tc>
        <w:tc>
          <w:tcPr>
            <w:tcW w:w="14738" w:type="dxa"/>
            <w:shd w:val="clear" w:color="auto" w:fill="auto"/>
          </w:tcPr>
          <w:p w14:paraId="725EB5F2" w14:textId="3D5A4F26" w:rsidR="00FC32DF" w:rsidRPr="0025696B" w:rsidRDefault="00FC32DF" w:rsidP="00CC636A">
            <w:pPr>
              <w:pStyle w:val="Heading1"/>
            </w:pPr>
            <w:r w:rsidRPr="5A22D2D9">
              <w:t xml:space="preserve">Sustainability Considerations </w:t>
            </w:r>
          </w:p>
          <w:p w14:paraId="23ED4F22" w14:textId="4F3D6E68" w:rsidR="00197BFD" w:rsidRDefault="003C148D" w:rsidP="3FBD2F24">
            <w:pPr>
              <w:spacing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300616"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xamine the significance of </w:t>
            </w:r>
            <w:proofErr w:type="spellStart"/>
            <w:r w:rsidR="00300616"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wai</w:t>
            </w:r>
            <w:proofErr w:type="spellEnd"/>
            <w:r w:rsidR="00300616"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Māori to whānau, </w:t>
            </w:r>
            <w:proofErr w:type="spellStart"/>
            <w:r w:rsidR="00300616"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hapū</w:t>
            </w:r>
            <w:proofErr w:type="spellEnd"/>
            <w:r w:rsidR="00300616"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, iwi and the community through the mātauranga of Tangaroa and other relevant atua</w:t>
            </w:r>
            <w:r w:rsidR="23E75513"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>, and r</w:t>
            </w:r>
            <w:r w:rsidR="3C27C736" w:rsidRPr="3FBD2F24">
              <w:rPr>
                <w:rFonts w:asciiTheme="minorHAnsi" w:eastAsiaTheme="minorEastAsia" w:hAnsiTheme="minorHAnsi" w:cstheme="minorBidi"/>
              </w:rPr>
              <w:t xml:space="preserve">ecognise </w:t>
            </w:r>
            <w:r w:rsidR="51407A33" w:rsidRPr="3FBD2F24">
              <w:rPr>
                <w:rFonts w:asciiTheme="minorHAnsi" w:eastAsiaTheme="minorEastAsia" w:hAnsiTheme="minorHAnsi" w:cstheme="minorBidi"/>
              </w:rPr>
              <w:t xml:space="preserve">how </w:t>
            </w:r>
            <w:r w:rsidR="3C27C736" w:rsidRPr="3FBD2F24">
              <w:rPr>
                <w:rFonts w:asciiTheme="minorHAnsi" w:eastAsiaTheme="minorEastAsia" w:hAnsiTheme="minorHAnsi" w:cstheme="minorBidi"/>
              </w:rPr>
              <w:t xml:space="preserve">mātauranga drives stakeholder views in </w:t>
            </w:r>
            <w:proofErr w:type="spellStart"/>
            <w:r w:rsidR="3C27C736" w:rsidRPr="3FBD2F24">
              <w:rPr>
                <w:rFonts w:asciiTheme="minorHAnsi" w:eastAsiaTheme="minorEastAsia" w:hAnsiTheme="minorHAnsi" w:cstheme="minorBidi"/>
              </w:rPr>
              <w:t>tiakitanga</w:t>
            </w:r>
            <w:proofErr w:type="spellEnd"/>
            <w:r w:rsidR="3C27C736" w:rsidRPr="3FBD2F24">
              <w:rPr>
                <w:rFonts w:asciiTheme="minorHAnsi" w:eastAsiaTheme="minorEastAsia" w:hAnsiTheme="minorHAnsi" w:cstheme="minorBidi"/>
              </w:rPr>
              <w:t xml:space="preserve"> decision-making as</w:t>
            </w:r>
            <w:r w:rsidR="00F64F64" w:rsidRPr="3FBD2F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it applies to </w:t>
            </w:r>
            <w:r w:rsidR="00F64F64" w:rsidRPr="000479B3">
              <w:rPr>
                <w:rFonts w:asciiTheme="minorHAnsi" w:eastAsiaTheme="minorEastAsia" w:hAnsiTheme="minorHAnsi" w:cstheme="minorBidi"/>
                <w:color w:val="000000" w:themeColor="text1"/>
              </w:rPr>
              <w:t>water management</w:t>
            </w:r>
            <w:r w:rsidR="16C47519" w:rsidRPr="000479B3">
              <w:rPr>
                <w:rFonts w:asciiTheme="minorHAnsi" w:eastAsiaTheme="minorEastAsia" w:hAnsiTheme="minorHAnsi" w:cstheme="minorBidi"/>
                <w:color w:val="000000" w:themeColor="text1"/>
              </w:rPr>
              <w:t>:</w:t>
            </w:r>
          </w:p>
          <w:p w14:paraId="1DDB8275" w14:textId="01FE5EA9" w:rsidR="004A437E" w:rsidRDefault="7072BB77" w:rsidP="5A22D2D9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c</w:t>
            </w:r>
            <w:r w:rsidR="00300616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ritically analyse the consequences of forestry, horticulture and increased population on </w:t>
            </w:r>
            <w:r w:rsidR="169A7211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freshwater</w:t>
            </w:r>
            <w:r w:rsidR="00300616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while </w:t>
            </w:r>
            <w:hyperlink r:id="rId35">
              <w:r w:rsidR="00300616" w:rsidRPr="5A22D2D9">
                <w:rPr>
                  <w:rStyle w:val="Hyperlink"/>
                  <w:rFonts w:asciiTheme="minorHAnsi" w:eastAsiaTheme="minorEastAsia" w:hAnsiTheme="minorHAnsi" w:cstheme="minorBidi"/>
                </w:rPr>
                <w:t>monitoring water health</w:t>
              </w:r>
            </w:hyperlink>
            <w:r w:rsidR="00300616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. Investigate indigenous indicators of health of a waterway.</w:t>
            </w:r>
            <w:r w:rsidR="00667187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Refer to the</w:t>
            </w:r>
            <w:hyperlink r:id="rId36">
              <w:r w:rsidR="00667187" w:rsidRPr="5A22D2D9">
                <w:rPr>
                  <w:rStyle w:val="Hyperlink"/>
                  <w:rFonts w:asciiTheme="minorHAnsi" w:eastAsiaTheme="minorEastAsia" w:hAnsiTheme="minorHAnsi" w:cstheme="minorBidi"/>
                </w:rPr>
                <w:t xml:space="preserve"> </w:t>
              </w:r>
              <w:proofErr w:type="spellStart"/>
              <w:r w:rsidR="00667187" w:rsidRPr="5A22D2D9">
                <w:rPr>
                  <w:rStyle w:val="Hyperlink"/>
                  <w:rFonts w:asciiTheme="minorHAnsi" w:eastAsiaTheme="minorEastAsia" w:hAnsiTheme="minorHAnsi" w:cstheme="minorBidi"/>
                </w:rPr>
                <w:t>mauriometer</w:t>
              </w:r>
              <w:proofErr w:type="spellEnd"/>
            </w:hyperlink>
            <w:r w:rsidR="00667187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to </w:t>
            </w:r>
            <w:hyperlink r:id="rId37">
              <w:r w:rsidR="00667187" w:rsidRPr="5A22D2D9">
                <w:rPr>
                  <w:rStyle w:val="Hyperlink"/>
                  <w:rFonts w:asciiTheme="minorHAnsi" w:eastAsiaTheme="minorEastAsia" w:hAnsiTheme="minorHAnsi" w:cstheme="minorBidi"/>
                </w:rPr>
                <w:t>measure</w:t>
              </w:r>
              <w:r w:rsidR="000778FD" w:rsidRPr="5A22D2D9">
                <w:rPr>
                  <w:rStyle w:val="Hyperlink"/>
                  <w:rFonts w:asciiTheme="minorHAnsi" w:eastAsiaTheme="minorEastAsia" w:hAnsiTheme="minorHAnsi" w:cstheme="minorBidi"/>
                </w:rPr>
                <w:t xml:space="preserve"> cultural and environmental healt</w:t>
              </w:r>
              <w:r w:rsidR="00C24199">
                <w:rPr>
                  <w:rStyle w:val="Hyperlink"/>
                  <w:rFonts w:asciiTheme="minorHAnsi" w:eastAsiaTheme="minorEastAsia" w:hAnsiTheme="minorHAnsi" w:cstheme="minorBidi"/>
                </w:rPr>
                <w:t>h</w:t>
              </w:r>
            </w:hyperlink>
          </w:p>
          <w:p w14:paraId="6E1E454B" w14:textId="49C33327" w:rsidR="004A437E" w:rsidRDefault="228BE2C0" w:rsidP="5A22D2D9">
            <w:pPr>
              <w:pStyle w:val="ListParagraph"/>
              <w:numPr>
                <w:ilvl w:val="0"/>
                <w:numId w:val="17"/>
              </w:numPr>
              <w:spacing w:after="240" w:line="240" w:lineRule="auto"/>
              <w:rPr>
                <w:rFonts w:asciiTheme="minorHAnsi" w:eastAsiaTheme="minorEastAsia" w:hAnsiTheme="minorHAnsi" w:cstheme="minorBidi"/>
                <w:color w:val="000000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xplore the </w:t>
            </w:r>
            <w:hyperlink r:id="rId38">
              <w:r w:rsidR="004A437E" w:rsidRPr="5A22D2D9">
                <w:rPr>
                  <w:rStyle w:val="Hyperlink"/>
                  <w:rFonts w:asciiTheme="minorHAnsi" w:eastAsiaTheme="minorEastAsia" w:hAnsiTheme="minorHAnsi" w:cstheme="minorBidi"/>
                </w:rPr>
                <w:t>mussel</w:t>
              </w:r>
            </w:hyperlink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</w:t>
            </w:r>
            <w:hyperlink r:id="rId39">
              <w:r w:rsidR="004A437E" w:rsidRPr="5A22D2D9">
                <w:rPr>
                  <w:rStyle w:val="Hyperlink"/>
                  <w:rFonts w:asciiTheme="minorHAnsi" w:eastAsiaTheme="minorEastAsia" w:hAnsiTheme="minorHAnsi" w:cstheme="minorBidi"/>
                </w:rPr>
                <w:t>seaweed</w:t>
              </w:r>
            </w:hyperlink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growing cycles.</w:t>
            </w:r>
            <w:r w:rsidR="00314061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Explore </w:t>
            </w:r>
            <w:hyperlink r:id="rId40">
              <w:r w:rsidR="00314061" w:rsidRPr="5A22D2D9">
                <w:rPr>
                  <w:rStyle w:val="Hyperlink"/>
                  <w:rFonts w:asciiTheme="minorHAnsi" w:eastAsiaTheme="minorEastAsia" w:hAnsiTheme="minorHAnsi" w:cstheme="minorBidi"/>
                </w:rPr>
                <w:t>mussel farming</w:t>
              </w:r>
            </w:hyperlink>
            <w:r w:rsidR="00314061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as a</w:t>
            </w:r>
            <w:r w:rsidR="00155C53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hyperlink r:id="rId41">
              <w:r w:rsidR="00155C53" w:rsidRPr="5A22D2D9">
                <w:rPr>
                  <w:rStyle w:val="Hyperlink"/>
                  <w:rFonts w:asciiTheme="minorHAnsi" w:eastAsiaTheme="minorEastAsia" w:hAnsiTheme="minorHAnsi" w:cstheme="minorBidi"/>
                </w:rPr>
                <w:t>production system.</w:t>
              </w:r>
            </w:hyperlink>
          </w:p>
          <w:p w14:paraId="71233501" w14:textId="1EEDB6CE" w:rsidR="004A437E" w:rsidRPr="004A437E" w:rsidRDefault="003C148D" w:rsidP="3FBD2F24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</w:t>
            </w:r>
            <w:r w:rsidR="5B4BBE8C" w:rsidRPr="3FBD2F24">
              <w:rPr>
                <w:rFonts w:asciiTheme="minorHAnsi" w:eastAsiaTheme="minorEastAsia" w:hAnsiTheme="minorHAnsi" w:cstheme="minorBidi"/>
              </w:rPr>
              <w:t>ecognise different stakeholder views and external influences on the decisions made in production systems:</w:t>
            </w:r>
          </w:p>
          <w:p w14:paraId="770AAB90" w14:textId="6E3CF116" w:rsidR="004A437E" w:rsidRPr="004A437E" w:rsidRDefault="09AFF619" w:rsidP="5A22D2D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xamine key practices that can be used to manage</w:t>
            </w:r>
            <w:r w:rsidR="007706BC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hyperlink r:id="rId42">
              <w:r w:rsidR="004A437E" w:rsidRPr="5A22D2D9">
                <w:rPr>
                  <w:rStyle w:val="Hyperlink"/>
                  <w:rFonts w:asciiTheme="minorHAnsi" w:eastAsiaTheme="minorEastAsia" w:hAnsiTheme="minorHAnsi" w:cstheme="minorBidi"/>
                </w:rPr>
                <w:t>growing environments</w:t>
              </w:r>
            </w:hyperlink>
            <w:r w:rsidR="4D784C55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52D31157" w14:textId="53F89B2E" w:rsidR="004A437E" w:rsidRPr="004A437E" w:rsidRDefault="32678F24" w:rsidP="5A22D2D9">
            <w:pPr>
              <w:pStyle w:val="ListParagraph"/>
              <w:numPr>
                <w:ilvl w:val="0"/>
                <w:numId w:val="16"/>
              </w:numPr>
              <w:spacing w:after="240" w:line="240" w:lineRule="auto"/>
              <w:rPr>
                <w:rFonts w:asciiTheme="minorHAnsi" w:eastAsiaTheme="minorEastAsia" w:hAnsiTheme="minorHAnsi" w:cstheme="minorBidi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e</w:t>
            </w:r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xplore the specific impacts of management practices from the production of mussel spat and seaweed </w:t>
            </w:r>
            <w:hyperlink r:id="rId43">
              <w:r w:rsidR="004A437E" w:rsidRPr="5A22D2D9">
                <w:rPr>
                  <w:rStyle w:val="Hyperlink"/>
                  <w:rFonts w:asciiTheme="minorHAnsi" w:eastAsiaTheme="minorEastAsia" w:hAnsiTheme="minorHAnsi" w:cstheme="minorBidi"/>
                </w:rPr>
                <w:t>on the environment</w:t>
              </w:r>
            </w:hyperlink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(air, </w:t>
            </w:r>
            <w:hyperlink r:id="rId44">
              <w:r w:rsidR="004A437E" w:rsidRPr="5A22D2D9">
                <w:rPr>
                  <w:rStyle w:val="Hyperlink"/>
                  <w:rFonts w:asciiTheme="minorHAnsi" w:eastAsiaTheme="minorEastAsia" w:hAnsiTheme="minorHAnsi" w:cstheme="minorBidi"/>
                </w:rPr>
                <w:t>sea</w:t>
              </w:r>
            </w:hyperlink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fresh waters, soil/land, living organisms).  </w:t>
            </w:r>
          </w:p>
          <w:p w14:paraId="47BEE5C2" w14:textId="045D225E" w:rsidR="238BD704" w:rsidRDefault="00EA39B8" w:rsidP="5A22D2D9">
            <w:pPr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</w:t>
            </w:r>
            <w:r w:rsidR="238BD704" w:rsidRPr="5A22D2D9">
              <w:rPr>
                <w:rFonts w:asciiTheme="minorHAnsi" w:eastAsiaTheme="minorEastAsia" w:hAnsiTheme="minorHAnsi" w:cstheme="minorBidi"/>
              </w:rPr>
              <w:t xml:space="preserve">onsider the impacts of management practices on environmental, social, and economic </w:t>
            </w:r>
            <w:r w:rsidR="00867590" w:rsidRPr="5A22D2D9">
              <w:rPr>
                <w:rFonts w:asciiTheme="minorHAnsi" w:eastAsiaTheme="minorEastAsia" w:hAnsiTheme="minorHAnsi" w:cstheme="minorBidi"/>
              </w:rPr>
              <w:t xml:space="preserve">sustainability </w:t>
            </w:r>
            <w:r w:rsidR="238BD704" w:rsidRPr="5A22D2D9">
              <w:rPr>
                <w:rFonts w:asciiTheme="minorHAnsi" w:eastAsiaTheme="minorEastAsia" w:hAnsiTheme="minorHAnsi" w:cstheme="minorBidi"/>
              </w:rPr>
              <w:t>factors</w:t>
            </w:r>
            <w:r w:rsidR="007D23D9" w:rsidRPr="5A22D2D9">
              <w:rPr>
                <w:rFonts w:asciiTheme="minorHAnsi" w:eastAsiaTheme="minorEastAsia" w:hAnsiTheme="minorHAnsi" w:cstheme="minorBidi"/>
              </w:rPr>
              <w:t xml:space="preserve">: </w:t>
            </w:r>
          </w:p>
          <w:p w14:paraId="78095AA9" w14:textId="7277041D" w:rsidR="00977417" w:rsidRDefault="1DF38D90" w:rsidP="757B906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c</w:t>
            </w:r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ritically analyse the consequences of the </w:t>
            </w:r>
            <w:hyperlink r:id="rId45">
              <w:r w:rsidR="3229D631" w:rsidRPr="5A22D2D9">
                <w:rPr>
                  <w:rStyle w:val="Hyperlink"/>
                  <w:rFonts w:asciiTheme="minorHAnsi" w:eastAsiaTheme="minorEastAsia" w:hAnsiTheme="minorHAnsi" w:cstheme="minorBidi"/>
                </w:rPr>
                <w:t>imp</w:t>
              </w:r>
              <w:r w:rsidR="00820086" w:rsidRPr="5A22D2D9">
                <w:rPr>
                  <w:rStyle w:val="Hyperlink"/>
                  <w:rFonts w:asciiTheme="minorHAnsi" w:eastAsiaTheme="minorEastAsia" w:hAnsiTheme="minorHAnsi" w:cstheme="minorBidi"/>
                </w:rPr>
                <w:t>lications</w:t>
              </w:r>
            </w:hyperlink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of producing mussel spat and seaweed, for people (</w:t>
            </w:r>
            <w:r w:rsidR="004A437E" w:rsidRPr="00613F4A">
              <w:rPr>
                <w:rFonts w:asciiTheme="minorHAnsi" w:eastAsiaTheme="minorEastAsia" w:hAnsiTheme="minorHAnsi" w:cstheme="minorBidi"/>
              </w:rPr>
              <w:t>social implications),</w:t>
            </w:r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other living things (ecological implications), the economy or the </w:t>
            </w:r>
            <w:hyperlink r:id="rId46">
              <w:r w:rsidR="004A437E" w:rsidRPr="5A22D2D9">
                <w:rPr>
                  <w:rStyle w:val="Hyperlink"/>
                  <w:rFonts w:asciiTheme="minorHAnsi" w:eastAsiaTheme="minorEastAsia" w:hAnsiTheme="minorHAnsi" w:cstheme="minorBidi"/>
                </w:rPr>
                <w:t>physical environment.</w:t>
              </w:r>
            </w:hyperlink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For example, the mussel spat/seaweed farm may block traditional fishing grounds. This activity </w:t>
            </w:r>
            <w:r w:rsidR="00FC49EF">
              <w:rPr>
                <w:rFonts w:asciiTheme="minorHAnsi" w:eastAsiaTheme="minorEastAsia" w:hAnsiTheme="minorHAnsi" w:cstheme="minorBidi"/>
                <w:color w:val="000000" w:themeColor="text1"/>
              </w:rPr>
              <w:t>could</w:t>
            </w:r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be in the form of a mock debate or submission to a regional council, or a collection of community voices gathered by </w:t>
            </w:r>
            <w:proofErr w:type="spellStart"/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tauira</w:t>
            </w:r>
            <w:proofErr w:type="spellEnd"/>
            <w:r w:rsidR="004A437E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captured as audio or video files</w:t>
            </w:r>
            <w:r w:rsidR="335A58F3" w:rsidRPr="5A22D2D9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03A6DF28" w14:textId="49CF08AE" w:rsidR="00074005" w:rsidRPr="00074005" w:rsidRDefault="30BB98E2" w:rsidP="5A22D2D9">
            <w:pPr>
              <w:spacing w:before="240" w:after="240" w:line="240" w:lineRule="auto"/>
              <w:rPr>
                <w:b/>
                <w:bCs/>
                <w:color w:val="FF0000"/>
              </w:rPr>
            </w:pPr>
            <w:r w:rsidRPr="7437B3BE">
              <w:rPr>
                <w:b/>
                <w:bCs/>
                <w:color w:val="FF0000"/>
              </w:rPr>
              <w:t>Opportunity for assessment of</w:t>
            </w:r>
            <w:r w:rsidR="00074005" w:rsidRPr="7437B3BE">
              <w:rPr>
                <w:b/>
                <w:bCs/>
                <w:color w:val="FF0000"/>
              </w:rPr>
              <w:t xml:space="preserve"> A</w:t>
            </w:r>
            <w:r w:rsidR="0235AB17" w:rsidRPr="7437B3BE">
              <w:rPr>
                <w:b/>
                <w:bCs/>
                <w:color w:val="FF0000"/>
              </w:rPr>
              <w:t xml:space="preserve">S - </w:t>
            </w:r>
            <w:r w:rsidR="00074005" w:rsidRPr="7437B3BE">
              <w:rPr>
                <w:b/>
                <w:bCs/>
                <w:color w:val="FF0000"/>
              </w:rPr>
              <w:t xml:space="preserve">1.4 Demonstrate understanding of sustainability considerations that influence primary production management practices </w:t>
            </w:r>
          </w:p>
        </w:tc>
        <w:tc>
          <w:tcPr>
            <w:tcW w:w="1984" w:type="dxa"/>
          </w:tcPr>
          <w:p w14:paraId="03A6DF29" w14:textId="317E67EC" w:rsidR="00977417" w:rsidRPr="00CC636A" w:rsidRDefault="009135A7" w:rsidP="00913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jc w:val="center"/>
              <w:rPr>
                <w:rFonts w:asciiTheme="minorHAnsi" w:eastAsiaTheme="minorEastAsia" w:hAnsiTheme="minorHAnsi" w:cstheme="minorBidi"/>
                <w:color w:val="231F20"/>
              </w:rPr>
            </w:pPr>
            <w:r w:rsidRPr="00CC636A">
              <w:rPr>
                <w:rFonts w:asciiTheme="minorHAnsi" w:eastAsiaTheme="minorEastAsia" w:hAnsiTheme="minorHAnsi" w:cstheme="minorBidi"/>
                <w:color w:val="231F20"/>
              </w:rPr>
              <w:t>1</w:t>
            </w:r>
            <w:r w:rsidR="00045323" w:rsidRPr="00CC636A">
              <w:rPr>
                <w:rFonts w:asciiTheme="minorHAnsi" w:eastAsiaTheme="minorEastAsia" w:hAnsiTheme="minorHAnsi" w:cstheme="minorBidi"/>
                <w:color w:val="231F20"/>
              </w:rPr>
              <w:t>0</w:t>
            </w:r>
            <w:r w:rsidR="00BF631F" w:rsidRPr="00CC636A">
              <w:rPr>
                <w:rFonts w:asciiTheme="minorHAnsi" w:eastAsiaTheme="minorEastAsia" w:hAnsiTheme="minorHAnsi" w:cstheme="minorBidi"/>
                <w:color w:val="231F20"/>
              </w:rPr>
              <w:t xml:space="preserve"> weeks </w:t>
            </w:r>
          </w:p>
        </w:tc>
      </w:tr>
      <w:tr w:rsidR="00977417" w14:paraId="03A6DF2E" w14:textId="77777777" w:rsidTr="00CC636A">
        <w:trPr>
          <w:trHeight w:val="3674"/>
        </w:trPr>
        <w:tc>
          <w:tcPr>
            <w:tcW w:w="4394" w:type="dxa"/>
            <w:shd w:val="clear" w:color="auto" w:fill="auto"/>
          </w:tcPr>
          <w:p w14:paraId="41A9B91C" w14:textId="54D7CB01" w:rsidR="007F3FEA" w:rsidRDefault="13C574FE" w:rsidP="5A22D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</w:t>
            </w:r>
            <w:r w:rsidR="007F3FEA">
              <w:t>tilise different perspectives that influence primary production</w:t>
            </w:r>
          </w:p>
          <w:p w14:paraId="0520D322" w14:textId="0CB87815" w:rsidR="5A22D2D9" w:rsidRDefault="5A22D2D9" w:rsidP="5A22D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CD862E2" w14:textId="17AD6D5D" w:rsidR="00F972A6" w:rsidRPr="00E11BEE" w:rsidRDefault="1F4F067F" w:rsidP="5A22D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</w:t>
            </w:r>
            <w:r w:rsidR="00F972A6">
              <w:t>ecognise the importance of environmental, social, cultural, and economic sustainability for production systems</w:t>
            </w:r>
          </w:p>
          <w:p w14:paraId="03A6DF2B" w14:textId="60A6C3E6" w:rsidR="00977417" w:rsidRPr="00765DBF" w:rsidRDefault="199225EB" w:rsidP="3FBD2F24">
            <w:pPr>
              <w:rPr>
                <w:color w:val="000000" w:themeColor="text1"/>
              </w:rPr>
            </w:pPr>
            <w:r w:rsidRPr="3FBD2F24">
              <w:rPr>
                <w:rFonts w:asciiTheme="minorHAnsi" w:eastAsiaTheme="minorEastAsia" w:hAnsiTheme="minorHAnsi" w:cstheme="minorBidi"/>
              </w:rPr>
              <w:t xml:space="preserve"> </w:t>
            </w:r>
            <w:r w:rsidR="00F972A6" w:rsidRPr="00E11BEE">
              <w:t xml:space="preserve"> </w:t>
            </w:r>
          </w:p>
        </w:tc>
        <w:tc>
          <w:tcPr>
            <w:tcW w:w="14738" w:type="dxa"/>
            <w:shd w:val="clear" w:color="auto" w:fill="auto"/>
          </w:tcPr>
          <w:p w14:paraId="7C015D9A" w14:textId="79450BF1" w:rsidR="4ECB7CFD" w:rsidRDefault="00914B9F" w:rsidP="5A22D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286"/>
              <w:rPr>
                <w:rFonts w:asciiTheme="minorHAnsi" w:eastAsiaTheme="minorEastAsia" w:hAnsiTheme="minorHAnsi" w:cstheme="minorBidi"/>
                <w:color w:val="231F20"/>
              </w:rPr>
            </w:pP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It is time to </w:t>
            </w:r>
            <w:proofErr w:type="spellStart"/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>awhi</w:t>
            </w:r>
            <w:proofErr w:type="spellEnd"/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the learning and profile success within the realm of Agricultural and Horticultural Science learning. Th</w:t>
            </w:r>
            <w:r w:rsidR="000140CF">
              <w:rPr>
                <w:rFonts w:asciiTheme="minorHAnsi" w:eastAsiaTheme="minorEastAsia" w:hAnsiTheme="minorHAnsi" w:cstheme="minorBidi"/>
                <w:color w:val="231F20"/>
              </w:rPr>
              <w:t>is</w:t>
            </w: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activity call</w:t>
            </w:r>
            <w:r w:rsidR="57977721" w:rsidRPr="5A22D2D9">
              <w:rPr>
                <w:rFonts w:asciiTheme="minorHAnsi" w:eastAsiaTheme="minorEastAsia" w:hAnsiTheme="minorHAnsi" w:cstheme="minorBidi"/>
                <w:color w:val="231F20"/>
              </w:rPr>
              <w:t>s</w:t>
            </w: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 for students to construct arguments around their given viewpoint or perspective in relation to an issue</w:t>
            </w:r>
            <w:r w:rsidR="0A63EB50"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. </w:t>
            </w:r>
          </w:p>
          <w:p w14:paraId="11F7FDDE" w14:textId="1780EA8B" w:rsidR="4ECB7CFD" w:rsidRDefault="00D90525" w:rsidP="5A22D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286"/>
              <w:rPr>
                <w:rFonts w:asciiTheme="minorHAnsi" w:eastAsiaTheme="minorEastAsia" w:hAnsiTheme="minorHAnsi" w:cstheme="minorBidi"/>
                <w:color w:val="231F20"/>
              </w:rPr>
            </w:pPr>
            <w:r>
              <w:rPr>
                <w:rFonts w:asciiTheme="minorHAnsi" w:eastAsiaTheme="minorEastAsia" w:hAnsiTheme="minorHAnsi" w:cstheme="minorBidi"/>
                <w:color w:val="231F20"/>
              </w:rPr>
              <w:t>Encourage e</w:t>
            </w:r>
            <w:r w:rsidR="0A63EB50"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vidence-driven </w:t>
            </w:r>
            <w:r w:rsidR="2BB07BEC"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discussions help ākonga to </w:t>
            </w:r>
            <w:r w:rsidR="2BB07BEC" w:rsidRPr="5A22D2D9">
              <w:rPr>
                <w:rFonts w:asciiTheme="minorHAnsi" w:eastAsiaTheme="minorEastAsia" w:hAnsiTheme="minorHAnsi" w:cstheme="minorBidi"/>
              </w:rPr>
              <w:t xml:space="preserve">recognise the importance of </w:t>
            </w:r>
            <w:proofErr w:type="spellStart"/>
            <w:r w:rsidR="2BB07BEC" w:rsidRPr="5A22D2D9">
              <w:rPr>
                <w:rFonts w:asciiTheme="minorHAnsi" w:eastAsiaTheme="minorEastAsia" w:hAnsiTheme="minorHAnsi" w:cstheme="minorBidi"/>
              </w:rPr>
              <w:t>tiakitanga</w:t>
            </w:r>
            <w:proofErr w:type="spellEnd"/>
            <w:r w:rsidR="2BB07BEC" w:rsidRPr="5A22D2D9">
              <w:rPr>
                <w:rFonts w:asciiTheme="minorHAnsi" w:eastAsiaTheme="minorEastAsia" w:hAnsiTheme="minorHAnsi" w:cstheme="minorBidi"/>
              </w:rPr>
              <w:t xml:space="preserve"> for production systems</w:t>
            </w:r>
            <w:r w:rsidR="0B02EE85" w:rsidRPr="5A22D2D9">
              <w:rPr>
                <w:rFonts w:asciiTheme="minorHAnsi" w:eastAsiaTheme="minorEastAsia" w:hAnsiTheme="minorHAnsi" w:cstheme="minorBidi"/>
              </w:rPr>
              <w:t xml:space="preserve">. </w:t>
            </w:r>
            <w:r w:rsidR="00914B9F" w:rsidRPr="5A22D2D9">
              <w:rPr>
                <w:rFonts w:asciiTheme="minorHAnsi" w:eastAsiaTheme="minorEastAsia" w:hAnsiTheme="minorHAnsi" w:cstheme="minorBidi"/>
                <w:color w:val="231F20"/>
              </w:rPr>
              <w:t>Classes can complete a showcase body of learning and profile their engagement with whānau and involve local issues using skills gained throughout the year.</w:t>
            </w:r>
          </w:p>
          <w:p w14:paraId="5D313D0E" w14:textId="1CC24D91" w:rsidR="00977417" w:rsidRDefault="00914B9F" w:rsidP="5A22D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86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In collaborative work they share their findings and learning with each other, whānau and community. </w:t>
            </w:r>
            <w:r w:rsidR="4A9990A0"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Collaboration will help ākonga to make connections between stakeholder views and </w:t>
            </w:r>
            <w:r w:rsidR="00021233" w:rsidRPr="5A22D2D9">
              <w:rPr>
                <w:rFonts w:asciiTheme="minorHAnsi" w:eastAsiaTheme="minorEastAsia" w:hAnsiTheme="minorHAnsi" w:cstheme="minorBidi"/>
                <w:color w:val="231F20"/>
              </w:rPr>
              <w:t>kaitiakitanga</w:t>
            </w:r>
            <w:r w:rsidR="4A9990A0" w:rsidRPr="5A22D2D9">
              <w:rPr>
                <w:rFonts w:asciiTheme="minorHAnsi" w:eastAsiaTheme="minorEastAsia" w:hAnsiTheme="minorHAnsi" w:cstheme="minorBidi"/>
                <w:color w:val="231F20"/>
              </w:rPr>
              <w:t xml:space="preserve">. </w:t>
            </w: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>Activities c</w:t>
            </w:r>
            <w:r w:rsidR="49A7D3B6" w:rsidRPr="5A22D2D9">
              <w:rPr>
                <w:rFonts w:asciiTheme="minorHAnsi" w:eastAsiaTheme="minorEastAsia" w:hAnsiTheme="minorHAnsi" w:cstheme="minorBidi"/>
                <w:color w:val="231F20"/>
              </w:rPr>
              <w:t>o</w:t>
            </w:r>
            <w:r w:rsidR="4F8A37F8" w:rsidRPr="5A22D2D9">
              <w:rPr>
                <w:rFonts w:asciiTheme="minorHAnsi" w:eastAsiaTheme="minorEastAsia" w:hAnsiTheme="minorHAnsi" w:cstheme="minorBidi"/>
                <w:color w:val="231F20"/>
              </w:rPr>
              <w:t>uld include:</w:t>
            </w:r>
          </w:p>
          <w:p w14:paraId="0D4FD788" w14:textId="3751093C" w:rsidR="00977417" w:rsidRDefault="3F0E85A6" w:rsidP="5B537E8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6"/>
              <w:rPr>
                <w:rFonts w:asciiTheme="minorHAnsi" w:eastAsiaTheme="minorEastAsia" w:hAnsiTheme="minorHAnsi" w:cstheme="minorBidi"/>
                <w:color w:val="231F20"/>
              </w:rPr>
            </w:pPr>
            <w:r w:rsidRPr="5B537E88">
              <w:rPr>
                <w:rFonts w:asciiTheme="minorHAnsi" w:eastAsiaTheme="minorEastAsia" w:hAnsiTheme="minorHAnsi" w:cstheme="minorBidi"/>
                <w:color w:val="231F20"/>
              </w:rPr>
              <w:t>e</w:t>
            </w:r>
            <w:r w:rsidR="00914B9F" w:rsidRPr="5B537E88">
              <w:rPr>
                <w:rFonts w:asciiTheme="minorHAnsi" w:eastAsiaTheme="minorEastAsia" w:hAnsiTheme="minorHAnsi" w:cstheme="minorBidi"/>
                <w:color w:val="231F20"/>
              </w:rPr>
              <w:t>xhibition</w:t>
            </w:r>
            <w:r w:rsidR="1F64AEBB" w:rsidRPr="5B537E88">
              <w:rPr>
                <w:rFonts w:asciiTheme="minorHAnsi" w:eastAsiaTheme="minorEastAsia" w:hAnsiTheme="minorHAnsi" w:cstheme="minorBidi"/>
                <w:color w:val="231F20"/>
              </w:rPr>
              <w:t>(s)</w:t>
            </w:r>
          </w:p>
          <w:p w14:paraId="1324E5D0" w14:textId="36E3AA48" w:rsidR="00977417" w:rsidRDefault="00914B9F" w:rsidP="5B537E8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6"/>
              <w:rPr>
                <w:color w:val="231F20"/>
              </w:rPr>
            </w:pPr>
            <w:r w:rsidRPr="5B537E88">
              <w:rPr>
                <w:rFonts w:asciiTheme="minorHAnsi" w:eastAsiaTheme="minorEastAsia" w:hAnsiTheme="minorHAnsi" w:cstheme="minorBidi"/>
                <w:color w:val="231F20"/>
              </w:rPr>
              <w:t>videos of student work</w:t>
            </w:r>
          </w:p>
          <w:p w14:paraId="57B976EF" w14:textId="0B23865B" w:rsidR="4ECB7CFD" w:rsidRPr="00502515" w:rsidRDefault="00914B9F" w:rsidP="5A22D2D9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right="286"/>
              <w:rPr>
                <w:rFonts w:asciiTheme="minorHAnsi" w:eastAsiaTheme="minorEastAsia" w:hAnsiTheme="minorHAnsi" w:cstheme="minorBidi"/>
                <w:color w:val="231F20"/>
              </w:rPr>
            </w:pPr>
            <w:r w:rsidRPr="5A22D2D9">
              <w:rPr>
                <w:rFonts w:asciiTheme="minorHAnsi" w:eastAsiaTheme="minorEastAsia" w:hAnsiTheme="minorHAnsi" w:cstheme="minorBidi"/>
                <w:color w:val="231F20"/>
              </w:rPr>
              <w:t>student-lead seminars</w:t>
            </w:r>
            <w:r w:rsidR="01E62284" w:rsidRPr="5A22D2D9">
              <w:rPr>
                <w:rFonts w:asciiTheme="minorHAnsi" w:eastAsiaTheme="minorEastAsia" w:hAnsiTheme="minorHAnsi" w:cstheme="minorBidi"/>
                <w:color w:val="231F20"/>
              </w:rPr>
              <w:t>.</w:t>
            </w:r>
          </w:p>
          <w:p w14:paraId="427DDEAA" w14:textId="6CE600B6" w:rsidR="00977417" w:rsidRDefault="466D6BF7" w:rsidP="07609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86"/>
              <w:rPr>
                <w:rFonts w:asciiTheme="minorHAnsi" w:eastAsiaTheme="minorEastAsia" w:hAnsiTheme="minorHAnsi" w:cstheme="minorBidi"/>
                <w:color w:val="231F20"/>
              </w:rPr>
            </w:pPr>
            <w:r w:rsidRPr="0760950A">
              <w:rPr>
                <w:rFonts w:asciiTheme="minorHAnsi" w:eastAsiaTheme="minorEastAsia" w:hAnsiTheme="minorHAnsi" w:cstheme="minorBidi"/>
                <w:color w:val="231F20"/>
              </w:rPr>
              <w:lastRenderedPageBreak/>
              <w:t>T</w:t>
            </w:r>
            <w:r w:rsidR="00914B9F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ime can be devoted to creating </w:t>
            </w:r>
            <w:r w:rsidR="55A5EA60" w:rsidRPr="0760950A">
              <w:rPr>
                <w:rFonts w:asciiTheme="minorHAnsi" w:eastAsiaTheme="minorEastAsia" w:hAnsiTheme="minorHAnsi" w:cstheme="minorBidi"/>
                <w:color w:val="231F20"/>
              </w:rPr>
              <w:t>audio-visual</w:t>
            </w:r>
            <w:r w:rsidR="00914B9F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 presentations </w:t>
            </w:r>
            <w:r w:rsidR="6E7EAFDE" w:rsidRPr="0760950A">
              <w:rPr>
                <w:rFonts w:asciiTheme="minorHAnsi" w:eastAsiaTheme="minorEastAsia" w:hAnsiTheme="minorHAnsi" w:cstheme="minorBidi"/>
                <w:color w:val="231F20"/>
              </w:rPr>
              <w:t>for</w:t>
            </w:r>
            <w:r w:rsidR="00914B9F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 social media, school websites</w:t>
            </w:r>
            <w:r w:rsidR="466AEB84" w:rsidRPr="0760950A">
              <w:rPr>
                <w:rFonts w:asciiTheme="minorHAnsi" w:eastAsiaTheme="minorEastAsia" w:hAnsiTheme="minorHAnsi" w:cstheme="minorBidi"/>
                <w:color w:val="231F20"/>
              </w:rPr>
              <w:t>,</w:t>
            </w:r>
            <w:r w:rsidR="00914B9F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 or national platforms.</w:t>
            </w:r>
            <w:r w:rsidR="6E17154A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 This provides opportunities to discuss </w:t>
            </w:r>
            <w:proofErr w:type="spellStart"/>
            <w:r w:rsidR="6E17154A" w:rsidRPr="0760950A">
              <w:rPr>
                <w:rFonts w:asciiTheme="minorHAnsi" w:eastAsiaTheme="minorEastAsia" w:hAnsiTheme="minorHAnsi" w:cstheme="minorBidi"/>
                <w:color w:val="231F20"/>
              </w:rPr>
              <w:t>tiakitanga</w:t>
            </w:r>
            <w:proofErr w:type="spellEnd"/>
            <w:r w:rsidR="590D8605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 a</w:t>
            </w:r>
            <w:r w:rsidR="0001094C" w:rsidRPr="0760950A">
              <w:rPr>
                <w:rFonts w:asciiTheme="minorHAnsi" w:eastAsiaTheme="minorEastAsia" w:hAnsiTheme="minorHAnsi" w:cstheme="minorBidi"/>
                <w:color w:val="231F20"/>
              </w:rPr>
              <w:t>n</w:t>
            </w:r>
            <w:r w:rsidR="590D8605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d </w:t>
            </w:r>
            <w:r w:rsidR="771454CB" w:rsidRPr="0760950A">
              <w:rPr>
                <w:rFonts w:asciiTheme="minorHAnsi" w:eastAsiaTheme="minorEastAsia" w:hAnsiTheme="minorHAnsi" w:cstheme="minorBidi"/>
              </w:rPr>
              <w:t xml:space="preserve">management practices </w:t>
            </w:r>
            <w:r w:rsidR="267374D9" w:rsidRPr="0760950A">
              <w:rPr>
                <w:rFonts w:asciiTheme="minorHAnsi" w:eastAsiaTheme="minorEastAsia" w:hAnsiTheme="minorHAnsi" w:cstheme="minorBidi"/>
              </w:rPr>
              <w:t xml:space="preserve">around </w:t>
            </w:r>
            <w:r w:rsidR="771454CB" w:rsidRPr="0760950A">
              <w:rPr>
                <w:rFonts w:asciiTheme="minorHAnsi" w:eastAsiaTheme="minorEastAsia" w:hAnsiTheme="minorHAnsi" w:cstheme="minorBidi"/>
              </w:rPr>
              <w:t>environmental, social, and economic is</w:t>
            </w:r>
            <w:r w:rsidR="00914B9F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sues in </w:t>
            </w:r>
            <w:r w:rsidR="37287ECF" w:rsidRPr="0760950A">
              <w:rPr>
                <w:rFonts w:asciiTheme="minorHAnsi" w:eastAsiaTheme="minorEastAsia" w:hAnsiTheme="minorHAnsi" w:cstheme="minorBidi"/>
                <w:color w:val="000000" w:themeColor="text1"/>
              </w:rPr>
              <w:t>Aotearoa New Zealand</w:t>
            </w:r>
            <w:r w:rsidR="00914B9F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, </w:t>
            </w:r>
            <w:r w:rsidR="083E7FCE" w:rsidRPr="0760950A">
              <w:rPr>
                <w:rFonts w:asciiTheme="minorHAnsi" w:eastAsiaTheme="minorEastAsia" w:hAnsiTheme="minorHAnsi" w:cstheme="minorBidi"/>
                <w:color w:val="231F20"/>
              </w:rPr>
              <w:t>such as</w:t>
            </w:r>
            <w:r w:rsidR="00914B9F" w:rsidRPr="0760950A">
              <w:rPr>
                <w:rFonts w:asciiTheme="minorHAnsi" w:eastAsiaTheme="minorEastAsia" w:hAnsiTheme="minorHAnsi" w:cstheme="minorBidi"/>
                <w:color w:val="231F20"/>
              </w:rPr>
              <w:t xml:space="preserve"> irrigation in Canterbury</w:t>
            </w:r>
            <w:r w:rsidR="3626C4C5" w:rsidRPr="0760950A">
              <w:rPr>
                <w:rFonts w:asciiTheme="minorHAnsi" w:eastAsiaTheme="minorEastAsia" w:hAnsiTheme="minorHAnsi" w:cstheme="minorBidi"/>
                <w:color w:val="231F20"/>
              </w:rPr>
              <w:t>.</w:t>
            </w:r>
          </w:p>
          <w:p w14:paraId="03A6DF2C" w14:textId="3FD0A605" w:rsidR="00D606D3" w:rsidRDefault="00D606D3" w:rsidP="00074005">
            <w:pPr>
              <w:spacing w:line="240" w:lineRule="auto"/>
              <w:rPr>
                <w:rFonts w:asciiTheme="minorHAnsi" w:eastAsiaTheme="minorEastAsia" w:hAnsiTheme="minorHAnsi" w:cstheme="minorBidi"/>
                <w:color w:val="231F20"/>
              </w:rPr>
            </w:pPr>
          </w:p>
        </w:tc>
        <w:tc>
          <w:tcPr>
            <w:tcW w:w="1984" w:type="dxa"/>
          </w:tcPr>
          <w:p w14:paraId="03A6DF2D" w14:textId="5CB54E5D" w:rsidR="00977417" w:rsidRPr="00CC636A" w:rsidRDefault="00045323" w:rsidP="00074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jc w:val="center"/>
              <w:rPr>
                <w:rFonts w:asciiTheme="minorHAnsi" w:eastAsiaTheme="minorEastAsia" w:hAnsiTheme="minorHAnsi" w:cstheme="minorBidi"/>
                <w:color w:val="231F20"/>
              </w:rPr>
            </w:pPr>
            <w:r w:rsidRPr="00CC636A">
              <w:rPr>
                <w:rFonts w:asciiTheme="minorHAnsi" w:eastAsiaTheme="minorEastAsia" w:hAnsiTheme="minorHAnsi" w:cstheme="minorBidi"/>
                <w:color w:val="231F20"/>
              </w:rPr>
              <w:lastRenderedPageBreak/>
              <w:t>2 weeks</w:t>
            </w:r>
          </w:p>
        </w:tc>
      </w:tr>
    </w:tbl>
    <w:p w14:paraId="03A6DF37" w14:textId="77777777" w:rsidR="00977417" w:rsidRDefault="00977417" w:rsidP="00CC636A">
      <w:pPr>
        <w:pStyle w:val="Heading2"/>
        <w:rPr>
          <w:rFonts w:asciiTheme="minorHAnsi" w:eastAsiaTheme="minorEastAsia" w:hAnsiTheme="minorHAnsi" w:cstheme="minorBidi"/>
        </w:rPr>
      </w:pPr>
    </w:p>
    <w:sectPr w:rsidR="00977417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7E51" w14:textId="77777777" w:rsidR="00F321D5" w:rsidRDefault="00F321D5">
      <w:pPr>
        <w:spacing w:after="0" w:line="240" w:lineRule="auto"/>
      </w:pPr>
      <w:r>
        <w:separator/>
      </w:r>
    </w:p>
  </w:endnote>
  <w:endnote w:type="continuationSeparator" w:id="0">
    <w:p w14:paraId="320DE6F0" w14:textId="77777777" w:rsidR="00F321D5" w:rsidRDefault="00F321D5">
      <w:pPr>
        <w:spacing w:after="0" w:line="240" w:lineRule="auto"/>
      </w:pPr>
      <w:r>
        <w:continuationSeparator/>
      </w:r>
    </w:p>
  </w:endnote>
  <w:endnote w:type="continuationNotice" w:id="1">
    <w:p w14:paraId="65115B01" w14:textId="77777777" w:rsidR="00F321D5" w:rsidRDefault="00F32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DF5B" w14:textId="77777777" w:rsidR="00977417" w:rsidRDefault="009774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DF5C" w14:textId="77777777" w:rsidR="00977417" w:rsidRDefault="009774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DF5E" w14:textId="77777777" w:rsidR="00977417" w:rsidRDefault="009774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16CF" w14:textId="77777777" w:rsidR="00F321D5" w:rsidRDefault="00F321D5">
      <w:pPr>
        <w:spacing w:after="0" w:line="240" w:lineRule="auto"/>
      </w:pPr>
      <w:r>
        <w:separator/>
      </w:r>
    </w:p>
  </w:footnote>
  <w:footnote w:type="continuationSeparator" w:id="0">
    <w:p w14:paraId="4745D344" w14:textId="77777777" w:rsidR="00F321D5" w:rsidRDefault="00F321D5">
      <w:pPr>
        <w:spacing w:after="0" w:line="240" w:lineRule="auto"/>
      </w:pPr>
      <w:r>
        <w:continuationSeparator/>
      </w:r>
    </w:p>
  </w:footnote>
  <w:footnote w:type="continuationNotice" w:id="1">
    <w:p w14:paraId="4BFAE5A9" w14:textId="77777777" w:rsidR="00F321D5" w:rsidRDefault="00F321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DF58" w14:textId="4B2B64D7" w:rsidR="009774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07F132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568563" o:spid="_x0000_s1026" type="#_x0000_t136" style="position:absolute;margin-left:0;margin-top:0;width:871.25pt;height:17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DF59" w14:textId="5482D8E0" w:rsidR="009774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pict w14:anchorId="12C96D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568564" o:spid="_x0000_s1027" type="#_x0000_t136" style="position:absolute;left:0;text-align:left;margin-left:0;margin-top:0;width:871.25pt;height:17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  <w:p w14:paraId="03A6DF5A" w14:textId="77777777" w:rsidR="00977417" w:rsidRDefault="009774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DF5D" w14:textId="0104F24D" w:rsidR="0097741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6C7FE1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568562" o:spid="_x0000_s1025" type="#_x0000_t136" style="position:absolute;margin-left:0;margin-top:0;width:871.25pt;height:17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8Bw8qv4Y7aQ8ME" id="l9SY+6Kx"/>
    <int:WordHash hashCode="k/gsUeduTJUhpb" id="/xlK55nW"/>
    <int:WordHash hashCode="nYiyuIZqZiCcSf" id="3Rn3ce5m"/>
    <int:WordHash hashCode="Nbm1vv4Ogb9Tif" id="eyj9OSGp"/>
    <int:WordHash hashCode="J8Np4fAlp9nkpy" id="XTVtlcsb"/>
    <int:WordHash hashCode="2BVTD3hX1RCCKy" id="lNtLB87k"/>
    <int:WordHash hashCode="7HDVY/SyksWl7l" id="UYrt+eUc"/>
    <int:WordHash hashCode="pg5LWnudJkVk4I" id="KYh9wIxP"/>
    <int:WordHash hashCode="8AF66fgyzLUB9f" id="PLCqrps2"/>
    <int:WordHash hashCode="BC3EUS+j05HFFw" id="ycI7SvpP"/>
    <int:WordHash hashCode="4r37jFNY8D4PNa" id="KHKxEVGH"/>
    <int:WordHash hashCode="Tahtf79K1hMHrH" id="NskV1NyP"/>
    <int:WordHash hashCode="jMYQ7aj6vIeRk0" id="ZcguZoeS"/>
    <int:WordHash hashCode="jc+T0dyanc05fq" id="AGSnKzth"/>
    <int:WordHash hashCode="mUA+Jyx3ZDlBJM" id="aPzkzviK"/>
    <int:WordHash hashCode="6b/Asqu95waGIr" id="/hrBuWtt"/>
    <int:WordHash hashCode="3nKPd6N26FU+pG" id="/z883Wo9"/>
    <int:WordHash hashCode="M+lQXRKULoJZo8" id="6I+itU48"/>
    <int:WordHash hashCode="Xyb6rJwX62TE4b" id="IK4bzAEQ"/>
    <int:WordHash hashCode="6kRAvZRxTk6FM0" id="6ya/oeMo"/>
    <int:WordHash hashCode="2ZbA6S2CcmWn2D" id="oYEZt96b"/>
    <int:WordHash hashCode="25kB8qXVL8ppw5" id="2Dv9CgYQ"/>
    <int:WordHash hashCode="7+JVNyPLtyy5GN" id="vlHmyyN1"/>
    <int:WordHash hashCode="IhYb7sPp1SUteF" id="R40KHoR9"/>
    <int:WordHash hashCode="eAisD4fL11ubXb" id="GH8cv7+W"/>
    <int:WordHash hashCode="0WC4aMDZctVX+8" id="sxba+MgI"/>
    <int:WordHash hashCode="bHgPz7W1BXMqD7" id="FZA1RPQP"/>
    <int:WordHash hashCode="fp+rRWhwJuRthO" id="wVSJtsFx"/>
    <int:WordHash hashCode="SXK529RavxfHHD" id="+j0IffKM"/>
    <int:WordHash hashCode="2wd7jVJUcH9c/A" id="yFFMGSap"/>
    <int:WordHash hashCode="T+evUxgel1OtzX" id="0+arib4y"/>
    <int:WordHash hashCode="r2AXApTDn/gRBH" id="M4JwJx6I"/>
    <int:WordHash hashCode="SuyadhnpUIswIs" id="jqX2U/XW"/>
  </int:Manifest>
  <int:Observations>
    <int:Content id="l9SY+6Kx">
      <int:Rejection type="LegacyProofing"/>
    </int:Content>
    <int:Content id="/xlK55nW">
      <int:Rejection type="AugLoop_Text_Critique"/>
    </int:Content>
    <int:Content id="3Rn3ce5m">
      <int:Rejection type="LegacyProofing"/>
    </int:Content>
    <int:Content id="eyj9OSGp">
      <int:Rejection type="LegacyProofing"/>
    </int:Content>
    <int:Content id="XTVtlcsb">
      <int:Rejection type="LegacyProofing"/>
    </int:Content>
    <int:Content id="lNtLB87k">
      <int:Rejection type="LegacyProofing"/>
    </int:Content>
    <int:Content id="UYrt+eUc">
      <int:Rejection type="LegacyProofing"/>
    </int:Content>
    <int:Content id="KYh9wIxP">
      <int:Rejection type="LegacyProofing"/>
    </int:Content>
    <int:Content id="PLCqrps2">
      <int:Rejection type="LegacyProofing"/>
    </int:Content>
    <int:Content id="ycI7SvpP">
      <int:Rejection type="LegacyProofing"/>
    </int:Content>
    <int:Content id="KHKxEVGH">
      <int:Rejection type="LegacyProofing"/>
    </int:Content>
    <int:Content id="NskV1NyP">
      <int:Rejection type="LegacyProofing"/>
    </int:Content>
    <int:Content id="ZcguZoeS">
      <int:Rejection type="LegacyProofing"/>
    </int:Content>
    <int:Content id="AGSnKzth">
      <int:Rejection type="LegacyProofing"/>
    </int:Content>
    <int:Content id="aPzkzviK">
      <int:Rejection type="LegacyProofing"/>
    </int:Content>
    <int:Content id="/hrBuWtt">
      <int:Rejection type="LegacyProofing"/>
    </int:Content>
    <int:Content id="/z883Wo9">
      <int:Rejection type="LegacyProofing"/>
    </int:Content>
    <int:Content id="6I+itU48">
      <int:Rejection type="LegacyProofing"/>
    </int:Content>
    <int:Content id="IK4bzAEQ">
      <int:Rejection type="LegacyProofing"/>
    </int:Content>
    <int:Content id="6ya/oeMo">
      <int:Rejection type="LegacyProofing"/>
    </int:Content>
    <int:Content id="oYEZt96b">
      <int:Rejection type="LegacyProofing"/>
    </int:Content>
    <int:Content id="2Dv9CgYQ">
      <int:Rejection type="LegacyProofing"/>
    </int:Content>
    <int:Content id="vlHmyyN1">
      <int:Rejection type="LegacyProofing"/>
    </int:Content>
    <int:Content id="R40KHoR9">
      <int:Rejection type="LegacyProofing"/>
    </int:Content>
    <int:Content id="GH8cv7+W">
      <int:Rejection type="LegacyProofing"/>
    </int:Content>
    <int:Content id="sxba+MgI">
      <int:Rejection type="LegacyProofing"/>
    </int:Content>
    <int:Content id="FZA1RPQP">
      <int:Rejection type="LegacyProofing"/>
    </int:Content>
    <int:Content id="wVSJtsFx">
      <int:Rejection type="LegacyProofing"/>
    </int:Content>
    <int:Content id="+j0IffKM">
      <int:Rejection type="LegacyProofing"/>
    </int:Content>
    <int:Content id="yFFMGSap">
      <int:Rejection type="LegacyProofing"/>
    </int:Content>
    <int:Content id="0+arib4y">
      <int:Rejection type="LegacyProofing"/>
    </int:Content>
    <int:Content id="M4JwJx6I">
      <int:Rejection type="LegacyProofing"/>
    </int:Content>
    <int:Content id="jqX2U/X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9F7"/>
    <w:multiLevelType w:val="hybridMultilevel"/>
    <w:tmpl w:val="FA6CCEBE"/>
    <w:lvl w:ilvl="0" w:tplc="CB96B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66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8E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06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E8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23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EC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48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407"/>
    <w:multiLevelType w:val="hybridMultilevel"/>
    <w:tmpl w:val="2884C8E6"/>
    <w:lvl w:ilvl="0" w:tplc="C4964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04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6E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8D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0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929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E2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E2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E3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6D13"/>
    <w:multiLevelType w:val="hybridMultilevel"/>
    <w:tmpl w:val="6DDAAF82"/>
    <w:lvl w:ilvl="0" w:tplc="AB9E3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68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22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4D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44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EC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E5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EA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781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04C5"/>
    <w:multiLevelType w:val="hybridMultilevel"/>
    <w:tmpl w:val="5A9A583A"/>
    <w:lvl w:ilvl="0" w:tplc="29F4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A4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65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9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E2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89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09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0D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8C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5F4F"/>
    <w:multiLevelType w:val="multilevel"/>
    <w:tmpl w:val="585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157F5"/>
    <w:multiLevelType w:val="hybridMultilevel"/>
    <w:tmpl w:val="16D69584"/>
    <w:lvl w:ilvl="0" w:tplc="77F69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03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A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06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20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022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A8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C9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6903"/>
    <w:multiLevelType w:val="hybridMultilevel"/>
    <w:tmpl w:val="A5C02B2C"/>
    <w:lvl w:ilvl="0" w:tplc="B7E09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64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4B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86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E9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05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41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C7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9C4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6"/>
    <w:multiLevelType w:val="hybridMultilevel"/>
    <w:tmpl w:val="BCA805EA"/>
    <w:lvl w:ilvl="0" w:tplc="5FACC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AD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89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4B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82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E0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03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AB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27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2CC"/>
    <w:multiLevelType w:val="hybridMultilevel"/>
    <w:tmpl w:val="87BCC69A"/>
    <w:lvl w:ilvl="0" w:tplc="AC62D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9C0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2B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43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AA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C4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F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28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81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0BD5"/>
    <w:multiLevelType w:val="hybridMultilevel"/>
    <w:tmpl w:val="5A8C4A4E"/>
    <w:lvl w:ilvl="0" w:tplc="02CEFBB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FCC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8D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CD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62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63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A4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67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8E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F35"/>
    <w:multiLevelType w:val="hybridMultilevel"/>
    <w:tmpl w:val="065A2E94"/>
    <w:lvl w:ilvl="0" w:tplc="34B6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4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8A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D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61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03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A4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29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86A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E4D29"/>
    <w:multiLevelType w:val="hybridMultilevel"/>
    <w:tmpl w:val="BE9E647C"/>
    <w:lvl w:ilvl="0" w:tplc="4CE41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81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AF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43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46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4B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1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63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A2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827C1"/>
    <w:multiLevelType w:val="hybridMultilevel"/>
    <w:tmpl w:val="C32ADF5C"/>
    <w:lvl w:ilvl="0" w:tplc="7CCA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4A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86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C7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20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E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00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AE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EA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56EE0"/>
    <w:multiLevelType w:val="hybridMultilevel"/>
    <w:tmpl w:val="D7323D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4" w15:restartNumberingAfterBreak="0">
    <w:nsid w:val="38F256D4"/>
    <w:multiLevelType w:val="hybridMultilevel"/>
    <w:tmpl w:val="AFF284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816FE"/>
    <w:multiLevelType w:val="hybridMultilevel"/>
    <w:tmpl w:val="A1000D6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D557B"/>
    <w:multiLevelType w:val="multilevel"/>
    <w:tmpl w:val="2D0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34357D"/>
    <w:multiLevelType w:val="hybridMultilevel"/>
    <w:tmpl w:val="6C9C0A10"/>
    <w:lvl w:ilvl="0" w:tplc="83BA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24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0F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62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EA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2A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AB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AC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126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D5AAF"/>
    <w:multiLevelType w:val="hybridMultilevel"/>
    <w:tmpl w:val="7182EA7A"/>
    <w:lvl w:ilvl="0" w:tplc="ED7C6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C4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06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D66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037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E8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84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23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D65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A6BB2"/>
    <w:multiLevelType w:val="hybridMultilevel"/>
    <w:tmpl w:val="BAF00D78"/>
    <w:lvl w:ilvl="0" w:tplc="2A382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C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2E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0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04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E7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E2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29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62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94CA1"/>
    <w:multiLevelType w:val="hybridMultilevel"/>
    <w:tmpl w:val="EB0023A2"/>
    <w:lvl w:ilvl="0" w:tplc="52723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09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C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4B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24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82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03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04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8B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005E3"/>
    <w:multiLevelType w:val="hybridMultilevel"/>
    <w:tmpl w:val="18421E38"/>
    <w:lvl w:ilvl="0" w:tplc="C0D08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25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00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8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A6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F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8B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C4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23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F21B8"/>
    <w:multiLevelType w:val="hybridMultilevel"/>
    <w:tmpl w:val="73702A54"/>
    <w:lvl w:ilvl="0" w:tplc="6100B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EE1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43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AC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C1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8B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8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80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80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F3960"/>
    <w:multiLevelType w:val="hybridMultilevel"/>
    <w:tmpl w:val="AC1C199A"/>
    <w:lvl w:ilvl="0" w:tplc="6B8065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A00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69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8F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BE7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D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A7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9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6F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59D9"/>
    <w:multiLevelType w:val="multilevel"/>
    <w:tmpl w:val="5AB0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BD5968"/>
    <w:multiLevelType w:val="hybridMultilevel"/>
    <w:tmpl w:val="5C86E5D2"/>
    <w:lvl w:ilvl="0" w:tplc="3F865C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6D29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80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0D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47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CC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04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24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CD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92024"/>
    <w:multiLevelType w:val="hybridMultilevel"/>
    <w:tmpl w:val="708E63D0"/>
    <w:lvl w:ilvl="0" w:tplc="78AAB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CE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01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0A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6F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EE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C2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03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A7D0B"/>
    <w:multiLevelType w:val="hybridMultilevel"/>
    <w:tmpl w:val="BA387CF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64535"/>
    <w:multiLevelType w:val="hybridMultilevel"/>
    <w:tmpl w:val="66B8FB9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A20533"/>
    <w:multiLevelType w:val="hybridMultilevel"/>
    <w:tmpl w:val="6268957E"/>
    <w:lvl w:ilvl="0" w:tplc="AE2AF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05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E2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22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C4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0A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E8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2A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83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45EAB"/>
    <w:multiLevelType w:val="hybridMultilevel"/>
    <w:tmpl w:val="2EAAA722"/>
    <w:lvl w:ilvl="0" w:tplc="30A47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0B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45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0E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D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6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A5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82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529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F0067"/>
    <w:multiLevelType w:val="hybridMultilevel"/>
    <w:tmpl w:val="1EB6700A"/>
    <w:lvl w:ilvl="0" w:tplc="925C7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84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AA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AB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40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63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3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6AD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0A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947920">
    <w:abstractNumId w:val="26"/>
  </w:num>
  <w:num w:numId="2" w16cid:durableId="1188758372">
    <w:abstractNumId w:val="10"/>
  </w:num>
  <w:num w:numId="3" w16cid:durableId="858815622">
    <w:abstractNumId w:val="19"/>
  </w:num>
  <w:num w:numId="4" w16cid:durableId="947850909">
    <w:abstractNumId w:val="18"/>
  </w:num>
  <w:num w:numId="5" w16cid:durableId="704721725">
    <w:abstractNumId w:val="2"/>
  </w:num>
  <w:num w:numId="6" w16cid:durableId="1999723520">
    <w:abstractNumId w:val="17"/>
  </w:num>
  <w:num w:numId="7" w16cid:durableId="181434455">
    <w:abstractNumId w:val="0"/>
  </w:num>
  <w:num w:numId="8" w16cid:durableId="1972899061">
    <w:abstractNumId w:val="3"/>
  </w:num>
  <w:num w:numId="9" w16cid:durableId="112679969">
    <w:abstractNumId w:val="6"/>
  </w:num>
  <w:num w:numId="10" w16cid:durableId="32310730">
    <w:abstractNumId w:val="7"/>
  </w:num>
  <w:num w:numId="11" w16cid:durableId="307713341">
    <w:abstractNumId w:val="29"/>
  </w:num>
  <w:num w:numId="12" w16cid:durableId="1023825377">
    <w:abstractNumId w:val="21"/>
  </w:num>
  <w:num w:numId="13" w16cid:durableId="1644237594">
    <w:abstractNumId w:val="20"/>
  </w:num>
  <w:num w:numId="14" w16cid:durableId="702480426">
    <w:abstractNumId w:val="5"/>
  </w:num>
  <w:num w:numId="15" w16cid:durableId="1507401621">
    <w:abstractNumId w:val="31"/>
  </w:num>
  <w:num w:numId="16" w16cid:durableId="637808889">
    <w:abstractNumId w:val="30"/>
  </w:num>
  <w:num w:numId="17" w16cid:durableId="1238050773">
    <w:abstractNumId w:val="11"/>
  </w:num>
  <w:num w:numId="18" w16cid:durableId="2141722872">
    <w:abstractNumId w:val="8"/>
  </w:num>
  <w:num w:numId="19" w16cid:durableId="566495893">
    <w:abstractNumId w:val="1"/>
  </w:num>
  <w:num w:numId="20" w16cid:durableId="1282569759">
    <w:abstractNumId w:val="12"/>
  </w:num>
  <w:num w:numId="21" w16cid:durableId="288753882">
    <w:abstractNumId w:val="22"/>
  </w:num>
  <w:num w:numId="22" w16cid:durableId="956563591">
    <w:abstractNumId w:val="25"/>
  </w:num>
  <w:num w:numId="23" w16cid:durableId="1320419918">
    <w:abstractNumId w:val="23"/>
  </w:num>
  <w:num w:numId="24" w16cid:durableId="258952531">
    <w:abstractNumId w:val="9"/>
  </w:num>
  <w:num w:numId="25" w16cid:durableId="437338774">
    <w:abstractNumId w:val="16"/>
  </w:num>
  <w:num w:numId="26" w16cid:durableId="631132074">
    <w:abstractNumId w:val="4"/>
  </w:num>
  <w:num w:numId="27" w16cid:durableId="1761754274">
    <w:abstractNumId w:val="24"/>
  </w:num>
  <w:num w:numId="28" w16cid:durableId="705640065">
    <w:abstractNumId w:val="13"/>
  </w:num>
  <w:num w:numId="29" w16cid:durableId="1454902694">
    <w:abstractNumId w:val="14"/>
  </w:num>
  <w:num w:numId="30" w16cid:durableId="1382242218">
    <w:abstractNumId w:val="27"/>
  </w:num>
  <w:num w:numId="31" w16cid:durableId="255484079">
    <w:abstractNumId w:val="28"/>
  </w:num>
  <w:num w:numId="32" w16cid:durableId="463088520">
    <w:abstractNumId w:val="15"/>
  </w:num>
  <w:num w:numId="33" w16cid:durableId="2630745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17"/>
    <w:rsid w:val="00007E1F"/>
    <w:rsid w:val="0001094C"/>
    <w:rsid w:val="00011AFE"/>
    <w:rsid w:val="000140CF"/>
    <w:rsid w:val="00015FFC"/>
    <w:rsid w:val="000174C5"/>
    <w:rsid w:val="00021233"/>
    <w:rsid w:val="00024A19"/>
    <w:rsid w:val="00030A1D"/>
    <w:rsid w:val="00035819"/>
    <w:rsid w:val="00035CDC"/>
    <w:rsid w:val="000405F1"/>
    <w:rsid w:val="00041801"/>
    <w:rsid w:val="00045323"/>
    <w:rsid w:val="000477A0"/>
    <w:rsid w:val="000479B3"/>
    <w:rsid w:val="00050394"/>
    <w:rsid w:val="00050D51"/>
    <w:rsid w:val="000539ED"/>
    <w:rsid w:val="000569EE"/>
    <w:rsid w:val="0006433D"/>
    <w:rsid w:val="0006617D"/>
    <w:rsid w:val="000669AC"/>
    <w:rsid w:val="00071879"/>
    <w:rsid w:val="0007347E"/>
    <w:rsid w:val="00074005"/>
    <w:rsid w:val="000756EE"/>
    <w:rsid w:val="00075CF0"/>
    <w:rsid w:val="000778FD"/>
    <w:rsid w:val="0008238A"/>
    <w:rsid w:val="0008571E"/>
    <w:rsid w:val="000A5C57"/>
    <w:rsid w:val="000B5629"/>
    <w:rsid w:val="000B76EE"/>
    <w:rsid w:val="000C5F27"/>
    <w:rsid w:val="000C7137"/>
    <w:rsid w:val="000F2500"/>
    <w:rsid w:val="001006CA"/>
    <w:rsid w:val="0010392B"/>
    <w:rsid w:val="00113596"/>
    <w:rsid w:val="00114930"/>
    <w:rsid w:val="00116C16"/>
    <w:rsid w:val="00141B73"/>
    <w:rsid w:val="00144AE1"/>
    <w:rsid w:val="00145365"/>
    <w:rsid w:val="0014799F"/>
    <w:rsid w:val="001545E6"/>
    <w:rsid w:val="00155C53"/>
    <w:rsid w:val="001621FC"/>
    <w:rsid w:val="00183098"/>
    <w:rsid w:val="001860DD"/>
    <w:rsid w:val="001863FD"/>
    <w:rsid w:val="00196B61"/>
    <w:rsid w:val="00197BFD"/>
    <w:rsid w:val="001A6E89"/>
    <w:rsid w:val="001A7141"/>
    <w:rsid w:val="001C376D"/>
    <w:rsid w:val="001D0388"/>
    <w:rsid w:val="001E7BCC"/>
    <w:rsid w:val="001F0AA2"/>
    <w:rsid w:val="001F2A58"/>
    <w:rsid w:val="00200EAC"/>
    <w:rsid w:val="002015D0"/>
    <w:rsid w:val="00201E86"/>
    <w:rsid w:val="0021027F"/>
    <w:rsid w:val="00221077"/>
    <w:rsid w:val="002229CB"/>
    <w:rsid w:val="00227C39"/>
    <w:rsid w:val="00231A49"/>
    <w:rsid w:val="00244B4C"/>
    <w:rsid w:val="00246A69"/>
    <w:rsid w:val="0025696B"/>
    <w:rsid w:val="00260321"/>
    <w:rsid w:val="00266590"/>
    <w:rsid w:val="00267DD5"/>
    <w:rsid w:val="00273729"/>
    <w:rsid w:val="00284BDB"/>
    <w:rsid w:val="00293375"/>
    <w:rsid w:val="00294D58"/>
    <w:rsid w:val="002A6573"/>
    <w:rsid w:val="002C55B1"/>
    <w:rsid w:val="002D36D5"/>
    <w:rsid w:val="002D58CA"/>
    <w:rsid w:val="002F30FC"/>
    <w:rsid w:val="002F366E"/>
    <w:rsid w:val="002F55C6"/>
    <w:rsid w:val="00300616"/>
    <w:rsid w:val="0031115B"/>
    <w:rsid w:val="00314061"/>
    <w:rsid w:val="00321D2A"/>
    <w:rsid w:val="00331849"/>
    <w:rsid w:val="0034234B"/>
    <w:rsid w:val="00350DD7"/>
    <w:rsid w:val="003602F2"/>
    <w:rsid w:val="00364835"/>
    <w:rsid w:val="003660DA"/>
    <w:rsid w:val="003738CA"/>
    <w:rsid w:val="003824AD"/>
    <w:rsid w:val="003849F3"/>
    <w:rsid w:val="00385AF0"/>
    <w:rsid w:val="00386A8B"/>
    <w:rsid w:val="003C0338"/>
    <w:rsid w:val="003C148D"/>
    <w:rsid w:val="003C1A08"/>
    <w:rsid w:val="003C469D"/>
    <w:rsid w:val="003C6758"/>
    <w:rsid w:val="003D155C"/>
    <w:rsid w:val="003D35E2"/>
    <w:rsid w:val="003E7069"/>
    <w:rsid w:val="003F1A6C"/>
    <w:rsid w:val="00425E28"/>
    <w:rsid w:val="00432212"/>
    <w:rsid w:val="004367B2"/>
    <w:rsid w:val="00437969"/>
    <w:rsid w:val="00442D4E"/>
    <w:rsid w:val="00450FA0"/>
    <w:rsid w:val="00470934"/>
    <w:rsid w:val="00476564"/>
    <w:rsid w:val="00484CB3"/>
    <w:rsid w:val="00484DAF"/>
    <w:rsid w:val="004914E2"/>
    <w:rsid w:val="00496E33"/>
    <w:rsid w:val="004A0AE7"/>
    <w:rsid w:val="004A437E"/>
    <w:rsid w:val="004A5460"/>
    <w:rsid w:val="004B6261"/>
    <w:rsid w:val="004C052B"/>
    <w:rsid w:val="004C24A9"/>
    <w:rsid w:val="004C27BA"/>
    <w:rsid w:val="004D24EF"/>
    <w:rsid w:val="004D441D"/>
    <w:rsid w:val="004D63DD"/>
    <w:rsid w:val="004E30B0"/>
    <w:rsid w:val="004E7B1D"/>
    <w:rsid w:val="004F4A4A"/>
    <w:rsid w:val="00502515"/>
    <w:rsid w:val="00502D5C"/>
    <w:rsid w:val="00522224"/>
    <w:rsid w:val="00522DFE"/>
    <w:rsid w:val="00525901"/>
    <w:rsid w:val="005357E1"/>
    <w:rsid w:val="00536462"/>
    <w:rsid w:val="00537F21"/>
    <w:rsid w:val="005423CE"/>
    <w:rsid w:val="005446B9"/>
    <w:rsid w:val="00547783"/>
    <w:rsid w:val="0055486D"/>
    <w:rsid w:val="00557B1B"/>
    <w:rsid w:val="00564922"/>
    <w:rsid w:val="00566388"/>
    <w:rsid w:val="005812BA"/>
    <w:rsid w:val="00581ED1"/>
    <w:rsid w:val="00585414"/>
    <w:rsid w:val="005C3055"/>
    <w:rsid w:val="005D339F"/>
    <w:rsid w:val="005D6CCE"/>
    <w:rsid w:val="005E30CC"/>
    <w:rsid w:val="005F40AB"/>
    <w:rsid w:val="00603006"/>
    <w:rsid w:val="00604CD6"/>
    <w:rsid w:val="00605D6C"/>
    <w:rsid w:val="00607FB8"/>
    <w:rsid w:val="006132FE"/>
    <w:rsid w:val="00613F4A"/>
    <w:rsid w:val="0062104C"/>
    <w:rsid w:val="00621E46"/>
    <w:rsid w:val="00627BEA"/>
    <w:rsid w:val="0064306D"/>
    <w:rsid w:val="00650B68"/>
    <w:rsid w:val="00654EBA"/>
    <w:rsid w:val="006624D6"/>
    <w:rsid w:val="00667187"/>
    <w:rsid w:val="006738CF"/>
    <w:rsid w:val="00674D11"/>
    <w:rsid w:val="006807BA"/>
    <w:rsid w:val="006875AC"/>
    <w:rsid w:val="0069344E"/>
    <w:rsid w:val="006A08B9"/>
    <w:rsid w:val="006B5A45"/>
    <w:rsid w:val="006B65CD"/>
    <w:rsid w:val="006B7EBA"/>
    <w:rsid w:val="006D0E2B"/>
    <w:rsid w:val="00713E7F"/>
    <w:rsid w:val="00715751"/>
    <w:rsid w:val="007221D8"/>
    <w:rsid w:val="00726FEA"/>
    <w:rsid w:val="00732F16"/>
    <w:rsid w:val="00761D65"/>
    <w:rsid w:val="00765493"/>
    <w:rsid w:val="00765A00"/>
    <w:rsid w:val="00765DBF"/>
    <w:rsid w:val="007706BC"/>
    <w:rsid w:val="0078144E"/>
    <w:rsid w:val="00786271"/>
    <w:rsid w:val="007A3B14"/>
    <w:rsid w:val="007A6F6A"/>
    <w:rsid w:val="007AFCF5"/>
    <w:rsid w:val="007B0C6F"/>
    <w:rsid w:val="007B26C5"/>
    <w:rsid w:val="007B3753"/>
    <w:rsid w:val="007C3B36"/>
    <w:rsid w:val="007D12C2"/>
    <w:rsid w:val="007D23D9"/>
    <w:rsid w:val="007E2A74"/>
    <w:rsid w:val="007F3FEA"/>
    <w:rsid w:val="00803ECA"/>
    <w:rsid w:val="0080650C"/>
    <w:rsid w:val="00814791"/>
    <w:rsid w:val="008167F3"/>
    <w:rsid w:val="00820086"/>
    <w:rsid w:val="00823C26"/>
    <w:rsid w:val="00825187"/>
    <w:rsid w:val="00826E9E"/>
    <w:rsid w:val="00835F20"/>
    <w:rsid w:val="00840013"/>
    <w:rsid w:val="008436C1"/>
    <w:rsid w:val="00846FA8"/>
    <w:rsid w:val="00867590"/>
    <w:rsid w:val="0086762F"/>
    <w:rsid w:val="00870BA4"/>
    <w:rsid w:val="008766E5"/>
    <w:rsid w:val="00886FF6"/>
    <w:rsid w:val="008A449D"/>
    <w:rsid w:val="008B2143"/>
    <w:rsid w:val="008B5D90"/>
    <w:rsid w:val="008C1AC1"/>
    <w:rsid w:val="008D150B"/>
    <w:rsid w:val="008D1891"/>
    <w:rsid w:val="008E095A"/>
    <w:rsid w:val="008E1484"/>
    <w:rsid w:val="008E3318"/>
    <w:rsid w:val="008E73A6"/>
    <w:rsid w:val="008F7790"/>
    <w:rsid w:val="008F7BAB"/>
    <w:rsid w:val="00903E11"/>
    <w:rsid w:val="0091194C"/>
    <w:rsid w:val="009135A7"/>
    <w:rsid w:val="00913D32"/>
    <w:rsid w:val="00914B9F"/>
    <w:rsid w:val="00921985"/>
    <w:rsid w:val="009228DA"/>
    <w:rsid w:val="00926BFA"/>
    <w:rsid w:val="0092720E"/>
    <w:rsid w:val="00934B04"/>
    <w:rsid w:val="009420F2"/>
    <w:rsid w:val="00942ECD"/>
    <w:rsid w:val="00963AD5"/>
    <w:rsid w:val="009766B5"/>
    <w:rsid w:val="00977417"/>
    <w:rsid w:val="009805E9"/>
    <w:rsid w:val="00995BEF"/>
    <w:rsid w:val="009A2194"/>
    <w:rsid w:val="009C36DD"/>
    <w:rsid w:val="009C7E30"/>
    <w:rsid w:val="009D46C2"/>
    <w:rsid w:val="009D5706"/>
    <w:rsid w:val="009E5FBC"/>
    <w:rsid w:val="009E76F1"/>
    <w:rsid w:val="00A056E7"/>
    <w:rsid w:val="00A07787"/>
    <w:rsid w:val="00A14409"/>
    <w:rsid w:val="00A241F9"/>
    <w:rsid w:val="00A30899"/>
    <w:rsid w:val="00A30B4D"/>
    <w:rsid w:val="00A31431"/>
    <w:rsid w:val="00A37E4C"/>
    <w:rsid w:val="00A42A7E"/>
    <w:rsid w:val="00A75028"/>
    <w:rsid w:val="00A96B33"/>
    <w:rsid w:val="00AA4A78"/>
    <w:rsid w:val="00AB3B12"/>
    <w:rsid w:val="00AB5F19"/>
    <w:rsid w:val="00AC5FCB"/>
    <w:rsid w:val="00AD481E"/>
    <w:rsid w:val="00AD545E"/>
    <w:rsid w:val="00B03464"/>
    <w:rsid w:val="00B078E6"/>
    <w:rsid w:val="00B22086"/>
    <w:rsid w:val="00B3056A"/>
    <w:rsid w:val="00B442B4"/>
    <w:rsid w:val="00B520C5"/>
    <w:rsid w:val="00B63CA2"/>
    <w:rsid w:val="00B74307"/>
    <w:rsid w:val="00B976D2"/>
    <w:rsid w:val="00BD5F0B"/>
    <w:rsid w:val="00BD722D"/>
    <w:rsid w:val="00BE7E4F"/>
    <w:rsid w:val="00BF21F8"/>
    <w:rsid w:val="00BF2DE3"/>
    <w:rsid w:val="00BF631F"/>
    <w:rsid w:val="00C03D7B"/>
    <w:rsid w:val="00C041D5"/>
    <w:rsid w:val="00C06C2C"/>
    <w:rsid w:val="00C1424F"/>
    <w:rsid w:val="00C2031B"/>
    <w:rsid w:val="00C228DD"/>
    <w:rsid w:val="00C24199"/>
    <w:rsid w:val="00C24665"/>
    <w:rsid w:val="00C27E65"/>
    <w:rsid w:val="00C3112E"/>
    <w:rsid w:val="00C31EED"/>
    <w:rsid w:val="00C36769"/>
    <w:rsid w:val="00C45851"/>
    <w:rsid w:val="00C52A03"/>
    <w:rsid w:val="00C652DE"/>
    <w:rsid w:val="00C76F96"/>
    <w:rsid w:val="00CB25F8"/>
    <w:rsid w:val="00CC166E"/>
    <w:rsid w:val="00CC253C"/>
    <w:rsid w:val="00CC636A"/>
    <w:rsid w:val="00CC7E94"/>
    <w:rsid w:val="00CD0CD8"/>
    <w:rsid w:val="00CD5BD6"/>
    <w:rsid w:val="00CE6EEE"/>
    <w:rsid w:val="00CF6836"/>
    <w:rsid w:val="00D10247"/>
    <w:rsid w:val="00D108E7"/>
    <w:rsid w:val="00D169BE"/>
    <w:rsid w:val="00D1734C"/>
    <w:rsid w:val="00D24A14"/>
    <w:rsid w:val="00D27AFC"/>
    <w:rsid w:val="00D50C91"/>
    <w:rsid w:val="00D606D3"/>
    <w:rsid w:val="00D61103"/>
    <w:rsid w:val="00D6436F"/>
    <w:rsid w:val="00D64EA5"/>
    <w:rsid w:val="00D7130F"/>
    <w:rsid w:val="00D87A98"/>
    <w:rsid w:val="00D90525"/>
    <w:rsid w:val="00D91C88"/>
    <w:rsid w:val="00D958A4"/>
    <w:rsid w:val="00DA07DA"/>
    <w:rsid w:val="00DA0C6B"/>
    <w:rsid w:val="00DA3722"/>
    <w:rsid w:val="00DA4D21"/>
    <w:rsid w:val="00DA5CE8"/>
    <w:rsid w:val="00DB11E1"/>
    <w:rsid w:val="00DB5362"/>
    <w:rsid w:val="00DC4580"/>
    <w:rsid w:val="00DD7B3E"/>
    <w:rsid w:val="00DE2358"/>
    <w:rsid w:val="00E04BBE"/>
    <w:rsid w:val="00E21FF3"/>
    <w:rsid w:val="00E2257D"/>
    <w:rsid w:val="00E35C1B"/>
    <w:rsid w:val="00E37186"/>
    <w:rsid w:val="00E42CA9"/>
    <w:rsid w:val="00E52C48"/>
    <w:rsid w:val="00E56B5F"/>
    <w:rsid w:val="00E67A2E"/>
    <w:rsid w:val="00E71351"/>
    <w:rsid w:val="00E7225D"/>
    <w:rsid w:val="00E746C1"/>
    <w:rsid w:val="00E82EF4"/>
    <w:rsid w:val="00E8399D"/>
    <w:rsid w:val="00E91A1F"/>
    <w:rsid w:val="00EA1B47"/>
    <w:rsid w:val="00EA39B8"/>
    <w:rsid w:val="00EB5C02"/>
    <w:rsid w:val="00EC33E6"/>
    <w:rsid w:val="00EC5E6C"/>
    <w:rsid w:val="00ED104D"/>
    <w:rsid w:val="00EE303C"/>
    <w:rsid w:val="00EF5C1F"/>
    <w:rsid w:val="00EF5E94"/>
    <w:rsid w:val="00EF7448"/>
    <w:rsid w:val="00F071BD"/>
    <w:rsid w:val="00F14363"/>
    <w:rsid w:val="00F14F7C"/>
    <w:rsid w:val="00F17198"/>
    <w:rsid w:val="00F321D5"/>
    <w:rsid w:val="00F43FA4"/>
    <w:rsid w:val="00F515B5"/>
    <w:rsid w:val="00F52F3C"/>
    <w:rsid w:val="00F56CC7"/>
    <w:rsid w:val="00F57A76"/>
    <w:rsid w:val="00F60D45"/>
    <w:rsid w:val="00F61C85"/>
    <w:rsid w:val="00F64A30"/>
    <w:rsid w:val="00F64F64"/>
    <w:rsid w:val="00F71B19"/>
    <w:rsid w:val="00F72A9F"/>
    <w:rsid w:val="00F7623D"/>
    <w:rsid w:val="00F956D3"/>
    <w:rsid w:val="00F972A6"/>
    <w:rsid w:val="00FA228D"/>
    <w:rsid w:val="00FA2782"/>
    <w:rsid w:val="00FA420B"/>
    <w:rsid w:val="00FB0E05"/>
    <w:rsid w:val="00FC1961"/>
    <w:rsid w:val="00FC32DF"/>
    <w:rsid w:val="00FC49EF"/>
    <w:rsid w:val="00FD54EF"/>
    <w:rsid w:val="00FD6D02"/>
    <w:rsid w:val="00FE285A"/>
    <w:rsid w:val="00FE35EE"/>
    <w:rsid w:val="00FE48D0"/>
    <w:rsid w:val="00FE5334"/>
    <w:rsid w:val="00FF2C6C"/>
    <w:rsid w:val="00FF54C4"/>
    <w:rsid w:val="00FF6A9A"/>
    <w:rsid w:val="01C6A273"/>
    <w:rsid w:val="01E62284"/>
    <w:rsid w:val="0235AB17"/>
    <w:rsid w:val="028EFE11"/>
    <w:rsid w:val="02C432A1"/>
    <w:rsid w:val="02D71613"/>
    <w:rsid w:val="04253C82"/>
    <w:rsid w:val="046C050F"/>
    <w:rsid w:val="04752AD7"/>
    <w:rsid w:val="0578FB46"/>
    <w:rsid w:val="05E98D93"/>
    <w:rsid w:val="066137B5"/>
    <w:rsid w:val="06A59245"/>
    <w:rsid w:val="06A6A34A"/>
    <w:rsid w:val="06B2B9E0"/>
    <w:rsid w:val="0760950A"/>
    <w:rsid w:val="080050FD"/>
    <w:rsid w:val="082ACA76"/>
    <w:rsid w:val="083E7FCE"/>
    <w:rsid w:val="08920944"/>
    <w:rsid w:val="099A7937"/>
    <w:rsid w:val="09AFF619"/>
    <w:rsid w:val="09C74B58"/>
    <w:rsid w:val="0A1811D8"/>
    <w:rsid w:val="0A3E96F5"/>
    <w:rsid w:val="0A63EB50"/>
    <w:rsid w:val="0A81AF4C"/>
    <w:rsid w:val="0AC14CBA"/>
    <w:rsid w:val="0B02EE85"/>
    <w:rsid w:val="0B364998"/>
    <w:rsid w:val="0B8BBF60"/>
    <w:rsid w:val="0BF6A9F7"/>
    <w:rsid w:val="0C277FB9"/>
    <w:rsid w:val="0C3C7B3F"/>
    <w:rsid w:val="0C66613F"/>
    <w:rsid w:val="0C882ADC"/>
    <w:rsid w:val="0D3B5C5E"/>
    <w:rsid w:val="0D60441E"/>
    <w:rsid w:val="0D9705D7"/>
    <w:rsid w:val="0DC3501A"/>
    <w:rsid w:val="0DDC5808"/>
    <w:rsid w:val="0E4BE867"/>
    <w:rsid w:val="0EA13638"/>
    <w:rsid w:val="0F6D0342"/>
    <w:rsid w:val="0FF9415D"/>
    <w:rsid w:val="11A1CF5A"/>
    <w:rsid w:val="12D299F7"/>
    <w:rsid w:val="12EE3266"/>
    <w:rsid w:val="1378148B"/>
    <w:rsid w:val="13808424"/>
    <w:rsid w:val="139920DA"/>
    <w:rsid w:val="13C574FE"/>
    <w:rsid w:val="14363FCE"/>
    <w:rsid w:val="14F54E7D"/>
    <w:rsid w:val="159250D6"/>
    <w:rsid w:val="15B94872"/>
    <w:rsid w:val="15F7F023"/>
    <w:rsid w:val="161317D9"/>
    <w:rsid w:val="161AB7CC"/>
    <w:rsid w:val="169A7211"/>
    <w:rsid w:val="16A88977"/>
    <w:rsid w:val="16C13DED"/>
    <w:rsid w:val="16C47519"/>
    <w:rsid w:val="1838D2ED"/>
    <w:rsid w:val="18545026"/>
    <w:rsid w:val="189A52C7"/>
    <w:rsid w:val="199225EB"/>
    <w:rsid w:val="19FAD672"/>
    <w:rsid w:val="1A724A07"/>
    <w:rsid w:val="1BA120C7"/>
    <w:rsid w:val="1BB8CB2C"/>
    <w:rsid w:val="1C5CEEE8"/>
    <w:rsid w:val="1CE35647"/>
    <w:rsid w:val="1CFF6E0C"/>
    <w:rsid w:val="1D549B8D"/>
    <w:rsid w:val="1D6DC3EA"/>
    <w:rsid w:val="1DA331DE"/>
    <w:rsid w:val="1DF38D90"/>
    <w:rsid w:val="1E759580"/>
    <w:rsid w:val="1EA33F54"/>
    <w:rsid w:val="1F4F067F"/>
    <w:rsid w:val="1F64AEBB"/>
    <w:rsid w:val="1FB7CE43"/>
    <w:rsid w:val="2044E87B"/>
    <w:rsid w:val="208C3C4F"/>
    <w:rsid w:val="213BB448"/>
    <w:rsid w:val="21539EA4"/>
    <w:rsid w:val="2268E3AC"/>
    <w:rsid w:val="228BE2C0"/>
    <w:rsid w:val="22D0E636"/>
    <w:rsid w:val="236BFBF3"/>
    <w:rsid w:val="238BD704"/>
    <w:rsid w:val="23E75513"/>
    <w:rsid w:val="2507CC54"/>
    <w:rsid w:val="252E890C"/>
    <w:rsid w:val="253B3A5A"/>
    <w:rsid w:val="267374D9"/>
    <w:rsid w:val="268B9CB5"/>
    <w:rsid w:val="26A39CB5"/>
    <w:rsid w:val="27C40DB3"/>
    <w:rsid w:val="28DA6A89"/>
    <w:rsid w:val="29CAF28F"/>
    <w:rsid w:val="29E15486"/>
    <w:rsid w:val="2A005F97"/>
    <w:rsid w:val="2A5ACBE3"/>
    <w:rsid w:val="2A72F93E"/>
    <w:rsid w:val="2BB07BEC"/>
    <w:rsid w:val="2BBEB864"/>
    <w:rsid w:val="2BC2440F"/>
    <w:rsid w:val="2C418397"/>
    <w:rsid w:val="2CA11062"/>
    <w:rsid w:val="2CA4375E"/>
    <w:rsid w:val="2CF10DB3"/>
    <w:rsid w:val="2CF1CB6F"/>
    <w:rsid w:val="2D107429"/>
    <w:rsid w:val="2D12DE39"/>
    <w:rsid w:val="2D13EEA6"/>
    <w:rsid w:val="2D6D8A5F"/>
    <w:rsid w:val="2D79E497"/>
    <w:rsid w:val="2E4D1A0E"/>
    <w:rsid w:val="2EA1A387"/>
    <w:rsid w:val="2EAEAE9A"/>
    <w:rsid w:val="2EDE30EE"/>
    <w:rsid w:val="2FA97BB7"/>
    <w:rsid w:val="3016B19B"/>
    <w:rsid w:val="3049D121"/>
    <w:rsid w:val="3094F5DA"/>
    <w:rsid w:val="309DB683"/>
    <w:rsid w:val="30BB98E2"/>
    <w:rsid w:val="30E2E17F"/>
    <w:rsid w:val="310BD8AD"/>
    <w:rsid w:val="3229D631"/>
    <w:rsid w:val="32678F24"/>
    <w:rsid w:val="33275D95"/>
    <w:rsid w:val="335A58F3"/>
    <w:rsid w:val="349946AB"/>
    <w:rsid w:val="359897B3"/>
    <w:rsid w:val="35CE987D"/>
    <w:rsid w:val="3626C4C5"/>
    <w:rsid w:val="36CAC20A"/>
    <w:rsid w:val="37287ECF"/>
    <w:rsid w:val="393E26FE"/>
    <w:rsid w:val="3AA73E74"/>
    <w:rsid w:val="3AC48C92"/>
    <w:rsid w:val="3B0A95D2"/>
    <w:rsid w:val="3B363CD4"/>
    <w:rsid w:val="3BF03778"/>
    <w:rsid w:val="3C2799C3"/>
    <w:rsid w:val="3C27C736"/>
    <w:rsid w:val="3C578150"/>
    <w:rsid w:val="3DCB3B64"/>
    <w:rsid w:val="3E2E4C16"/>
    <w:rsid w:val="3E9F6AD7"/>
    <w:rsid w:val="3ED32A07"/>
    <w:rsid w:val="3EEC064A"/>
    <w:rsid w:val="3EF6E812"/>
    <w:rsid w:val="3F0E85A6"/>
    <w:rsid w:val="3FBD2F24"/>
    <w:rsid w:val="4002C773"/>
    <w:rsid w:val="4060EB8C"/>
    <w:rsid w:val="40A2B98E"/>
    <w:rsid w:val="419242D1"/>
    <w:rsid w:val="41AD44B4"/>
    <w:rsid w:val="41FD9C3E"/>
    <w:rsid w:val="42ABD315"/>
    <w:rsid w:val="42CCE90D"/>
    <w:rsid w:val="42CE5E29"/>
    <w:rsid w:val="42D06D6B"/>
    <w:rsid w:val="42F8B884"/>
    <w:rsid w:val="43EE00AD"/>
    <w:rsid w:val="43F1F20E"/>
    <w:rsid w:val="4472DE1D"/>
    <w:rsid w:val="4506013B"/>
    <w:rsid w:val="453F942B"/>
    <w:rsid w:val="455F654C"/>
    <w:rsid w:val="466AEB84"/>
    <w:rsid w:val="466D6BF7"/>
    <w:rsid w:val="46C35140"/>
    <w:rsid w:val="46EFD4D9"/>
    <w:rsid w:val="47B52002"/>
    <w:rsid w:val="47DA5513"/>
    <w:rsid w:val="48599070"/>
    <w:rsid w:val="48B35049"/>
    <w:rsid w:val="48C93C6E"/>
    <w:rsid w:val="48D7B4EB"/>
    <w:rsid w:val="490F4B4D"/>
    <w:rsid w:val="491CDBFB"/>
    <w:rsid w:val="4935677B"/>
    <w:rsid w:val="49A7D3B6"/>
    <w:rsid w:val="4A1554D0"/>
    <w:rsid w:val="4A6D8039"/>
    <w:rsid w:val="4A891F24"/>
    <w:rsid w:val="4A9990A0"/>
    <w:rsid w:val="4ACCA596"/>
    <w:rsid w:val="4AE5B9CE"/>
    <w:rsid w:val="4BDB1C45"/>
    <w:rsid w:val="4CC3DF60"/>
    <w:rsid w:val="4D784C55"/>
    <w:rsid w:val="4E872CE0"/>
    <w:rsid w:val="4ECB7CFD"/>
    <w:rsid w:val="4F41006D"/>
    <w:rsid w:val="4F45E98A"/>
    <w:rsid w:val="4F66D278"/>
    <w:rsid w:val="4F8A37F8"/>
    <w:rsid w:val="4FE3AE22"/>
    <w:rsid w:val="50155F68"/>
    <w:rsid w:val="51407A33"/>
    <w:rsid w:val="52BF5AA7"/>
    <w:rsid w:val="53AC0370"/>
    <w:rsid w:val="55A5EA60"/>
    <w:rsid w:val="55F211F3"/>
    <w:rsid w:val="56E6F78B"/>
    <w:rsid w:val="572CB66A"/>
    <w:rsid w:val="57977721"/>
    <w:rsid w:val="585F05D1"/>
    <w:rsid w:val="590A2212"/>
    <w:rsid w:val="590D8605"/>
    <w:rsid w:val="590EC3E7"/>
    <w:rsid w:val="5981017A"/>
    <w:rsid w:val="59E56093"/>
    <w:rsid w:val="5A22D2D9"/>
    <w:rsid w:val="5A370DA0"/>
    <w:rsid w:val="5A96F7AE"/>
    <w:rsid w:val="5B4BBE8C"/>
    <w:rsid w:val="5B537E88"/>
    <w:rsid w:val="5B915C93"/>
    <w:rsid w:val="5BA88726"/>
    <w:rsid w:val="5C2BB119"/>
    <w:rsid w:val="5C3DE766"/>
    <w:rsid w:val="5D7D27AD"/>
    <w:rsid w:val="5DE90629"/>
    <w:rsid w:val="5E53A5B9"/>
    <w:rsid w:val="5EC45A39"/>
    <w:rsid w:val="5EDFCFDF"/>
    <w:rsid w:val="5FB1CA24"/>
    <w:rsid w:val="5FDD046F"/>
    <w:rsid w:val="60D9CC3B"/>
    <w:rsid w:val="613E8650"/>
    <w:rsid w:val="6145618E"/>
    <w:rsid w:val="623A907B"/>
    <w:rsid w:val="62BB1686"/>
    <w:rsid w:val="62FA474C"/>
    <w:rsid w:val="631C4461"/>
    <w:rsid w:val="633D50B0"/>
    <w:rsid w:val="637A7674"/>
    <w:rsid w:val="6484DEF6"/>
    <w:rsid w:val="649F4998"/>
    <w:rsid w:val="65D98EEB"/>
    <w:rsid w:val="66302558"/>
    <w:rsid w:val="668D15B4"/>
    <w:rsid w:val="6693854C"/>
    <w:rsid w:val="672E5CA0"/>
    <w:rsid w:val="6747D9EC"/>
    <w:rsid w:val="678E87A9"/>
    <w:rsid w:val="680381DC"/>
    <w:rsid w:val="681CEDEA"/>
    <w:rsid w:val="694A72C7"/>
    <w:rsid w:val="6994809D"/>
    <w:rsid w:val="69C0A7A6"/>
    <w:rsid w:val="6A0BBF35"/>
    <w:rsid w:val="6A472803"/>
    <w:rsid w:val="6A67F7F6"/>
    <w:rsid w:val="6B169D82"/>
    <w:rsid w:val="6C1081CB"/>
    <w:rsid w:val="6C48D06F"/>
    <w:rsid w:val="6C8D0C55"/>
    <w:rsid w:val="6CC39C61"/>
    <w:rsid w:val="6D47EF62"/>
    <w:rsid w:val="6DB37C6A"/>
    <w:rsid w:val="6DCA7F5F"/>
    <w:rsid w:val="6E17154A"/>
    <w:rsid w:val="6E7EAFDE"/>
    <w:rsid w:val="6E9B4EAD"/>
    <w:rsid w:val="6EB634D1"/>
    <w:rsid w:val="6F4F4CCB"/>
    <w:rsid w:val="6F8799DA"/>
    <w:rsid w:val="701EC8E1"/>
    <w:rsid w:val="70417B2C"/>
    <w:rsid w:val="7072BB77"/>
    <w:rsid w:val="70AFF144"/>
    <w:rsid w:val="70C46074"/>
    <w:rsid w:val="7123BFB7"/>
    <w:rsid w:val="717674D3"/>
    <w:rsid w:val="71B60E96"/>
    <w:rsid w:val="71BDE4E3"/>
    <w:rsid w:val="71E4C308"/>
    <w:rsid w:val="727A4E50"/>
    <w:rsid w:val="72898DBA"/>
    <w:rsid w:val="73989C73"/>
    <w:rsid w:val="73C0AB2C"/>
    <w:rsid w:val="7437B3BE"/>
    <w:rsid w:val="743D21ED"/>
    <w:rsid w:val="75021F49"/>
    <w:rsid w:val="7568BA2F"/>
    <w:rsid w:val="756D1AE5"/>
    <w:rsid w:val="757B906A"/>
    <w:rsid w:val="7592B58F"/>
    <w:rsid w:val="763F1CF8"/>
    <w:rsid w:val="76FAEAB1"/>
    <w:rsid w:val="771454CB"/>
    <w:rsid w:val="7735639E"/>
    <w:rsid w:val="7744A383"/>
    <w:rsid w:val="7762B87B"/>
    <w:rsid w:val="77DEED8A"/>
    <w:rsid w:val="7814C853"/>
    <w:rsid w:val="7A30A6B0"/>
    <w:rsid w:val="7A34992D"/>
    <w:rsid w:val="7B1ADE4B"/>
    <w:rsid w:val="7B4890ED"/>
    <w:rsid w:val="7B93AC40"/>
    <w:rsid w:val="7C26B853"/>
    <w:rsid w:val="7D080D0B"/>
    <w:rsid w:val="7D810B8C"/>
    <w:rsid w:val="7DC16D77"/>
    <w:rsid w:val="7E46BB8F"/>
    <w:rsid w:val="7E88C304"/>
    <w:rsid w:val="7FA29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6DF0D"/>
  <w15:docId w15:val="{DB4971F0-0EE1-4311-BDCD-42A99A5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4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2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7E2A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A1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015D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2C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A0C6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navigator.org.nz/healthy-living/h/healthy-eating/" TargetMode="External"/><Relationship Id="rId18" Type="http://schemas.openxmlformats.org/officeDocument/2006/relationships/hyperlink" Target="https://www.youtube.com/watch?v=AnoOflFRBL8" TargetMode="External"/><Relationship Id="rId26" Type="http://schemas.openxmlformats.org/officeDocument/2006/relationships/hyperlink" Target="https://www.youtube.com/watch?v=GbLmxsjWuYg&amp;t=8s" TargetMode="External"/><Relationship Id="rId39" Type="http://schemas.openxmlformats.org/officeDocument/2006/relationships/hyperlink" Target="https://www.nioz.nl/en/research/expertise/seaweed-centre/media-background/north-sea-seaweed-species/seaweed-life-cycle" TargetMode="External"/><Relationship Id="rId21" Type="http://schemas.openxmlformats.org/officeDocument/2006/relationships/hyperlink" Target="https://thespinoff.co.nz/atea/06-10-2017/the-story-of-the-kumara-a-superfood-shaped-by-maori/" TargetMode="External"/><Relationship Id="rId34" Type="http://schemas.openxmlformats.org/officeDocument/2006/relationships/hyperlink" Target="https://nzkgi.org.nz/wp-content/uploads/2016/12/2017-kiwifruit-book-22-10.compressed-1.pdf" TargetMode="External"/><Relationship Id="rId42" Type="http://schemas.openxmlformats.org/officeDocument/2006/relationships/hyperlink" Target="https://www.cawthron.org.nz/our-news/matauranga-maori-mussel-research/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8g9LnN1cyk" TargetMode="External"/><Relationship Id="rId29" Type="http://schemas.openxmlformats.org/officeDocument/2006/relationships/hyperlink" Target="https://nzkgi.org.nz/wp-content/uploads/2016/12/2017-kiwifruit-book-22-10.compressed-1.pdf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careers.govt.nz/jobs-database/farming-fishing-forestry-and-mining/agriculture-horticulture/agriculturalhorticultural-consultant/" TargetMode="External"/><Relationship Id="rId32" Type="http://schemas.openxmlformats.org/officeDocument/2006/relationships/hyperlink" Target="https://www.sciencelearn.org.nz/resources/2144-kiwifruit-has-better-vitamin-c-than-a-pill" TargetMode="External"/><Relationship Id="rId37" Type="http://schemas.openxmlformats.org/officeDocument/2006/relationships/hyperlink" Target="https://fitforabetterworld.org.nz/our-approach" TargetMode="External"/><Relationship Id="rId40" Type="http://schemas.openxmlformats.org/officeDocument/2006/relationships/hyperlink" Target="https://www.sciencelearn.org.nz/resources/513-farming-green-lipped-mussels-introduction" TargetMode="External"/><Relationship Id="rId45" Type="http://schemas.openxmlformats.org/officeDocument/2006/relationships/hyperlink" Target="http://www.environmentguide.org.nz/activities/aquaculture/environmental-effects/shellfish/" TargetMode="External"/><Relationship Id="rId53" Type="http://schemas.openxmlformats.org/officeDocument/2006/relationships/fontTable" Target="fontTable.xml"/><Relationship Id="R0bece48983bb4b04" Type="http://schemas.microsoft.com/office/2019/09/relationships/intelligence" Target="intelligence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yperlink" Target="https://teara.govt.nz/en/music/17374/kumara-whakapapa" TargetMode="External"/><Relationship Id="rId31" Type="http://schemas.openxmlformats.org/officeDocument/2006/relationships/hyperlink" Target="https://www.saps.org.uk/secondary/teaching-resources/1221-sugar-starch-or-cellulose-what-carbohydrates-do-plants-make" TargetMode="External"/><Relationship Id="rId44" Type="http://schemas.openxmlformats.org/officeDocument/2006/relationships/hyperlink" Target="https://www.sciencelearn.org.nz/videos/1769-seaweed-sampling" TargetMode="External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kojournal.org.nz/2021/01/13/te-maramataka/" TargetMode="External"/><Relationship Id="rId22" Type="http://schemas.openxmlformats.org/officeDocument/2006/relationships/hyperlink" Target="https://www.careers.govt.nz/jobs-database/construction-and-infrastructure/cleaning-gardening/pest-control-technician/" TargetMode="External"/><Relationship Id="rId27" Type="http://schemas.openxmlformats.org/officeDocument/2006/relationships/hyperlink" Target="http://librointernational.blogspot.com/2018/10/putting-food-on-map-globally-and-locally.html" TargetMode="External"/><Relationship Id="rId30" Type="http://schemas.openxmlformats.org/officeDocument/2006/relationships/hyperlink" Target="https://www.saps.org.uk/teaching-resources/resources/1221/sugar-starch-or-cellulose-what-carbohydrates-do-plants-make/" TargetMode="External"/><Relationship Id="rId35" Type="http://schemas.openxmlformats.org/officeDocument/2006/relationships/hyperlink" Target="https://www.sciencelearn.org.nz/resources/2879-waikato-regional-council" TargetMode="External"/><Relationship Id="rId43" Type="http://schemas.openxmlformats.org/officeDocument/2006/relationships/hyperlink" Target="https://www.waikato.ac.nz/news-opinion/media/2020/using-cabbage-tree-to-grow-kaimoana-science-through-a-matauranga-maori-lens" TargetMode="External"/><Relationship Id="rId48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https://www.healthnavigator.org.nz/healthy-living/t/te-whare-tapa-wh%C4%81-and-wellbeing/" TargetMode="External"/><Relationship Id="rId17" Type="http://schemas.openxmlformats.org/officeDocument/2006/relationships/hyperlink" Target="https://www.youtube.com/watch?v=VpaLBBcHo3Q" TargetMode="External"/><Relationship Id="rId25" Type="http://schemas.openxmlformats.org/officeDocument/2006/relationships/hyperlink" Target="https://www.careers.govt.nz/jobs-database/animal-care-and-conservation/conservation/environmental-scientist/" TargetMode="External"/><Relationship Id="rId33" Type="http://schemas.openxmlformats.org/officeDocument/2006/relationships/hyperlink" Target="https://www.tpk.govt.nz/en/mo-te-puni-kokiri/our-stories-and-media/the-origins-of-the-maori-kiwifruit-industry" TargetMode="External"/><Relationship Id="rId38" Type="http://schemas.openxmlformats.org/officeDocument/2006/relationships/hyperlink" Target="https://www.sciencelearn.org.nz/resources/733-life-of-a-green-lipped-mussel" TargetMode="External"/><Relationship Id="rId46" Type="http://schemas.openxmlformats.org/officeDocument/2006/relationships/hyperlink" Target="https://www.youtube.com/watch?v=X-FtWjOh-JI" TargetMode="External"/><Relationship Id="rId20" Type="http://schemas.openxmlformats.org/officeDocument/2006/relationships/hyperlink" Target="https://instructionalseries.tki.org.nz/Instructional-Series/Connected/Connected-2020-Level-2-Digging-Deeper/Whakaotirangi-and-her-Kete-of-Kumara" TargetMode="External"/><Relationship Id="rId41" Type="http://schemas.openxmlformats.org/officeDocument/2006/relationships/hyperlink" Target="https://www.sciencelearn.org.nz/image_maps/17-how-mussels-are-farmed-in-new-zealand" TargetMode="Externa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www.royalsociety.org.nz/150th-anniversary/150-women-in-150-words/whakaotirangi/" TargetMode="External"/><Relationship Id="rId23" Type="http://schemas.openxmlformats.org/officeDocument/2006/relationships/hyperlink" Target="https://www.careers.govt.nz/jobs-database/animal-care-and-conservation/conservation/biosecurity-officer/" TargetMode="External"/><Relationship Id="rId28" Type="http://schemas.openxmlformats.org/officeDocument/2006/relationships/hyperlink" Target="https://teara.govt.nz/en/arable-farming/page-3" TargetMode="External"/><Relationship Id="rId36" Type="http://schemas.openxmlformats.org/officeDocument/2006/relationships/hyperlink" Target="https://www.sciencelearn.org.nz/videos/399-the-rena-disaster" TargetMode="External"/><Relationship Id="rId4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A0A3-0202-4167-A9CF-8FE1D87F580F}"/>
      </w:docPartPr>
      <w:docPartBody>
        <w:p w:rsidR="009F66C5" w:rsidRDefault="009F66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6C5"/>
    <w:rsid w:val="000253E5"/>
    <w:rsid w:val="000A34FA"/>
    <w:rsid w:val="000B4E3D"/>
    <w:rsid w:val="00176C83"/>
    <w:rsid w:val="001D71F6"/>
    <w:rsid w:val="003316AE"/>
    <w:rsid w:val="003A0D08"/>
    <w:rsid w:val="003E5F67"/>
    <w:rsid w:val="007D516A"/>
    <w:rsid w:val="009E5058"/>
    <w:rsid w:val="009F66C5"/>
    <w:rsid w:val="00AD724A"/>
    <w:rsid w:val="00C503C2"/>
    <w:rsid w:val="00D74C61"/>
    <w:rsid w:val="00DC7164"/>
    <w:rsid w:val="00DF2E8B"/>
    <w:rsid w:val="00F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+5fVyVLDuZUuWRIP7L7uAv9sbg==">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1702B-D865-40D0-A069-6A49A0ECF219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customXml/itemProps2.xml><?xml version="1.0" encoding="utf-8"?>
<ds:datastoreItem xmlns:ds="http://schemas.openxmlformats.org/officeDocument/2006/customXml" ds:itemID="{3470C519-0885-4882-B962-18AAAC3CA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636E5-783E-41ED-900A-64E8AE9747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6CFB5E0-AE3D-40EA-B84F-F49D9F8AE4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2455</Words>
  <Characters>13996</Characters>
  <DocSecurity>0</DocSecurity>
  <Lines>116</Lines>
  <Paragraphs>32</Paragraphs>
  <ScaleCrop>false</ScaleCrop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2023-04-13T20:59:00Z</dcterms:created>
  <dcterms:modified xsi:type="dcterms:W3CDTF">2023-04-21T02:30:00Z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