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5B57" w14:textId="0158F45F" w:rsidR="000F5BEF" w:rsidRDefault="00AC1DFB">
      <w:pPr>
        <w:pStyle w:val="Heading1"/>
        <w:rPr>
          <w:b/>
        </w:rPr>
      </w:pPr>
      <w:r>
        <w:rPr>
          <w:b/>
        </w:rPr>
        <w:t>D</w:t>
      </w:r>
      <w:r w:rsidR="00F258D6">
        <w:rPr>
          <w:b/>
        </w:rPr>
        <w:t xml:space="preserve">esign and Visual Communication </w:t>
      </w:r>
      <w:r>
        <w:rPr>
          <w:b/>
        </w:rPr>
        <w:t>Level 1 Course Outline 2</w:t>
      </w:r>
    </w:p>
    <w:p w14:paraId="05405B58" w14:textId="77777777" w:rsidR="000F5BEF" w:rsidRDefault="00AC1DFB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Guide to aid teacher planning only - designed to be printed or viewed in A3, Landscape. </w:t>
      </w:r>
    </w:p>
    <w:p w14:paraId="05405B59" w14:textId="77777777" w:rsidR="000F5BEF" w:rsidRDefault="00AC1DFB">
      <w:pPr>
        <w:pStyle w:val="Heading2"/>
      </w:pPr>
      <w:r>
        <w:t>Purpose</w:t>
      </w:r>
    </w:p>
    <w:p w14:paraId="05405B5A" w14:textId="479EFC85" w:rsidR="000F5BEF" w:rsidRDefault="00216B66">
      <w:r>
        <w:rPr>
          <w:rStyle w:val="normaltextrun"/>
          <w:color w:val="000000"/>
          <w:shd w:val="clear" w:color="auto" w:fill="FFFFFF"/>
        </w:rPr>
        <w:t xml:space="preserve">This sample Course Outline has been produced to help teachers and schools understand how the Significant Learning from the Learning Matrix and </w:t>
      </w:r>
      <w:r w:rsidRPr="00ED36C5">
        <w:t>Achievement Standards can be structured within a year</w:t>
      </w:r>
      <w:r>
        <w:rPr>
          <w:rStyle w:val="normaltextrun"/>
          <w:color w:val="000000"/>
          <w:shd w:val="clear" w:color="auto" w:fill="FFFFFF"/>
        </w:rPr>
        <w:t>-long teaching and learning programme.</w:t>
      </w:r>
      <w:r>
        <w:rPr>
          <w:rStyle w:val="eop"/>
          <w:color w:val="000000"/>
          <w:shd w:val="clear" w:color="auto" w:fill="FFFFFF"/>
        </w:rPr>
        <w:t> </w:t>
      </w:r>
      <w:r w:rsidR="00AC1DFB">
        <w:t xml:space="preserve"> </w:t>
      </w:r>
    </w:p>
    <w:p w14:paraId="05405B5B" w14:textId="77777777" w:rsidR="000F5BEF" w:rsidRDefault="00AC1DFB">
      <w:pPr>
        <w:pStyle w:val="Heading2"/>
      </w:pPr>
      <w:r>
        <w:t>Context: Spatial and Product Design</w:t>
      </w:r>
    </w:p>
    <w:p w14:paraId="05405B5C" w14:textId="77777777" w:rsidR="000F5BEF" w:rsidRDefault="000F5BEF"/>
    <w:tbl>
      <w:tblPr>
        <w:tblW w:w="2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15210"/>
        <w:gridCol w:w="1635"/>
      </w:tblGrid>
      <w:tr w:rsidR="000F5BEF" w14:paraId="05405B63" w14:textId="77777777">
        <w:trPr>
          <w:trHeight w:val="827"/>
        </w:trPr>
        <w:tc>
          <w:tcPr>
            <w:tcW w:w="4275" w:type="dxa"/>
            <w:shd w:val="clear" w:color="auto" w:fill="DEEBF6"/>
          </w:tcPr>
          <w:p w14:paraId="05405B5D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Significant Learning</w:t>
            </w:r>
          </w:p>
        </w:tc>
        <w:tc>
          <w:tcPr>
            <w:tcW w:w="15210" w:type="dxa"/>
            <w:shd w:val="clear" w:color="auto" w:fill="DEEBF6"/>
          </w:tcPr>
          <w:p w14:paraId="05405B5E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Learning activities and assessment opportunities</w:t>
            </w:r>
          </w:p>
          <w:p w14:paraId="05405B5F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Throughout the year assessment for learning happens often. Evidence may also be collected for summative assessment.</w:t>
            </w:r>
          </w:p>
          <w:p w14:paraId="05405B60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</w:p>
        </w:tc>
        <w:tc>
          <w:tcPr>
            <w:tcW w:w="1635" w:type="dxa"/>
            <w:shd w:val="clear" w:color="auto" w:fill="DEEBF6"/>
          </w:tcPr>
          <w:p w14:paraId="05405B61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05405B62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  <w:sz w:val="20"/>
                <w:szCs w:val="20"/>
              </w:rPr>
              <w:t>Total of 32 weeks</w:t>
            </w:r>
            <w:r>
              <w:rPr>
                <w:b/>
                <w:color w:val="231F20"/>
                <w:sz w:val="20"/>
                <w:szCs w:val="20"/>
              </w:rPr>
              <w:t xml:space="preserve">  </w:t>
            </w:r>
          </w:p>
        </w:tc>
      </w:tr>
      <w:tr w:rsidR="000F5BEF" w14:paraId="05405B6F" w14:textId="77777777">
        <w:trPr>
          <w:trHeight w:val="2009"/>
        </w:trPr>
        <w:tc>
          <w:tcPr>
            <w:tcW w:w="4275" w:type="dxa"/>
          </w:tcPr>
          <w:p w14:paraId="05405B64" w14:textId="77777777" w:rsidR="000F5BEF" w:rsidRDefault="000F5BEF">
            <w:pPr>
              <w:widowControl w:val="0"/>
            </w:pPr>
          </w:p>
          <w:p w14:paraId="07BE6BA8" w14:textId="06D52803" w:rsidR="000F5BEF" w:rsidRDefault="000F5BEF">
            <w:pPr>
              <w:ind w:right="30"/>
            </w:pPr>
          </w:p>
          <w:p w14:paraId="287CE6EB" w14:textId="77777777" w:rsidR="006F3063" w:rsidRDefault="006F3063" w:rsidP="00E20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34C281" w14:textId="28AD0F43" w:rsidR="00E20646" w:rsidRDefault="006F3063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</w:t>
            </w:r>
            <w:r w:rsidR="00E20646">
              <w:t>evelop visual skills and techniques for generating and exploring design ideas</w:t>
            </w:r>
          </w:p>
          <w:p w14:paraId="05405B67" w14:textId="600A5727" w:rsidR="00E20646" w:rsidRDefault="00E20646">
            <w:pPr>
              <w:ind w:right="30"/>
              <w:rPr>
                <w:color w:val="231F20"/>
              </w:rPr>
            </w:pPr>
          </w:p>
        </w:tc>
        <w:tc>
          <w:tcPr>
            <w:tcW w:w="15210" w:type="dxa"/>
          </w:tcPr>
          <w:p w14:paraId="05405B68" w14:textId="77777777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TEACHING Spatial design visual techniques</w:t>
            </w:r>
          </w:p>
          <w:p w14:paraId="05405B69" w14:textId="77777777" w:rsidR="000F5BEF" w:rsidRDefault="000F5BEF">
            <w:pPr>
              <w:ind w:right="30"/>
              <w:rPr>
                <w:color w:val="231F20"/>
              </w:rPr>
            </w:pPr>
          </w:p>
          <w:p w14:paraId="05405B6A" w14:textId="0561997C" w:rsidR="000F5BEF" w:rsidRDefault="00AC1DFB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Sketching exercises (elevations, isometric, 2pt perspective)</w:t>
            </w:r>
          </w:p>
          <w:p w14:paraId="05405B6B" w14:textId="2EED431F" w:rsidR="000F5BEF" w:rsidRDefault="001111D8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L</w:t>
            </w:r>
            <w:r w:rsidR="00AC1DFB">
              <w:rPr>
                <w:color w:val="231F20"/>
              </w:rPr>
              <w:t>earning SketchUp basics</w:t>
            </w:r>
          </w:p>
          <w:p w14:paraId="05405B6C" w14:textId="77777777" w:rsidR="000F5BEF" w:rsidRDefault="00AC1DFB">
            <w:pPr>
              <w:numPr>
                <w:ilvl w:val="0"/>
                <w:numId w:val="8"/>
              </w:numPr>
              <w:ind w:right="30"/>
              <w:rPr>
                <w:color w:val="231F20"/>
              </w:rPr>
            </w:pPr>
            <w:bookmarkStart w:id="0" w:name="_heading=h.gjdgxs" w:colFirst="0" w:colLast="0"/>
            <w:bookmarkEnd w:id="0"/>
            <w:r>
              <w:rPr>
                <w:color w:val="231F20"/>
              </w:rPr>
              <w:t>Hand sketching over SketchUp mass models.</w:t>
            </w:r>
          </w:p>
        </w:tc>
        <w:tc>
          <w:tcPr>
            <w:tcW w:w="1635" w:type="dxa"/>
          </w:tcPr>
          <w:p w14:paraId="05405B6D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  <w:p w14:paraId="05405B6E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0F5BEF" w14:paraId="05405B90" w14:textId="77777777" w:rsidTr="00ED36C5">
        <w:trPr>
          <w:trHeight w:val="1134"/>
        </w:trPr>
        <w:tc>
          <w:tcPr>
            <w:tcW w:w="4275" w:type="dxa"/>
            <w:shd w:val="clear" w:color="auto" w:fill="auto"/>
            <w:vAlign w:val="center"/>
          </w:tcPr>
          <w:p w14:paraId="05405B71" w14:textId="77777777" w:rsidR="000F5BEF" w:rsidRDefault="000F5BEF">
            <w:pPr>
              <w:widowControl w:val="0"/>
              <w:rPr>
                <w:i/>
              </w:rPr>
            </w:pPr>
          </w:p>
          <w:p w14:paraId="23E2D1CF" w14:textId="1F56A04E" w:rsidR="006F3063" w:rsidRDefault="006F3063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Explore and consider design tikanga, practices, principles, and techniques from te ao Māori, and </w:t>
            </w:r>
            <w:r w:rsidR="00D85549">
              <w:t>I</w:t>
            </w:r>
            <w:r>
              <w:t>ndigenous cultures within Design and Visual Communication</w:t>
            </w:r>
          </w:p>
          <w:p w14:paraId="05405B73" w14:textId="77777777" w:rsidR="00044D04" w:rsidRDefault="00044D04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A839007" w14:textId="2FF66549" w:rsidR="00EF14F8" w:rsidRDefault="00EF14F8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visual skills and techniques for generating and exploring design ideas</w:t>
            </w:r>
          </w:p>
          <w:p w14:paraId="05405B75" w14:textId="77777777" w:rsidR="000F5BEF" w:rsidRDefault="000F5BEF">
            <w:pPr>
              <w:widowControl w:val="0"/>
              <w:rPr>
                <w:i/>
              </w:rPr>
            </w:pPr>
          </w:p>
          <w:p w14:paraId="78DE4CF8" w14:textId="2FC1BE6A" w:rsidR="00C254AE" w:rsidRDefault="00C254AE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the practice of generating design ideas that explore possibilities beyond first thoughts</w:t>
            </w:r>
          </w:p>
          <w:p w14:paraId="05405B77" w14:textId="77777777" w:rsidR="000F5BEF" w:rsidRDefault="000F5BEF">
            <w:pPr>
              <w:widowControl w:val="0"/>
            </w:pPr>
          </w:p>
          <w:p w14:paraId="4533B72C" w14:textId="1A42DE61" w:rsidR="006A45E4" w:rsidRDefault="006A45E4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Use both divergent and convergent thinking in developing design outcomes</w:t>
            </w:r>
          </w:p>
          <w:p w14:paraId="2ACAE804" w14:textId="77777777" w:rsidR="006A45E4" w:rsidRDefault="006A45E4">
            <w:pPr>
              <w:widowControl w:val="0"/>
            </w:pPr>
          </w:p>
          <w:p w14:paraId="05405B7A" w14:textId="6293BFAE" w:rsidR="000F5BEF" w:rsidRDefault="00961EAE">
            <w:pPr>
              <w:widowControl w:val="0"/>
            </w:pPr>
            <w:r>
              <w:t>Develop good practice in the attribution and acknowledgement of sources when using third-party content</w:t>
            </w:r>
          </w:p>
        </w:tc>
        <w:tc>
          <w:tcPr>
            <w:tcW w:w="15210" w:type="dxa"/>
            <w:shd w:val="clear" w:color="auto" w:fill="auto"/>
          </w:tcPr>
          <w:p w14:paraId="05405B7B" w14:textId="5E1C2F43" w:rsidR="000F5BEF" w:rsidRDefault="00AC1DFB">
            <w:pPr>
              <w:ind w:right="3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</w:t>
            </w:r>
            <w:r w:rsidR="00580E9B">
              <w:rPr>
                <w:b/>
                <w:color w:val="231F20"/>
                <w:sz w:val="24"/>
                <w:szCs w:val="24"/>
              </w:rPr>
              <w:t>ONE:</w:t>
            </w:r>
            <w:r>
              <w:rPr>
                <w:b/>
                <w:color w:val="231F20"/>
                <w:sz w:val="24"/>
                <w:szCs w:val="24"/>
              </w:rPr>
              <w:t xml:space="preserve"> ŌKAREKA LAKE HOUSE IDEAS </w:t>
            </w:r>
          </w:p>
          <w:p w14:paraId="5AAD76E2" w14:textId="77777777" w:rsidR="00C517F7" w:rsidRDefault="00AC1DFB">
            <w:pPr>
              <w:ind w:right="3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Achievement Standard 1.1 </w:t>
            </w:r>
          </w:p>
          <w:p w14:paraId="05405B7D" w14:textId="0E07C216" w:rsidR="000F5BEF" w:rsidRPr="00C517F7" w:rsidRDefault="00B532DF">
            <w:pPr>
              <w:ind w:right="30"/>
              <w:rPr>
                <w:b/>
                <w:color w:val="FF0000"/>
              </w:rPr>
            </w:pPr>
            <w:r w:rsidRPr="00C517F7">
              <w:rPr>
                <w:b/>
                <w:bCs/>
                <w:i/>
                <w:iCs/>
                <w:color w:val="FF0000"/>
              </w:rPr>
              <w:t xml:space="preserve">Generate product or spatial design ideas using visual communication techniques in response to design influences. </w:t>
            </w:r>
            <w:r w:rsidR="00AC1DFB" w:rsidRPr="00C61651">
              <w:rPr>
                <w:b/>
                <w:bCs/>
                <w:color w:val="FF0000"/>
              </w:rPr>
              <w:t>(Internal, 5 Credits)</w:t>
            </w:r>
          </w:p>
          <w:p w14:paraId="05405B7E" w14:textId="77777777" w:rsidR="000F5BEF" w:rsidRDefault="00AC1DFB">
            <w:pPr>
              <w:ind w:right="30"/>
              <w:rPr>
                <w:b/>
              </w:rPr>
            </w:pPr>
            <w:r>
              <w:rPr>
                <w:b/>
              </w:rPr>
              <w:t xml:space="preserve">ACTIVITY: Students will explore ideas for a Lake House for a site on the shores of Lake </w:t>
            </w:r>
            <w:proofErr w:type="spellStart"/>
            <w:r>
              <w:rPr>
                <w:b/>
              </w:rPr>
              <w:t>Ōkareka</w:t>
            </w:r>
            <w:proofErr w:type="spellEnd"/>
            <w:r>
              <w:rPr>
                <w:b/>
              </w:rPr>
              <w:t xml:space="preserve"> near Rotorua</w:t>
            </w:r>
          </w:p>
          <w:p w14:paraId="05405B7F" w14:textId="679DFF23" w:rsidR="000F5BEF" w:rsidRDefault="00AC1DFB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STARTING POINT </w:t>
            </w:r>
            <w:r w:rsidR="00402AF3">
              <w:rPr>
                <w:color w:val="231F20"/>
              </w:rPr>
              <w:t>1: The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Ranginui</w:t>
            </w:r>
            <w:proofErr w:type="spellEnd"/>
            <w:r>
              <w:rPr>
                <w:color w:val="231F20"/>
              </w:rPr>
              <w:t xml:space="preserve"> and </w:t>
            </w:r>
            <w:proofErr w:type="spellStart"/>
            <w:r>
              <w:rPr>
                <w:color w:val="231F20"/>
              </w:rPr>
              <w:t>Papatūānuku</w:t>
            </w:r>
            <w:proofErr w:type="spellEnd"/>
            <w:r>
              <w:rPr>
                <w:color w:val="231F20"/>
              </w:rPr>
              <w:t xml:space="preserve"> creation story</w:t>
            </w:r>
            <w:r w:rsidR="00D5080E">
              <w:rPr>
                <w:color w:val="231F20"/>
              </w:rPr>
              <w:t>.</w:t>
            </w:r>
            <w:r>
              <w:rPr>
                <w:color w:val="231F20"/>
              </w:rPr>
              <w:t xml:space="preserve"> </w:t>
            </w:r>
          </w:p>
          <w:p w14:paraId="05405B80" w14:textId="12F3BC75" w:rsidR="000F5BEF" w:rsidRDefault="00AC1DFB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STARTING POINT 2: </w:t>
            </w:r>
            <w:r w:rsidR="00674372">
              <w:rPr>
                <w:color w:val="231F20"/>
              </w:rPr>
              <w:t>Students c</w:t>
            </w:r>
            <w:r>
              <w:rPr>
                <w:color w:val="231F20"/>
              </w:rPr>
              <w:t>hoose one of the following architects</w:t>
            </w:r>
            <w:r w:rsidR="00803015">
              <w:rPr>
                <w:color w:val="231F20"/>
              </w:rPr>
              <w:t>:</w:t>
            </w:r>
          </w:p>
          <w:p w14:paraId="05405B81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Ludwig </w:t>
            </w:r>
            <w:proofErr w:type="spellStart"/>
            <w:r>
              <w:rPr>
                <w:color w:val="231F20"/>
              </w:rPr>
              <w:t>Mies</w:t>
            </w:r>
            <w:proofErr w:type="spellEnd"/>
            <w:r>
              <w:rPr>
                <w:color w:val="231F20"/>
              </w:rPr>
              <w:t xml:space="preserve"> van der </w:t>
            </w:r>
            <w:proofErr w:type="spellStart"/>
            <w:r>
              <w:rPr>
                <w:color w:val="231F20"/>
              </w:rPr>
              <w:t>Rohe</w:t>
            </w:r>
            <w:proofErr w:type="spellEnd"/>
          </w:p>
          <w:p w14:paraId="05405B82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Glenn </w:t>
            </w:r>
            <w:proofErr w:type="spellStart"/>
            <w:r>
              <w:rPr>
                <w:color w:val="231F20"/>
              </w:rPr>
              <w:t>Murcutt</w:t>
            </w:r>
            <w:proofErr w:type="spellEnd"/>
          </w:p>
          <w:p w14:paraId="05405B83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Shigeru Ban</w:t>
            </w:r>
          </w:p>
          <w:p w14:paraId="05405B84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Rau Hoskins</w:t>
            </w:r>
          </w:p>
          <w:p w14:paraId="05405B85" w14:textId="77777777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Daniel </w:t>
            </w:r>
            <w:proofErr w:type="spellStart"/>
            <w:r>
              <w:rPr>
                <w:color w:val="231F20"/>
              </w:rPr>
              <w:t>Liebeskind</w:t>
            </w:r>
            <w:proofErr w:type="spellEnd"/>
          </w:p>
          <w:p w14:paraId="05405B86" w14:textId="3029F521" w:rsidR="000F5BEF" w:rsidRDefault="00AC1DFB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Nicola and Lance Herbst</w:t>
            </w:r>
          </w:p>
          <w:p w14:paraId="4B073BE9" w14:textId="77777777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 xml:space="preserve">John Scott </w:t>
            </w:r>
          </w:p>
          <w:p w14:paraId="50618FBC" w14:textId="77777777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>Belinda George</w:t>
            </w:r>
          </w:p>
          <w:p w14:paraId="67A43BDF" w14:textId="77777777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 xml:space="preserve">Bronwyn Kerr </w:t>
            </w:r>
          </w:p>
          <w:p w14:paraId="54ADB18D" w14:textId="3480835D" w:rsidR="00CD48AC" w:rsidRDefault="00CD48AC">
            <w:pPr>
              <w:numPr>
                <w:ilvl w:val="0"/>
                <w:numId w:val="2"/>
              </w:numPr>
              <w:ind w:right="30"/>
              <w:rPr>
                <w:color w:val="231F20"/>
              </w:rPr>
            </w:pPr>
            <w:r w:rsidRPr="00CD48AC">
              <w:rPr>
                <w:color w:val="231F20"/>
              </w:rPr>
              <w:t>Pete Ritchie</w:t>
            </w:r>
            <w:r w:rsidR="000906FC">
              <w:rPr>
                <w:color w:val="231F20"/>
              </w:rPr>
              <w:t>.</w:t>
            </w:r>
          </w:p>
          <w:p w14:paraId="05405B88" w14:textId="77777777" w:rsidR="000F5BEF" w:rsidRDefault="00AC1DFB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lastRenderedPageBreak/>
              <w:t>FOR EACH STARTING POINT STUDENTS WILL:</w:t>
            </w:r>
          </w:p>
          <w:p w14:paraId="05405B89" w14:textId="62933360" w:rsidR="000F5BEF" w:rsidRDefault="00CD48AC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C1DFB">
              <w:rPr>
                <w:color w:val="231F20"/>
              </w:rPr>
              <w:t>how source images for each selected starting point and label characteristics</w:t>
            </w:r>
          </w:p>
          <w:p w14:paraId="05405B8A" w14:textId="1F1ACA8D" w:rsidR="000F5BEF" w:rsidRDefault="00CD48AC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AC1DFB">
              <w:rPr>
                <w:color w:val="231F20"/>
              </w:rPr>
              <w:t>se visual techniques to explore ideas from each starting point</w:t>
            </w:r>
          </w:p>
          <w:p w14:paraId="05405B8B" w14:textId="661CB6CD" w:rsidR="000F5BEF" w:rsidRDefault="00CD48AC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>u</w:t>
            </w:r>
            <w:r w:rsidR="00AC1DFB">
              <w:rPr>
                <w:color w:val="231F20"/>
              </w:rPr>
              <w:t>se visual techniques (could be different techniques) to experiment with and extend these ideas towards ideas for a lake house</w:t>
            </w:r>
          </w:p>
          <w:p w14:paraId="05405B8C" w14:textId="78CF42AB" w:rsidR="000F5BEF" w:rsidRDefault="00AC1DFB">
            <w:pPr>
              <w:numPr>
                <w:ilvl w:val="0"/>
                <w:numId w:val="10"/>
              </w:num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consider combining ideas from each starting </w:t>
            </w:r>
            <w:r w:rsidR="00CD48AC">
              <w:rPr>
                <w:color w:val="231F20"/>
              </w:rPr>
              <w:t>point or</w:t>
            </w:r>
            <w:r>
              <w:rPr>
                <w:color w:val="231F20"/>
              </w:rPr>
              <w:t xml:space="preserve"> can extend </w:t>
            </w:r>
            <w:r w:rsidR="00283926">
              <w:rPr>
                <w:color w:val="231F20"/>
              </w:rPr>
              <w:t xml:space="preserve">each </w:t>
            </w:r>
            <w:r>
              <w:rPr>
                <w:color w:val="231F20"/>
              </w:rPr>
              <w:t>separately</w:t>
            </w:r>
            <w:r w:rsidR="00CD48AC">
              <w:rPr>
                <w:color w:val="231F20"/>
              </w:rPr>
              <w:t>.</w:t>
            </w:r>
          </w:p>
          <w:p w14:paraId="05405B8D" w14:textId="3C254ACE" w:rsidR="000F5BEF" w:rsidRDefault="00AC1DFB">
            <w:pPr>
              <w:ind w:right="30"/>
              <w:rPr>
                <w:color w:val="231F20"/>
              </w:rPr>
            </w:pPr>
            <w:r>
              <w:rPr>
                <w:color w:val="231F20"/>
              </w:rPr>
              <w:t xml:space="preserve">Visual techniques that could be used </w:t>
            </w:r>
            <w:r w:rsidR="00803015">
              <w:rPr>
                <w:color w:val="231F20"/>
              </w:rPr>
              <w:t>include</w:t>
            </w:r>
            <w:r>
              <w:rPr>
                <w:color w:val="231F20"/>
              </w:rPr>
              <w:t xml:space="preserve"> sketch models, quick </w:t>
            </w:r>
            <w:r w:rsidR="00803015">
              <w:rPr>
                <w:color w:val="231F20"/>
              </w:rPr>
              <w:t>S</w:t>
            </w:r>
            <w:r>
              <w:rPr>
                <w:color w:val="231F20"/>
              </w:rPr>
              <w:t>ketch</w:t>
            </w:r>
            <w:r w:rsidR="00803015">
              <w:rPr>
                <w:color w:val="231F20"/>
              </w:rPr>
              <w:t>U</w:t>
            </w:r>
            <w:r>
              <w:rPr>
                <w:color w:val="231F20"/>
              </w:rPr>
              <w:t>p, 2D and 3D sketches, photography</w:t>
            </w:r>
            <w:r w:rsidR="00803015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and overlays</w:t>
            </w:r>
            <w:r w:rsidR="00803015">
              <w:rPr>
                <w:color w:val="231F20"/>
              </w:rPr>
              <w:t>.</w:t>
            </w:r>
          </w:p>
        </w:tc>
        <w:tc>
          <w:tcPr>
            <w:tcW w:w="1635" w:type="dxa"/>
            <w:shd w:val="clear" w:color="auto" w:fill="F3F3F3"/>
          </w:tcPr>
          <w:p w14:paraId="05405B8E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</w:p>
          <w:p w14:paraId="05405B8F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</w:tc>
      </w:tr>
      <w:tr w:rsidR="000F5BEF" w14:paraId="05405BA0" w14:textId="77777777" w:rsidTr="00ED36C5">
        <w:trPr>
          <w:trHeight w:val="1163"/>
        </w:trPr>
        <w:tc>
          <w:tcPr>
            <w:tcW w:w="4275" w:type="dxa"/>
            <w:vAlign w:val="center"/>
          </w:tcPr>
          <w:p w14:paraId="57F81AF3" w14:textId="419311BF" w:rsidR="00C409BB" w:rsidRDefault="00C409BB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visual skills and techniques for generating and exploring design ideas</w:t>
            </w:r>
          </w:p>
          <w:p w14:paraId="65F08A57" w14:textId="77777777" w:rsidR="00C409BB" w:rsidRDefault="00C409BB">
            <w:pPr>
              <w:widowControl w:val="0"/>
              <w:spacing w:after="240"/>
            </w:pPr>
          </w:p>
          <w:p w14:paraId="557DA677" w14:textId="414D67E2" w:rsidR="001B10FC" w:rsidRDefault="001B10FC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the practice of generating design ideas that explore possibilities beyond first thoughts</w:t>
            </w:r>
          </w:p>
          <w:p w14:paraId="05405B95" w14:textId="77777777" w:rsidR="000F5BEF" w:rsidRDefault="000F5BEF" w:rsidP="00044D04">
            <w:pPr>
              <w:widowControl w:val="0"/>
              <w:rPr>
                <w:color w:val="231F20"/>
              </w:rPr>
            </w:pPr>
          </w:p>
        </w:tc>
        <w:tc>
          <w:tcPr>
            <w:tcW w:w="15210" w:type="dxa"/>
            <w:shd w:val="clear" w:color="auto" w:fill="auto"/>
          </w:tcPr>
          <w:p w14:paraId="05405B96" w14:textId="3F281B79" w:rsidR="000F5BEF" w:rsidRDefault="00AC1DFB">
            <w:pPr>
              <w:ind w:right="3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</w:t>
            </w:r>
            <w:r w:rsidR="004821C4">
              <w:rPr>
                <w:b/>
                <w:color w:val="231F20"/>
                <w:sz w:val="24"/>
                <w:szCs w:val="24"/>
              </w:rPr>
              <w:t>TWO:</w:t>
            </w:r>
            <w:r>
              <w:rPr>
                <w:b/>
                <w:color w:val="231F20"/>
                <w:sz w:val="24"/>
                <w:szCs w:val="24"/>
              </w:rPr>
              <w:t xml:space="preserve"> ŌKAREKA LAKE HOUSE REFINEMENT</w:t>
            </w:r>
          </w:p>
          <w:p w14:paraId="05405B97" w14:textId="1CD570A9" w:rsidR="000F5BEF" w:rsidRDefault="00674372">
            <w:pPr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Students will c</w:t>
            </w:r>
            <w:r w:rsidR="00AC1DFB">
              <w:rPr>
                <w:b/>
                <w:color w:val="231F20"/>
              </w:rPr>
              <w:t xml:space="preserve">larify an idea further to reach </w:t>
            </w:r>
            <w:proofErr w:type="gramStart"/>
            <w:r w:rsidR="00AC1DFB">
              <w:rPr>
                <w:b/>
                <w:color w:val="231F20"/>
              </w:rPr>
              <w:t>a final outcome</w:t>
            </w:r>
            <w:proofErr w:type="gramEnd"/>
            <w:r>
              <w:rPr>
                <w:b/>
                <w:color w:val="231F20"/>
              </w:rPr>
              <w:t xml:space="preserve"> by:</w:t>
            </w:r>
          </w:p>
          <w:p w14:paraId="05405B98" w14:textId="249A39D5" w:rsidR="000F5BEF" w:rsidRDefault="00674372" w:rsidP="00FA2B34">
            <w:pPr>
              <w:numPr>
                <w:ilvl w:val="0"/>
                <w:numId w:val="1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C1DFB">
              <w:rPr>
                <w:color w:val="231F20"/>
              </w:rPr>
              <w:t>elect</w:t>
            </w:r>
            <w:r>
              <w:rPr>
                <w:color w:val="231F20"/>
              </w:rPr>
              <w:t>ing</w:t>
            </w:r>
            <w:r w:rsidR="00AC1DFB">
              <w:rPr>
                <w:color w:val="231F20"/>
              </w:rPr>
              <w:t xml:space="preserve"> one of </w:t>
            </w:r>
            <w:r>
              <w:rPr>
                <w:color w:val="231F20"/>
              </w:rPr>
              <w:t>their</w:t>
            </w:r>
            <w:r w:rsidR="00AC1DFB">
              <w:rPr>
                <w:color w:val="231F20"/>
              </w:rPr>
              <w:t xml:space="preserve"> ideas to extend and clarify to create a final idea for the lake house</w:t>
            </w:r>
          </w:p>
          <w:p w14:paraId="05405B99" w14:textId="75420EAF" w:rsidR="000F5BEF" w:rsidRDefault="00674372" w:rsidP="00FA2B34">
            <w:pPr>
              <w:numPr>
                <w:ilvl w:val="0"/>
                <w:numId w:val="1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t</w:t>
            </w:r>
            <w:r w:rsidR="00AC1DFB">
              <w:rPr>
                <w:color w:val="231F20"/>
              </w:rPr>
              <w:t>hink</w:t>
            </w:r>
            <w:r>
              <w:rPr>
                <w:color w:val="231F20"/>
              </w:rPr>
              <w:t>ing</w:t>
            </w:r>
            <w:r w:rsidR="00AC1DFB">
              <w:rPr>
                <w:color w:val="231F20"/>
              </w:rPr>
              <w:t xml:space="preserve"> abou</w:t>
            </w:r>
            <w:r w:rsidR="00C06F85">
              <w:rPr>
                <w:color w:val="231F20"/>
              </w:rPr>
              <w:t>t</w:t>
            </w:r>
            <w:r w:rsidR="00AC1DFB">
              <w:rPr>
                <w:color w:val="231F20"/>
              </w:rPr>
              <w:t xml:space="preserve"> the form,</w:t>
            </w:r>
            <w:r w:rsidR="005600E5">
              <w:rPr>
                <w:color w:val="231F20"/>
              </w:rPr>
              <w:t xml:space="preserve"> </w:t>
            </w:r>
            <w:r w:rsidR="00AC1DFB">
              <w:rPr>
                <w:color w:val="231F20"/>
              </w:rPr>
              <w:t>materials</w:t>
            </w:r>
            <w:r w:rsidR="005600E5">
              <w:rPr>
                <w:color w:val="231F20"/>
              </w:rPr>
              <w:t>,</w:t>
            </w:r>
            <w:r w:rsidR="00AC1DFB">
              <w:rPr>
                <w:color w:val="231F20"/>
              </w:rPr>
              <w:t xml:space="preserve"> and details</w:t>
            </w:r>
            <w:r w:rsidR="00C06F85">
              <w:rPr>
                <w:color w:val="231F20"/>
              </w:rPr>
              <w:t xml:space="preserve"> and the building’s relationship with the site</w:t>
            </w:r>
          </w:p>
          <w:p w14:paraId="05405B9A" w14:textId="05DDDB13" w:rsidR="000F5BEF" w:rsidRDefault="00674372" w:rsidP="00FA2B34">
            <w:pPr>
              <w:numPr>
                <w:ilvl w:val="0"/>
                <w:numId w:val="1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AC1DFB">
              <w:rPr>
                <w:color w:val="231F20"/>
              </w:rPr>
              <w:t>onsider</w:t>
            </w:r>
            <w:r>
              <w:rPr>
                <w:color w:val="231F20"/>
              </w:rPr>
              <w:t>ing</w:t>
            </w:r>
            <w:r w:rsidR="00AC1DFB">
              <w:rPr>
                <w:color w:val="231F20"/>
              </w:rPr>
              <w:t xml:space="preserve"> the people who will be using the holiday home</w:t>
            </w:r>
          </w:p>
          <w:p w14:paraId="05405B9B" w14:textId="35D3E9B6" w:rsidR="000F5BEF" w:rsidRDefault="00674372" w:rsidP="00FA2B34">
            <w:pPr>
              <w:numPr>
                <w:ilvl w:val="0"/>
                <w:numId w:val="1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using</w:t>
            </w:r>
            <w:r w:rsidR="00AC1DFB">
              <w:rPr>
                <w:color w:val="231F20"/>
              </w:rPr>
              <w:t xml:space="preserve"> Freehand sketches, site </w:t>
            </w:r>
            <w:r w:rsidR="004821C4">
              <w:rPr>
                <w:color w:val="231F20"/>
              </w:rPr>
              <w:t>plans, models</w:t>
            </w:r>
            <w:r w:rsidR="00AC1DFB">
              <w:rPr>
                <w:color w:val="231F20"/>
              </w:rPr>
              <w:t>, photos, overlays, SketchUp</w:t>
            </w:r>
            <w:r w:rsidR="00645E66">
              <w:rPr>
                <w:color w:val="231F20"/>
              </w:rPr>
              <w:t>,</w:t>
            </w:r>
            <w:r w:rsidR="004821C4">
              <w:rPr>
                <w:color w:val="231F20"/>
              </w:rPr>
              <w:t xml:space="preserve"> etc</w:t>
            </w:r>
            <w:r w:rsidR="00AC1DFB">
              <w:rPr>
                <w:color w:val="231F20"/>
              </w:rPr>
              <w:t>.</w:t>
            </w:r>
          </w:p>
          <w:p w14:paraId="05405B9C" w14:textId="77777777" w:rsidR="000F5BEF" w:rsidRDefault="00AC1DFB">
            <w:pPr>
              <w:ind w:right="30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This section of work is not assessed but is preparation for the presentation in the next part.</w:t>
            </w:r>
          </w:p>
          <w:p w14:paraId="05405B9D" w14:textId="77777777" w:rsidR="000F5BEF" w:rsidRDefault="000F5BEF">
            <w:pPr>
              <w:ind w:right="30"/>
              <w:rPr>
                <w:i/>
                <w:color w:val="231F20"/>
              </w:rPr>
            </w:pPr>
          </w:p>
        </w:tc>
        <w:tc>
          <w:tcPr>
            <w:tcW w:w="1635" w:type="dxa"/>
          </w:tcPr>
          <w:p w14:paraId="05405B9E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05405B9F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3 weeks</w:t>
            </w:r>
          </w:p>
        </w:tc>
      </w:tr>
      <w:tr w:rsidR="000F5BEF" w14:paraId="05405BBB" w14:textId="77777777" w:rsidTr="00ED36C5">
        <w:trPr>
          <w:trHeight w:val="1134"/>
        </w:trPr>
        <w:tc>
          <w:tcPr>
            <w:tcW w:w="4275" w:type="dxa"/>
            <w:vMerge w:val="restart"/>
            <w:shd w:val="clear" w:color="auto" w:fill="auto"/>
          </w:tcPr>
          <w:p w14:paraId="05405BA1" w14:textId="77777777" w:rsidR="000F5BEF" w:rsidRDefault="000F5BEF">
            <w:pPr>
              <w:spacing w:after="120"/>
            </w:pPr>
          </w:p>
          <w:p w14:paraId="5FCC8F70" w14:textId="1A483528" w:rsidR="00357D0A" w:rsidRDefault="00357D0A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visual skills and techniques to communicate details of design ideas and outcomes</w:t>
            </w:r>
          </w:p>
          <w:p w14:paraId="05405BA3" w14:textId="77777777" w:rsidR="000F5BEF" w:rsidRDefault="000F5BEF">
            <w:pPr>
              <w:widowControl w:val="0"/>
            </w:pPr>
          </w:p>
          <w:p w14:paraId="0B5111EF" w14:textId="57EE4A23" w:rsidR="006B5CFB" w:rsidRDefault="006B5CFB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Engage with decision</w:t>
            </w:r>
            <w:r w:rsidR="00A01A7E">
              <w:t xml:space="preserve"> </w:t>
            </w:r>
            <w:r>
              <w:t>making that is connected to people, places, cultures</w:t>
            </w:r>
            <w:r w:rsidR="00A01A7E">
              <w:t>,</w:t>
            </w:r>
            <w:r>
              <w:t xml:space="preserve"> and design knowledge in developing design outcomes</w:t>
            </w:r>
          </w:p>
          <w:p w14:paraId="05405BA5" w14:textId="77777777" w:rsidR="000F5BEF" w:rsidRDefault="000F5BEF">
            <w:pPr>
              <w:keepLines/>
              <w:tabs>
                <w:tab w:val="left" w:pos="397"/>
              </w:tabs>
              <w:spacing w:before="120" w:after="120"/>
            </w:pPr>
          </w:p>
          <w:p w14:paraId="05405BA7" w14:textId="77777777" w:rsidR="000F5BEF" w:rsidRDefault="000F5BEF">
            <w:pPr>
              <w:ind w:right="30"/>
            </w:pPr>
          </w:p>
          <w:p w14:paraId="05405BA8" w14:textId="77777777" w:rsidR="000F5BEF" w:rsidRDefault="000F5BEF">
            <w:pPr>
              <w:widowControl w:val="0"/>
              <w:spacing w:after="240"/>
            </w:pPr>
          </w:p>
          <w:p w14:paraId="05405BA9" w14:textId="77777777" w:rsidR="000F5BEF" w:rsidRDefault="000F5BEF">
            <w:pPr>
              <w:ind w:right="30"/>
              <w:rPr>
                <w:color w:val="231F20"/>
              </w:rPr>
            </w:pPr>
          </w:p>
        </w:tc>
        <w:tc>
          <w:tcPr>
            <w:tcW w:w="15210" w:type="dxa"/>
            <w:vMerge w:val="restart"/>
            <w:shd w:val="clear" w:color="auto" w:fill="auto"/>
          </w:tcPr>
          <w:p w14:paraId="05405BAA" w14:textId="4008592B" w:rsidR="000F5BEF" w:rsidRDefault="00AC1DFB">
            <w:pPr>
              <w:ind w:right="30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</w:t>
            </w:r>
            <w:r w:rsidR="00FA2B34">
              <w:rPr>
                <w:b/>
                <w:color w:val="231F20"/>
                <w:sz w:val="24"/>
                <w:szCs w:val="24"/>
              </w:rPr>
              <w:t>THREE:</w:t>
            </w:r>
            <w:r>
              <w:rPr>
                <w:b/>
                <w:color w:val="231F20"/>
                <w:sz w:val="24"/>
                <w:szCs w:val="24"/>
              </w:rPr>
              <w:t xml:space="preserve"> ŌKAREKA LAKE HOUSE PRESENTATION</w:t>
            </w:r>
            <w:r w:rsidR="00FC5429">
              <w:rPr>
                <w:b/>
                <w:color w:val="231F20"/>
                <w:sz w:val="24"/>
                <w:szCs w:val="24"/>
              </w:rPr>
              <w:t xml:space="preserve"> </w:t>
            </w:r>
          </w:p>
          <w:p w14:paraId="05405BAB" w14:textId="77777777" w:rsidR="000F5BEF" w:rsidRDefault="00AC1D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Achievement Standard 1.2</w:t>
            </w:r>
          </w:p>
          <w:p w14:paraId="05405BAC" w14:textId="55784782" w:rsidR="000F5BEF" w:rsidRPr="00B40622" w:rsidRDefault="00FC5429">
            <w:pPr>
              <w:tabs>
                <w:tab w:val="left" w:pos="3700"/>
              </w:tabs>
              <w:ind w:right="286"/>
              <w:rPr>
                <w:b/>
                <w:bCs/>
                <w:color w:val="231F20"/>
                <w:sz w:val="24"/>
                <w:szCs w:val="24"/>
              </w:rPr>
            </w:pPr>
            <w:r w:rsidRPr="00B40622">
              <w:rPr>
                <w:b/>
                <w:bCs/>
                <w:i/>
                <w:color w:val="FF0000"/>
              </w:rPr>
              <w:t xml:space="preserve">Use representation techniques to visually communicate </w:t>
            </w:r>
            <w:r w:rsidR="002B10D6" w:rsidRPr="00B40622">
              <w:rPr>
                <w:b/>
                <w:bCs/>
                <w:i/>
                <w:color w:val="FF0000"/>
              </w:rPr>
              <w:t>own</w:t>
            </w:r>
            <w:r w:rsidRPr="00B40622">
              <w:rPr>
                <w:b/>
                <w:bCs/>
                <w:i/>
                <w:color w:val="FF0000"/>
              </w:rPr>
              <w:t xml:space="preserve"> product or spatial design outcome</w:t>
            </w:r>
            <w:r w:rsidR="00895F72" w:rsidRPr="00B40622">
              <w:rPr>
                <w:b/>
                <w:bCs/>
                <w:i/>
                <w:color w:val="FF0000"/>
              </w:rPr>
              <w:t xml:space="preserve"> </w:t>
            </w:r>
            <w:r w:rsidR="00AC1DFB" w:rsidRPr="00B40622">
              <w:rPr>
                <w:b/>
                <w:bCs/>
                <w:color w:val="FF0000"/>
              </w:rPr>
              <w:t>(Internal, 5 Credits)</w:t>
            </w:r>
          </w:p>
          <w:p w14:paraId="05405BAD" w14:textId="00E87765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ACTIVITY: Students will select and use representation techniques to present their final Lake House</w:t>
            </w:r>
            <w:r w:rsidR="000A25BC">
              <w:rPr>
                <w:b/>
                <w:color w:val="231F20"/>
              </w:rPr>
              <w:t xml:space="preserve"> design</w:t>
            </w:r>
            <w:r w:rsidR="00075B3B">
              <w:rPr>
                <w:b/>
                <w:color w:val="231F20"/>
              </w:rPr>
              <w:t xml:space="preserve"> ideas</w:t>
            </w:r>
            <w:r w:rsidR="001C4A83">
              <w:rPr>
                <w:b/>
                <w:color w:val="231F20"/>
              </w:rPr>
              <w:t>.</w:t>
            </w:r>
          </w:p>
          <w:p w14:paraId="05405BAE" w14:textId="393D7C26" w:rsidR="000F5BEF" w:rsidRDefault="00674372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Students will </w:t>
            </w:r>
            <w:r w:rsidR="00AC1DFB">
              <w:rPr>
                <w:color w:val="231F20"/>
              </w:rPr>
              <w:t xml:space="preserve">communicate </w:t>
            </w:r>
            <w:r>
              <w:rPr>
                <w:color w:val="231F20"/>
              </w:rPr>
              <w:t>their</w:t>
            </w:r>
            <w:r w:rsidR="00AC1DFB">
              <w:rPr>
                <w:color w:val="231F20"/>
              </w:rPr>
              <w:t xml:space="preserve"> final design in a way that promotes the idea to members of the school community</w:t>
            </w:r>
            <w:r w:rsidR="00381EF3">
              <w:rPr>
                <w:color w:val="231F20"/>
              </w:rPr>
              <w:t xml:space="preserve"> using one of the following techniques:</w:t>
            </w:r>
          </w:p>
          <w:p w14:paraId="05405BAF" w14:textId="7BB73137" w:rsidR="000F5BEF" w:rsidRDefault="00305F5E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AC1DFB">
              <w:rPr>
                <w:color w:val="231F20"/>
              </w:rPr>
              <w:t>endered CAD drawing</w:t>
            </w:r>
            <w:r w:rsidR="003B4057">
              <w:rPr>
                <w:color w:val="231F20"/>
              </w:rPr>
              <w:t>s</w:t>
            </w:r>
          </w:p>
          <w:p w14:paraId="05405BB0" w14:textId="7B17CFEC" w:rsidR="000F5BEF" w:rsidRDefault="00305F5E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h</w:t>
            </w:r>
            <w:r w:rsidR="00AC1DFB">
              <w:rPr>
                <w:color w:val="231F20"/>
              </w:rPr>
              <w:t>and</w:t>
            </w:r>
            <w:r>
              <w:rPr>
                <w:color w:val="231F20"/>
              </w:rPr>
              <w:t>-</w:t>
            </w:r>
            <w:r w:rsidR="00AC1DFB">
              <w:rPr>
                <w:color w:val="231F20"/>
              </w:rPr>
              <w:t>rendered presentation sketch</w:t>
            </w:r>
            <w:r w:rsidR="003B4057">
              <w:rPr>
                <w:color w:val="231F20"/>
              </w:rPr>
              <w:t>es</w:t>
            </w:r>
          </w:p>
          <w:p w14:paraId="05405BB1" w14:textId="5B9078BC" w:rsidR="000F5BEF" w:rsidRDefault="00305F5E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a</w:t>
            </w:r>
            <w:r w:rsidR="00AC1DFB">
              <w:rPr>
                <w:color w:val="231F20"/>
              </w:rPr>
              <w:t>rchitectural model</w:t>
            </w:r>
            <w:r w:rsidR="003B4057">
              <w:rPr>
                <w:color w:val="231F20"/>
              </w:rPr>
              <w:t>s</w:t>
            </w:r>
          </w:p>
          <w:p w14:paraId="05405BB2" w14:textId="258FEEA1" w:rsidR="000F5BEF" w:rsidRDefault="00305F5E">
            <w:pPr>
              <w:numPr>
                <w:ilvl w:val="0"/>
                <w:numId w:val="1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c</w:t>
            </w:r>
            <w:r w:rsidR="00AC1DFB">
              <w:rPr>
                <w:color w:val="231F20"/>
              </w:rPr>
              <w:t>omputer animation</w:t>
            </w:r>
            <w:r w:rsidR="003B4057">
              <w:rPr>
                <w:color w:val="231F20"/>
              </w:rPr>
              <w:t>s</w:t>
            </w:r>
            <w:r w:rsidR="00AC1DFB">
              <w:rPr>
                <w:color w:val="231F20"/>
              </w:rPr>
              <w:t xml:space="preserve"> or flythrough</w:t>
            </w:r>
            <w:r w:rsidR="003B4057">
              <w:rPr>
                <w:color w:val="231F20"/>
              </w:rPr>
              <w:t>s</w:t>
            </w:r>
            <w:r w:rsidR="002C4C70">
              <w:rPr>
                <w:color w:val="231F20"/>
              </w:rPr>
              <w:t>.</w:t>
            </w:r>
          </w:p>
          <w:p w14:paraId="05405BB3" w14:textId="77777777" w:rsidR="000F5BEF" w:rsidRDefault="00AC1DFB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>Students will:</w:t>
            </w:r>
          </w:p>
          <w:p w14:paraId="05405BB4" w14:textId="7EBE37A2" w:rsidR="000F5BEF" w:rsidRDefault="002C4C70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C1DFB">
              <w:rPr>
                <w:color w:val="231F20"/>
              </w:rPr>
              <w:t>elect a suitable representation technique from above</w:t>
            </w:r>
          </w:p>
          <w:p w14:paraId="05405BB5" w14:textId="7BDE3BD5" w:rsidR="000F5BEF" w:rsidRDefault="002C4C70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r</w:t>
            </w:r>
            <w:r w:rsidR="00AC1DFB">
              <w:rPr>
                <w:color w:val="231F20"/>
              </w:rPr>
              <w:t>esearch and learn the skills needed to execute the technique</w:t>
            </w:r>
          </w:p>
          <w:p w14:paraId="05405BB6" w14:textId="3BCC43DF" w:rsidR="000F5BEF" w:rsidRDefault="004622F4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p</w:t>
            </w:r>
            <w:r w:rsidR="00AC1DFB">
              <w:rPr>
                <w:color w:val="231F20"/>
              </w:rPr>
              <w:t>ractise the technique</w:t>
            </w:r>
          </w:p>
          <w:p w14:paraId="05405BB7" w14:textId="1186422C" w:rsidR="000F5BEF" w:rsidRDefault="004622F4">
            <w:pPr>
              <w:numPr>
                <w:ilvl w:val="0"/>
                <w:numId w:val="9"/>
              </w:numPr>
              <w:ind w:right="286"/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AC1DFB">
              <w:rPr>
                <w:color w:val="231F20"/>
              </w:rPr>
              <w:t>xecute the final presentation</w:t>
            </w:r>
            <w:r>
              <w:rPr>
                <w:color w:val="231F20"/>
              </w:rPr>
              <w:t>.</w:t>
            </w:r>
          </w:p>
        </w:tc>
        <w:tc>
          <w:tcPr>
            <w:tcW w:w="1635" w:type="dxa"/>
            <w:vMerge w:val="restart"/>
            <w:shd w:val="clear" w:color="auto" w:fill="F3F3F3"/>
          </w:tcPr>
          <w:p w14:paraId="05405BB8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05405BB9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  <w:p w14:paraId="05405BBA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</w:p>
        </w:tc>
      </w:tr>
      <w:tr w:rsidR="000F5BEF" w14:paraId="05405BBF" w14:textId="77777777" w:rsidTr="00ED36C5">
        <w:trPr>
          <w:trHeight w:val="3833"/>
        </w:trPr>
        <w:tc>
          <w:tcPr>
            <w:tcW w:w="4275" w:type="dxa"/>
            <w:vMerge/>
            <w:shd w:val="clear" w:color="auto" w:fill="auto"/>
          </w:tcPr>
          <w:p w14:paraId="05405BBC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vMerge/>
            <w:shd w:val="clear" w:color="auto" w:fill="auto"/>
          </w:tcPr>
          <w:p w14:paraId="05405BBD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635" w:type="dxa"/>
            <w:vMerge/>
            <w:shd w:val="clear" w:color="auto" w:fill="F3F3F3"/>
          </w:tcPr>
          <w:p w14:paraId="05405BBE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0F5BEF" w14:paraId="05405BCD" w14:textId="77777777" w:rsidTr="00ED36C5">
        <w:trPr>
          <w:trHeight w:val="2340"/>
        </w:trPr>
        <w:tc>
          <w:tcPr>
            <w:tcW w:w="4275" w:type="dxa"/>
            <w:shd w:val="clear" w:color="auto" w:fill="auto"/>
          </w:tcPr>
          <w:p w14:paraId="05405BC0" w14:textId="77777777" w:rsidR="000F5BEF" w:rsidRDefault="000F5BEF">
            <w:pPr>
              <w:widowControl w:val="0"/>
            </w:pPr>
          </w:p>
          <w:p w14:paraId="7FA94E47" w14:textId="0691ED16" w:rsidR="00FF4F51" w:rsidRDefault="00FF4F51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visual skills and techniques for generating and exploring design ideas</w:t>
            </w:r>
          </w:p>
          <w:p w14:paraId="627D656F" w14:textId="08B0559F" w:rsidR="00FF4F51" w:rsidRDefault="00FF4F51"/>
          <w:p w14:paraId="23614DE3" w14:textId="2DC35C20" w:rsidR="00B0707D" w:rsidRDefault="00B0707D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the practice of generating design ideas that explore possibilities beyond first thoughts</w:t>
            </w:r>
          </w:p>
          <w:p w14:paraId="6FD167DC" w14:textId="77777777" w:rsidR="00FF4F51" w:rsidRDefault="00FF4F51"/>
          <w:p w14:paraId="05405BC2" w14:textId="77777777" w:rsidR="000F5BEF" w:rsidRDefault="000F5BEF">
            <w:pPr>
              <w:widowControl w:val="0"/>
            </w:pPr>
          </w:p>
          <w:p w14:paraId="05405BC3" w14:textId="67FA8695" w:rsidR="000F5BEF" w:rsidRDefault="000F5BEF"/>
        </w:tc>
        <w:tc>
          <w:tcPr>
            <w:tcW w:w="15210" w:type="dxa"/>
            <w:shd w:val="clear" w:color="auto" w:fill="auto"/>
          </w:tcPr>
          <w:p w14:paraId="05405BC4" w14:textId="66A5441C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TEACHING Product design visual techniques</w:t>
            </w:r>
            <w:r w:rsidR="004622F4">
              <w:rPr>
                <w:b/>
                <w:color w:val="231F20"/>
              </w:rPr>
              <w:t>:</w:t>
            </w:r>
          </w:p>
          <w:p w14:paraId="05405BC6" w14:textId="64A44AB4" w:rsidR="000F5BEF" w:rsidRDefault="0075758C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i</w:t>
            </w:r>
            <w:r w:rsidR="00AC1DFB">
              <w:rPr>
                <w:color w:val="231F20"/>
              </w:rPr>
              <w:t>sometric sketching exercises</w:t>
            </w:r>
          </w:p>
          <w:p w14:paraId="05405BC7" w14:textId="1B31996E" w:rsidR="000F5BEF" w:rsidRDefault="0075758C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e</w:t>
            </w:r>
            <w:r w:rsidR="00AC1DFB">
              <w:rPr>
                <w:color w:val="231F20"/>
              </w:rPr>
              <w:t>xploded isometric</w:t>
            </w:r>
          </w:p>
          <w:p w14:paraId="05405BC8" w14:textId="5EBC1B86" w:rsidR="000F5BEF" w:rsidRDefault="00EF324C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AC1DFB">
              <w:rPr>
                <w:color w:val="231F20"/>
              </w:rPr>
              <w:t>ection views</w:t>
            </w:r>
          </w:p>
          <w:p w14:paraId="05405BC9" w14:textId="24330B9D" w:rsidR="000F5BEF" w:rsidRDefault="00EF324C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pulling</w:t>
            </w:r>
            <w:r w:rsidR="00AC1DFB">
              <w:rPr>
                <w:color w:val="231F20"/>
              </w:rPr>
              <w:t xml:space="preserve"> apart an existing design and sketch</w:t>
            </w:r>
            <w:r>
              <w:rPr>
                <w:color w:val="231F20"/>
              </w:rPr>
              <w:t>ing</w:t>
            </w:r>
            <w:r w:rsidR="00AC1DFB">
              <w:rPr>
                <w:color w:val="231F20"/>
              </w:rPr>
              <w:t xml:space="preserve"> all the parts</w:t>
            </w:r>
          </w:p>
          <w:p w14:paraId="05405BCA" w14:textId="28D2FFDB" w:rsidR="000F5BEF" w:rsidRDefault="00EF324C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o</w:t>
            </w:r>
            <w:r w:rsidR="00AC1DFB">
              <w:rPr>
                <w:color w:val="231F20"/>
              </w:rPr>
              <w:t>verlays</w:t>
            </w:r>
            <w:r w:rsidR="004622F4">
              <w:rPr>
                <w:color w:val="231F20"/>
              </w:rPr>
              <w:t xml:space="preserve"> or</w:t>
            </w:r>
            <w:r w:rsidR="00AC1DFB">
              <w:rPr>
                <w:color w:val="231F20"/>
              </w:rPr>
              <w:t xml:space="preserve"> tracing.</w:t>
            </w:r>
          </w:p>
        </w:tc>
        <w:tc>
          <w:tcPr>
            <w:tcW w:w="1635" w:type="dxa"/>
          </w:tcPr>
          <w:p w14:paraId="05405BCB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05405BCC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0F5BEF" w14:paraId="05405C02" w14:textId="77777777" w:rsidTr="00ED36C5">
        <w:trPr>
          <w:trHeight w:val="1134"/>
        </w:trPr>
        <w:tc>
          <w:tcPr>
            <w:tcW w:w="4275" w:type="dxa"/>
            <w:vMerge w:val="restart"/>
            <w:shd w:val="clear" w:color="auto" w:fill="auto"/>
            <w:vAlign w:val="center"/>
          </w:tcPr>
          <w:p w14:paraId="5A353FC6" w14:textId="272450B9" w:rsidR="004E7397" w:rsidRDefault="004E7397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visual skills and techniques for generating and exploring design ideas</w:t>
            </w:r>
          </w:p>
          <w:p w14:paraId="05405BCF" w14:textId="77777777" w:rsidR="000F5BEF" w:rsidRDefault="000F5BEF">
            <w:pPr>
              <w:widowControl w:val="0"/>
            </w:pPr>
          </w:p>
          <w:p w14:paraId="613658AC" w14:textId="08BF5A43" w:rsidR="00B65888" w:rsidRDefault="00B65888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Understand th</w:t>
            </w:r>
            <w:r w:rsidR="00E25999">
              <w:t>at the</w:t>
            </w:r>
            <w:r>
              <w:t xml:space="preserve"> purpose of design is to enhance people’s lives and their environments using aspects of </w:t>
            </w:r>
            <w:proofErr w:type="spellStart"/>
            <w:r>
              <w:t>kaitiakitanga</w:t>
            </w:r>
            <w:proofErr w:type="spellEnd"/>
            <w:r>
              <w:t xml:space="preserve">, hauora, </w:t>
            </w:r>
            <w:proofErr w:type="spellStart"/>
            <w:r>
              <w:t>alofa</w:t>
            </w:r>
            <w:proofErr w:type="spellEnd"/>
            <w:r>
              <w:t>, and empathy</w:t>
            </w:r>
          </w:p>
          <w:p w14:paraId="05405BD1" w14:textId="77777777" w:rsidR="000F5BEF" w:rsidRDefault="000F5BEF">
            <w:pPr>
              <w:widowControl w:val="0"/>
            </w:pPr>
          </w:p>
          <w:p w14:paraId="5D290BA3" w14:textId="77777777" w:rsidR="00CE5DB5" w:rsidRDefault="00CE5DB5" w:rsidP="00CE5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visual skills and techniques for generating and exploring design ideas</w:t>
            </w:r>
          </w:p>
          <w:p w14:paraId="05405BD3" w14:textId="77777777" w:rsidR="000F5BEF" w:rsidRDefault="000F5BEF">
            <w:pPr>
              <w:widowControl w:val="0"/>
            </w:pPr>
          </w:p>
          <w:p w14:paraId="3CBA4F1D" w14:textId="4AA9D86E" w:rsidR="003D3422" w:rsidRDefault="003D3422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the practice of generating design ideas that explore possibilities beyond first thoughts</w:t>
            </w:r>
          </w:p>
          <w:p w14:paraId="05405BD5" w14:textId="77777777" w:rsidR="000F5BEF" w:rsidRDefault="000F5BEF">
            <w:pPr>
              <w:widowControl w:val="0"/>
            </w:pPr>
          </w:p>
          <w:p w14:paraId="555C1903" w14:textId="7EEAFD9E" w:rsidR="005B674D" w:rsidRDefault="005B674D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Engage with decision</w:t>
            </w:r>
            <w:r w:rsidR="00EC7348">
              <w:t xml:space="preserve"> </w:t>
            </w:r>
            <w:r>
              <w:t>making that is connected to people, places, cultures</w:t>
            </w:r>
            <w:r w:rsidR="00EC7348">
              <w:t>,</w:t>
            </w:r>
            <w:r>
              <w:t xml:space="preserve"> and design knowledge in developing design outcomes</w:t>
            </w:r>
          </w:p>
          <w:p w14:paraId="5D3BD420" w14:textId="77777777" w:rsidR="005D5D8C" w:rsidRDefault="005D5D8C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0C4AA5" w14:textId="44667B46" w:rsidR="003E28CC" w:rsidRDefault="003E28CC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Understand th</w:t>
            </w:r>
            <w:r w:rsidR="00415445">
              <w:t>at th</w:t>
            </w:r>
            <w:r>
              <w:t xml:space="preserve">e purpose of design is to enhance people’s lives and their environments using aspects of </w:t>
            </w:r>
            <w:proofErr w:type="spellStart"/>
            <w:r>
              <w:t>kaitiakitanga</w:t>
            </w:r>
            <w:proofErr w:type="spellEnd"/>
            <w:r>
              <w:t xml:space="preserve">, hauora, </w:t>
            </w:r>
            <w:proofErr w:type="spellStart"/>
            <w:r>
              <w:t>alofa</w:t>
            </w:r>
            <w:proofErr w:type="spellEnd"/>
            <w:r>
              <w:t>, and empathy</w:t>
            </w:r>
          </w:p>
          <w:p w14:paraId="18125324" w14:textId="77777777" w:rsidR="003E28CC" w:rsidRDefault="003E28CC"/>
          <w:p w14:paraId="05405BD9" w14:textId="77777777" w:rsidR="000F5BEF" w:rsidRDefault="000F5BEF">
            <w:pPr>
              <w:widowControl w:val="0"/>
            </w:pPr>
          </w:p>
          <w:p w14:paraId="05405BDA" w14:textId="77777777" w:rsidR="000F5BEF" w:rsidRDefault="000F5BEF">
            <w:pPr>
              <w:widowControl w:val="0"/>
            </w:pPr>
          </w:p>
          <w:p w14:paraId="28055B32" w14:textId="5E62548C" w:rsidR="00C0406D" w:rsidRDefault="00C0406D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Engage with decision</w:t>
            </w:r>
            <w:r w:rsidR="00341A94">
              <w:t xml:space="preserve"> </w:t>
            </w:r>
            <w:r>
              <w:t>making that is connected to people, places, cultures</w:t>
            </w:r>
            <w:r w:rsidR="00FD75E3">
              <w:t>,</w:t>
            </w:r>
            <w:r>
              <w:t xml:space="preserve"> and design knowledge in developing design outcomes</w:t>
            </w:r>
          </w:p>
          <w:p w14:paraId="05405BDC" w14:textId="77777777" w:rsidR="000F5BEF" w:rsidRDefault="000F5BEF">
            <w:pPr>
              <w:widowControl w:val="0"/>
            </w:pPr>
          </w:p>
          <w:p w14:paraId="05405BDD" w14:textId="77777777" w:rsidR="000F5BEF" w:rsidRDefault="000F5BEF">
            <w:pPr>
              <w:widowControl w:val="0"/>
            </w:pPr>
          </w:p>
          <w:p w14:paraId="38473904" w14:textId="1F66DDCE" w:rsidR="0066417E" w:rsidRDefault="0066417E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visual skills and techniques to communicate details of design ideas and outcomes</w:t>
            </w:r>
          </w:p>
          <w:p w14:paraId="05405BDF" w14:textId="77777777" w:rsidR="000F5BEF" w:rsidRDefault="000F5BEF">
            <w:pPr>
              <w:widowControl w:val="0"/>
            </w:pPr>
          </w:p>
          <w:p w14:paraId="5443BF4B" w14:textId="79B4AA6A" w:rsidR="004F5B67" w:rsidRDefault="004F5B67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Understand and use the design principles of aesthetics and function in own design thinking</w:t>
            </w:r>
          </w:p>
          <w:p w14:paraId="205E1476" w14:textId="77777777" w:rsidR="004F5B67" w:rsidRDefault="004F5B67">
            <w:pPr>
              <w:ind w:right="30"/>
            </w:pPr>
          </w:p>
          <w:p w14:paraId="05405BE1" w14:textId="77777777" w:rsidR="000F5BEF" w:rsidRDefault="000F5BEF" w:rsidP="00044D04">
            <w:pPr>
              <w:spacing w:after="0"/>
              <w:ind w:right="30"/>
              <w:rPr>
                <w:color w:val="231F20"/>
              </w:rPr>
            </w:pPr>
          </w:p>
        </w:tc>
        <w:tc>
          <w:tcPr>
            <w:tcW w:w="15210" w:type="dxa"/>
            <w:vMerge w:val="restart"/>
            <w:shd w:val="clear" w:color="auto" w:fill="auto"/>
          </w:tcPr>
          <w:p w14:paraId="05405BE4" w14:textId="2289B774" w:rsidR="000F5BEF" w:rsidRPr="006D0A8F" w:rsidRDefault="00AC1DFB" w:rsidP="006D0A8F">
            <w:pPr>
              <w:tabs>
                <w:tab w:val="left" w:pos="3700"/>
              </w:tabs>
              <w:ind w:right="286"/>
              <w:rPr>
                <w:b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lastRenderedPageBreak/>
              <w:t>WATER BOTTLE DESIGN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5405BE5" w14:textId="29CF73EF" w:rsidR="000F5BEF" w:rsidRDefault="00271F6F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ONE: </w:t>
            </w:r>
            <w:r w:rsidR="00AC1DFB">
              <w:rPr>
                <w:b/>
                <w:color w:val="231F20"/>
              </w:rPr>
              <w:t>STARTING THOUGHTS</w:t>
            </w:r>
            <w:r w:rsidR="00683591">
              <w:rPr>
                <w:b/>
                <w:color w:val="231F20"/>
              </w:rPr>
              <w:t>:</w:t>
            </w:r>
          </w:p>
          <w:p w14:paraId="05405BE6" w14:textId="6A2D5ADE" w:rsidR="000F5BEF" w:rsidRPr="000E3C73" w:rsidRDefault="00855968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</w:pPr>
            <w:r>
              <w:t>There are m</w:t>
            </w:r>
            <w:r w:rsidR="00AC1DFB" w:rsidRPr="000E3C73">
              <w:t>ountains of plastic waste.</w:t>
            </w:r>
          </w:p>
          <w:p w14:paraId="05405BE7" w14:textId="4EDDA907" w:rsidR="000F5BEF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 xml:space="preserve">Many people have </w:t>
            </w:r>
            <w:r w:rsidRPr="000E3C73">
              <w:t>no access to safe drinking water.</w:t>
            </w:r>
          </w:p>
          <w:p w14:paraId="05405BE8" w14:textId="37797207" w:rsidR="000F5BEF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 xml:space="preserve">When do </w:t>
            </w:r>
            <w:r w:rsidR="004E2886">
              <w:rPr>
                <w:color w:val="231F20"/>
              </w:rPr>
              <w:t>the</w:t>
            </w:r>
            <w:r w:rsidR="004C670A">
              <w:rPr>
                <w:color w:val="231F20"/>
              </w:rPr>
              <w:t xml:space="preserve"> students</w:t>
            </w:r>
            <w:r>
              <w:rPr>
                <w:color w:val="231F20"/>
              </w:rPr>
              <w:t xml:space="preserve"> drink water?</w:t>
            </w:r>
          </w:p>
          <w:p w14:paraId="05405BE9" w14:textId="0A551304" w:rsidR="000F5BEF" w:rsidRDefault="00AC1DFB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 xml:space="preserve">Who do </w:t>
            </w:r>
            <w:r w:rsidR="004C670A">
              <w:rPr>
                <w:color w:val="231F20"/>
              </w:rPr>
              <w:t>they</w:t>
            </w:r>
            <w:r>
              <w:rPr>
                <w:color w:val="231F20"/>
              </w:rPr>
              <w:t xml:space="preserve"> know who likes to drink water on the go?</w:t>
            </w:r>
          </w:p>
          <w:p w14:paraId="58E9C6E2" w14:textId="24F38DEF" w:rsidR="006D0A8F" w:rsidRPr="00683591" w:rsidRDefault="00AC1DFB" w:rsidP="006D0A8F">
            <w:pPr>
              <w:numPr>
                <w:ilvl w:val="0"/>
                <w:numId w:val="5"/>
              </w:numPr>
              <w:tabs>
                <w:tab w:val="left" w:pos="3700"/>
              </w:tabs>
              <w:ind w:left="360" w:right="286" w:hanging="270"/>
              <w:rPr>
                <w:color w:val="231F20"/>
              </w:rPr>
            </w:pPr>
            <w:r>
              <w:rPr>
                <w:color w:val="231F20"/>
              </w:rPr>
              <w:t xml:space="preserve">Do </w:t>
            </w:r>
            <w:r w:rsidR="004C670A">
              <w:rPr>
                <w:color w:val="231F20"/>
              </w:rPr>
              <w:t>they</w:t>
            </w:r>
            <w:r>
              <w:rPr>
                <w:color w:val="231F20"/>
              </w:rPr>
              <w:t xml:space="preserve"> want to help anyone to make a healthy choice?</w:t>
            </w:r>
          </w:p>
          <w:p w14:paraId="0DABA218" w14:textId="77777777" w:rsidR="006D0A8F" w:rsidRPr="006D0A8F" w:rsidRDefault="006D0A8F" w:rsidP="006D0A8F">
            <w:pP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05405BED" w14:textId="77777777" w:rsidR="000F5BEF" w:rsidRDefault="00AC1DFB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PERSONAL DESIGN STATEMENT:</w:t>
            </w:r>
          </w:p>
          <w:p w14:paraId="05405BEE" w14:textId="40830D93" w:rsidR="000F5BEF" w:rsidRDefault="00AC1DFB">
            <w:p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 xml:space="preserve">(Note: The design statement can relate to a global issue </w:t>
            </w:r>
            <w:proofErr w:type="spellStart"/>
            <w:proofErr w:type="gramStart"/>
            <w:r>
              <w:rPr>
                <w:i/>
                <w:color w:val="231F20"/>
              </w:rPr>
              <w:t>eg</w:t>
            </w:r>
            <w:proofErr w:type="spellEnd"/>
            <w:proofErr w:type="gramEnd"/>
            <w:r>
              <w:rPr>
                <w:i/>
                <w:color w:val="231F20"/>
              </w:rPr>
              <w:t xml:space="preserve"> plastic waste. Or it could be personal </w:t>
            </w:r>
            <w:proofErr w:type="spellStart"/>
            <w:proofErr w:type="gramStart"/>
            <w:r>
              <w:rPr>
                <w:i/>
                <w:color w:val="231F20"/>
              </w:rPr>
              <w:t>eg</w:t>
            </w:r>
            <w:proofErr w:type="spellEnd"/>
            <w:proofErr w:type="gramEnd"/>
            <w:r>
              <w:rPr>
                <w:i/>
                <w:color w:val="231F20"/>
              </w:rPr>
              <w:t xml:space="preserve"> I need to take a water bottle to netball practice. Or it could relate to another person </w:t>
            </w:r>
            <w:proofErr w:type="spellStart"/>
            <w:proofErr w:type="gramStart"/>
            <w:r>
              <w:rPr>
                <w:i/>
                <w:color w:val="231F20"/>
              </w:rPr>
              <w:t>eg</w:t>
            </w:r>
            <w:proofErr w:type="spellEnd"/>
            <w:proofErr w:type="gramEnd"/>
            <w:r>
              <w:rPr>
                <w:i/>
                <w:color w:val="231F20"/>
              </w:rPr>
              <w:t xml:space="preserve"> my little sister needs a water bottle for school.)</w:t>
            </w:r>
          </w:p>
          <w:p w14:paraId="05405BEF" w14:textId="3AE1EE37" w:rsidR="000F5BEF" w:rsidRDefault="00FA76F0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Students will use</w:t>
            </w:r>
            <w:r w:rsidR="00AC1DFB">
              <w:rPr>
                <w:color w:val="231F20"/>
              </w:rPr>
              <w:t xml:space="preserve"> the thoughts above to create </w:t>
            </w:r>
            <w:r>
              <w:rPr>
                <w:color w:val="231F20"/>
              </w:rPr>
              <w:t>t</w:t>
            </w:r>
            <w:r w:rsidR="004E2886">
              <w:rPr>
                <w:color w:val="231F20"/>
              </w:rPr>
              <w:t>heir</w:t>
            </w:r>
            <w:r w:rsidR="00AC1DFB">
              <w:rPr>
                <w:color w:val="231F20"/>
              </w:rPr>
              <w:t xml:space="preserve"> own design statement for designing a water bottle. </w:t>
            </w:r>
            <w:r w:rsidR="00A20A5C">
              <w:rPr>
                <w:color w:val="231F20"/>
              </w:rPr>
              <w:t>They will i</w:t>
            </w:r>
            <w:r w:rsidR="00AC1DFB">
              <w:rPr>
                <w:color w:val="231F20"/>
              </w:rPr>
              <w:t>nclude a specific situation and person or people who the water bottle will be for.</w:t>
            </w:r>
          </w:p>
          <w:p w14:paraId="05405BF0" w14:textId="23D22CDB" w:rsidR="000F5BEF" w:rsidRDefault="00271F6F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TWO: </w:t>
            </w:r>
            <w:r w:rsidR="00AC1DFB">
              <w:rPr>
                <w:b/>
                <w:color w:val="231F20"/>
              </w:rPr>
              <w:t xml:space="preserve">GENERATE IDEAS </w:t>
            </w:r>
          </w:p>
          <w:p w14:paraId="05405BF1" w14:textId="6E089354" w:rsidR="000F5BEF" w:rsidRDefault="00A20A5C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Students will p</w:t>
            </w:r>
            <w:r w:rsidR="00AC1DFB">
              <w:rPr>
                <w:color w:val="231F20"/>
              </w:rPr>
              <w:t xml:space="preserve">ick one of the phrases </w:t>
            </w:r>
            <w:r w:rsidR="00976839">
              <w:rPr>
                <w:color w:val="231F20"/>
              </w:rPr>
              <w:t>below to</w:t>
            </w:r>
            <w:r w:rsidR="00AC1DFB">
              <w:rPr>
                <w:color w:val="231F20"/>
              </w:rPr>
              <w:t xml:space="preserve"> help </w:t>
            </w:r>
            <w:r>
              <w:rPr>
                <w:color w:val="231F20"/>
              </w:rPr>
              <w:t>them</w:t>
            </w:r>
            <w:r w:rsidR="00AC1DFB">
              <w:rPr>
                <w:color w:val="231F20"/>
              </w:rPr>
              <w:t xml:space="preserve"> to explore shapes and forms for a water bottle</w:t>
            </w:r>
            <w:r w:rsidR="00976839">
              <w:rPr>
                <w:color w:val="231F20"/>
              </w:rPr>
              <w:t>:</w:t>
            </w:r>
          </w:p>
          <w:p w14:paraId="05405BF2" w14:textId="4737BAFE" w:rsidR="000F5BEF" w:rsidRDefault="00AC1DFB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Go with the flow</w:t>
            </w:r>
            <w:r w:rsidR="00976839">
              <w:rPr>
                <w:i/>
                <w:color w:val="231F20"/>
              </w:rPr>
              <w:t>.</w:t>
            </w:r>
          </w:p>
          <w:p w14:paraId="05405BF3" w14:textId="400D7046" w:rsidR="000F5BEF" w:rsidRDefault="00AC1DFB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Living on the edge</w:t>
            </w:r>
            <w:r w:rsidR="00976839">
              <w:rPr>
                <w:i/>
                <w:color w:val="231F20"/>
              </w:rPr>
              <w:t>.</w:t>
            </w:r>
          </w:p>
          <w:p w14:paraId="05405BF4" w14:textId="5E990AA4" w:rsidR="000F5BEF" w:rsidRDefault="00AC1DFB">
            <w:pPr>
              <w:numPr>
                <w:ilvl w:val="0"/>
                <w:numId w:val="6"/>
              </w:numPr>
              <w:tabs>
                <w:tab w:val="left" w:pos="3700"/>
              </w:tabs>
              <w:ind w:right="286"/>
              <w:rPr>
                <w:i/>
                <w:color w:val="231F20"/>
              </w:rPr>
            </w:pPr>
            <w:r>
              <w:rPr>
                <w:i/>
                <w:color w:val="231F20"/>
              </w:rPr>
              <w:t>There’s joy in repetition</w:t>
            </w:r>
            <w:r w:rsidR="00976839">
              <w:rPr>
                <w:i/>
                <w:color w:val="231F20"/>
              </w:rPr>
              <w:t>.</w:t>
            </w:r>
          </w:p>
          <w:p w14:paraId="05405BF5" w14:textId="77777777" w:rsidR="000F5BEF" w:rsidRDefault="000F5BEF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</w:p>
          <w:p w14:paraId="05405BF6" w14:textId="0B4C4499" w:rsidR="000F5BEF" w:rsidRDefault="00271F6F">
            <w:pPr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THREE: </w:t>
            </w:r>
            <w:r w:rsidR="00AC1DFB">
              <w:rPr>
                <w:b/>
                <w:color w:val="231F20"/>
              </w:rPr>
              <w:t>DEVELOP AN OUTCOME</w:t>
            </w:r>
          </w:p>
          <w:p w14:paraId="05405BF7" w14:textId="23F3BEF3" w:rsidR="000F5BEF" w:rsidRDefault="00AC1DFB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2059DE">
              <w:rPr>
                <w:color w:val="231F20"/>
              </w:rPr>
              <w:t>tudents will s</w:t>
            </w:r>
            <w:r>
              <w:rPr>
                <w:color w:val="231F20"/>
              </w:rPr>
              <w:t xml:space="preserve">elect one of </w:t>
            </w:r>
            <w:r w:rsidR="002059DE">
              <w:rPr>
                <w:color w:val="231F20"/>
              </w:rPr>
              <w:t>their</w:t>
            </w:r>
            <w:r>
              <w:rPr>
                <w:color w:val="231F20"/>
              </w:rPr>
              <w:t xml:space="preserve"> ideas to develop into a final design for a water bottle based </w:t>
            </w:r>
            <w:r w:rsidR="00A14300">
              <w:rPr>
                <w:color w:val="231F20"/>
              </w:rPr>
              <w:t xml:space="preserve">on </w:t>
            </w:r>
            <w:r w:rsidR="002059DE">
              <w:rPr>
                <w:color w:val="231F20"/>
              </w:rPr>
              <w:t>their</w:t>
            </w:r>
            <w:r>
              <w:rPr>
                <w:color w:val="231F20"/>
              </w:rPr>
              <w:t xml:space="preserve"> design story. </w:t>
            </w:r>
            <w:r w:rsidR="002059DE">
              <w:rPr>
                <w:color w:val="231F20"/>
              </w:rPr>
              <w:t>They will u</w:t>
            </w:r>
            <w:r>
              <w:rPr>
                <w:color w:val="231F20"/>
              </w:rPr>
              <w:t xml:space="preserve">se </w:t>
            </w:r>
            <w:r w:rsidR="00244601">
              <w:rPr>
                <w:color w:val="231F20"/>
              </w:rPr>
              <w:t>v</w:t>
            </w:r>
            <w:r>
              <w:rPr>
                <w:color w:val="231F20"/>
              </w:rPr>
              <w:t xml:space="preserve">isual </w:t>
            </w:r>
            <w:r w:rsidR="00244601">
              <w:rPr>
                <w:color w:val="231F20"/>
              </w:rPr>
              <w:t>c</w:t>
            </w:r>
            <w:r>
              <w:rPr>
                <w:color w:val="231F20"/>
              </w:rPr>
              <w:t xml:space="preserve">ommunication techniques to develop and explain </w:t>
            </w:r>
            <w:r w:rsidR="002059DE">
              <w:rPr>
                <w:color w:val="231F20"/>
              </w:rPr>
              <w:t>their</w:t>
            </w:r>
            <w:r>
              <w:rPr>
                <w:color w:val="231F20"/>
              </w:rPr>
              <w:t xml:space="preserve"> water bottle.  </w:t>
            </w:r>
          </w:p>
          <w:p w14:paraId="05405BF8" w14:textId="0664DF61" w:rsidR="000F5BEF" w:rsidRDefault="00AC1DFB">
            <w:pPr>
              <w:ind w:right="286"/>
              <w:rPr>
                <w:color w:val="231F20"/>
              </w:rPr>
            </w:pPr>
            <w:r>
              <w:rPr>
                <w:color w:val="231F20"/>
              </w:rPr>
              <w:t>S</w:t>
            </w:r>
            <w:r w:rsidR="002059DE">
              <w:rPr>
                <w:color w:val="231F20"/>
              </w:rPr>
              <w:t>tudents will s</w:t>
            </w:r>
            <w:r>
              <w:rPr>
                <w:color w:val="231F20"/>
              </w:rPr>
              <w:t>how consideration of:</w:t>
            </w:r>
          </w:p>
          <w:p w14:paraId="05405BF9" w14:textId="77777777" w:rsidR="000F5BEF" w:rsidRDefault="00AC1DFB">
            <w:pPr>
              <w:numPr>
                <w:ilvl w:val="0"/>
                <w:numId w:val="7"/>
              </w:numPr>
              <w:ind w:left="360" w:right="286" w:hanging="180"/>
              <w:rPr>
                <w:color w:val="231F20"/>
              </w:rPr>
            </w:pPr>
            <w:r>
              <w:rPr>
                <w:color w:val="231F20"/>
              </w:rPr>
              <w:lastRenderedPageBreak/>
              <w:t xml:space="preserve">who will use the bottle? </w:t>
            </w:r>
          </w:p>
          <w:p w14:paraId="05405BFA" w14:textId="77777777" w:rsidR="000F5BEF" w:rsidRDefault="00AC1DFB">
            <w:pPr>
              <w:numPr>
                <w:ilvl w:val="0"/>
                <w:numId w:val="7"/>
              </w:numPr>
              <w:ind w:left="360" w:right="286" w:hanging="180"/>
              <w:rPr>
                <w:color w:val="231F20"/>
              </w:rPr>
            </w:pPr>
            <w:r>
              <w:rPr>
                <w:color w:val="231F20"/>
              </w:rPr>
              <w:t>where the bottle will be used and what functionality it will need?</w:t>
            </w:r>
          </w:p>
          <w:p w14:paraId="05405BFB" w14:textId="77777777" w:rsidR="000F5BEF" w:rsidRDefault="00AC1DFB">
            <w:pPr>
              <w:numPr>
                <w:ilvl w:val="0"/>
                <w:numId w:val="7"/>
              </w:numPr>
              <w:ind w:left="360" w:right="286" w:hanging="180"/>
              <w:rPr>
                <w:color w:val="231F20"/>
              </w:rPr>
            </w:pPr>
            <w:r>
              <w:rPr>
                <w:color w:val="231F20"/>
              </w:rPr>
              <w:t>what are the parts and how are they assembled?</w:t>
            </w:r>
          </w:p>
          <w:p w14:paraId="05405BFC" w14:textId="77777777" w:rsidR="000F5BEF" w:rsidRDefault="00AC1DFB">
            <w:pPr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Collecting evidence of learning for assessment portfolio towards: </w:t>
            </w:r>
          </w:p>
          <w:p w14:paraId="05405BFD" w14:textId="51796726" w:rsidR="000F5BEF" w:rsidRDefault="00AC1DFB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Achievement Standard </w:t>
            </w:r>
            <w:r w:rsidR="00976839">
              <w:rPr>
                <w:b/>
                <w:color w:val="FF0000"/>
              </w:rPr>
              <w:t xml:space="preserve">1.3 </w:t>
            </w:r>
            <w:r w:rsidR="00B40622" w:rsidRPr="00B40622">
              <w:rPr>
                <w:b/>
                <w:i/>
                <w:iCs/>
                <w:color w:val="FF0000"/>
              </w:rPr>
              <w:t xml:space="preserve">Develop product or spatial design ideas informed by the consideration of people. </w:t>
            </w:r>
            <w:r w:rsidR="00976839" w:rsidRPr="00B40622">
              <w:rPr>
                <w:b/>
                <w:color w:val="FF0000"/>
              </w:rPr>
              <w:t>(</w:t>
            </w:r>
            <w:r w:rsidRPr="00B40622">
              <w:rPr>
                <w:b/>
                <w:color w:val="FF0000"/>
              </w:rPr>
              <w:t>External, 5 Credits)</w:t>
            </w:r>
            <w:r w:rsidR="00B40622">
              <w:rPr>
                <w:color w:val="FF0000"/>
              </w:rPr>
              <w:t xml:space="preserve"> </w:t>
            </w:r>
            <w:r w:rsidR="00B40622" w:rsidRPr="001F7456">
              <w:rPr>
                <w:rFonts w:asciiTheme="minorHAnsi" w:hAnsiTheme="minorHAnsi" w:cstheme="minorHAnsi"/>
                <w:b/>
                <w:color w:val="FF0000"/>
              </w:rPr>
              <w:t>Due Term 4.</w:t>
            </w:r>
          </w:p>
          <w:p w14:paraId="05405BFE" w14:textId="77777777" w:rsidR="000F5BEF" w:rsidRDefault="000F5BEF">
            <w:pPr>
              <w:rPr>
                <w:color w:val="FF0000"/>
              </w:rPr>
            </w:pPr>
          </w:p>
        </w:tc>
        <w:tc>
          <w:tcPr>
            <w:tcW w:w="1635" w:type="dxa"/>
            <w:vMerge w:val="restart"/>
            <w:shd w:val="clear" w:color="auto" w:fill="EFEFEF"/>
          </w:tcPr>
          <w:p w14:paraId="05405BFF" w14:textId="77777777" w:rsidR="000F5BEF" w:rsidRDefault="000F5BEF">
            <w:pP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05405C00" w14:textId="77777777" w:rsidR="000F5BEF" w:rsidRDefault="000F5BEF">
            <w:pP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05405C01" w14:textId="77777777" w:rsidR="000F5BEF" w:rsidRDefault="00AC1DFB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6 weeks</w:t>
            </w:r>
          </w:p>
        </w:tc>
      </w:tr>
      <w:tr w:rsidR="000F5BEF" w14:paraId="05405C06" w14:textId="77777777" w:rsidTr="00ED36C5">
        <w:trPr>
          <w:trHeight w:val="1134"/>
        </w:trPr>
        <w:tc>
          <w:tcPr>
            <w:tcW w:w="4275" w:type="dxa"/>
            <w:vMerge/>
            <w:shd w:val="clear" w:color="auto" w:fill="auto"/>
            <w:vAlign w:val="center"/>
          </w:tcPr>
          <w:p w14:paraId="05405C03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vMerge/>
            <w:shd w:val="clear" w:color="auto" w:fill="auto"/>
          </w:tcPr>
          <w:p w14:paraId="05405C04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635" w:type="dxa"/>
            <w:vMerge/>
            <w:shd w:val="clear" w:color="auto" w:fill="EFEFEF"/>
          </w:tcPr>
          <w:p w14:paraId="05405C05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0F5BEF" w14:paraId="05405C0A" w14:textId="77777777" w:rsidTr="00ED36C5">
        <w:trPr>
          <w:trHeight w:val="540"/>
        </w:trPr>
        <w:tc>
          <w:tcPr>
            <w:tcW w:w="4275" w:type="dxa"/>
            <w:shd w:val="clear" w:color="auto" w:fill="auto"/>
            <w:vAlign w:val="center"/>
          </w:tcPr>
          <w:p w14:paraId="05405C07" w14:textId="77777777" w:rsidR="000F5BEF" w:rsidRDefault="000F5BEF">
            <w:pPr>
              <w:rPr>
                <w:color w:val="231F20"/>
              </w:rPr>
            </w:pPr>
          </w:p>
        </w:tc>
        <w:tc>
          <w:tcPr>
            <w:tcW w:w="15210" w:type="dxa"/>
            <w:shd w:val="clear" w:color="auto" w:fill="auto"/>
          </w:tcPr>
          <w:p w14:paraId="05405C08" w14:textId="0B709E72" w:rsidR="000F5BEF" w:rsidRDefault="00AC1DFB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PREPARATION for EXTERNAL SUBMISSION of 1.</w:t>
            </w:r>
            <w:r w:rsidR="00A14300">
              <w:rPr>
                <w:b/>
                <w:color w:val="231F20"/>
              </w:rPr>
              <w:t>3</w:t>
            </w:r>
          </w:p>
        </w:tc>
        <w:tc>
          <w:tcPr>
            <w:tcW w:w="1635" w:type="dxa"/>
            <w:shd w:val="clear" w:color="auto" w:fill="EFEFEF"/>
          </w:tcPr>
          <w:p w14:paraId="05405C09" w14:textId="77777777" w:rsidR="000F5BEF" w:rsidRDefault="00AC1DFB">
            <w:p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1 week</w:t>
            </w:r>
          </w:p>
        </w:tc>
      </w:tr>
      <w:tr w:rsidR="000F5BEF" w14:paraId="05405C1C" w14:textId="77777777" w:rsidTr="00ED36C5">
        <w:trPr>
          <w:trHeight w:val="1134"/>
        </w:trPr>
        <w:tc>
          <w:tcPr>
            <w:tcW w:w="4275" w:type="dxa"/>
            <w:vMerge w:val="restart"/>
            <w:shd w:val="clear" w:color="auto" w:fill="auto"/>
            <w:vAlign w:val="center"/>
          </w:tcPr>
          <w:p w14:paraId="05405C0B" w14:textId="77777777" w:rsidR="000F5BEF" w:rsidRDefault="000F5BEF">
            <w:pPr>
              <w:widowControl w:val="0"/>
            </w:pPr>
          </w:p>
          <w:p w14:paraId="05405C0C" w14:textId="77777777" w:rsidR="000F5BEF" w:rsidRDefault="000F5BEF">
            <w:pPr>
              <w:ind w:right="30"/>
              <w:rPr>
                <w:color w:val="231F20"/>
              </w:rPr>
            </w:pPr>
          </w:p>
          <w:p w14:paraId="7254324D" w14:textId="0ECE7467" w:rsidR="005B7C4D" w:rsidRDefault="005B7C4D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Use visual communication and visual presentation techniques to communicate the qualities of design ideas and outcomes</w:t>
            </w:r>
          </w:p>
          <w:p w14:paraId="4CBC63F9" w14:textId="77777777" w:rsidR="005B7C4D" w:rsidRDefault="005B7C4D">
            <w:pPr>
              <w:spacing w:after="120"/>
            </w:pPr>
          </w:p>
          <w:p w14:paraId="05405C0E" w14:textId="77777777" w:rsidR="000F5BEF" w:rsidRDefault="000F5BEF">
            <w:pPr>
              <w:widowControl w:val="0"/>
            </w:pPr>
          </w:p>
          <w:p w14:paraId="5EF07F70" w14:textId="182D00B7" w:rsidR="007A279B" w:rsidRDefault="007A279B" w:rsidP="00044D0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 visual skills and techniques to communicate details of design ideas and outcomes</w:t>
            </w:r>
          </w:p>
          <w:p w14:paraId="05405C10" w14:textId="77777777" w:rsidR="000F5BEF" w:rsidRDefault="000F5BEF" w:rsidP="00044D04">
            <w:pPr>
              <w:spacing w:after="0"/>
              <w:rPr>
                <w:color w:val="231F20"/>
              </w:rPr>
            </w:pPr>
          </w:p>
        </w:tc>
        <w:tc>
          <w:tcPr>
            <w:tcW w:w="15210" w:type="dxa"/>
            <w:vMerge w:val="restart"/>
            <w:shd w:val="clear" w:color="auto" w:fill="auto"/>
          </w:tcPr>
          <w:p w14:paraId="05405C11" w14:textId="4583C46F" w:rsidR="000F5BEF" w:rsidRDefault="00AC1DFB">
            <w:pPr>
              <w:ind w:right="30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 xml:space="preserve">TEACHING CAD </w:t>
            </w:r>
            <w:r w:rsidR="00A14300">
              <w:rPr>
                <w:b/>
                <w:color w:val="231F20"/>
              </w:rPr>
              <w:t>BASICS for</w:t>
            </w:r>
            <w:r>
              <w:rPr>
                <w:b/>
                <w:color w:val="231F20"/>
              </w:rPr>
              <w:t xml:space="preserve"> Product design</w:t>
            </w:r>
            <w:r w:rsidR="00A14300">
              <w:rPr>
                <w:b/>
                <w:color w:val="231F20"/>
              </w:rPr>
              <w:t>:</w:t>
            </w:r>
          </w:p>
          <w:p w14:paraId="05405C12" w14:textId="77777777" w:rsidR="000F5BEF" w:rsidRDefault="000F5BEF">
            <w:pPr>
              <w:ind w:right="30"/>
              <w:rPr>
                <w:b/>
                <w:color w:val="231F20"/>
              </w:rPr>
            </w:pPr>
          </w:p>
          <w:p w14:paraId="05405C13" w14:textId="1E39E131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Teach basics of CAD (</w:t>
            </w:r>
            <w:proofErr w:type="spellStart"/>
            <w:r>
              <w:rPr>
                <w:color w:val="231F20"/>
              </w:rPr>
              <w:t>Solidworks</w:t>
            </w:r>
            <w:proofErr w:type="spellEnd"/>
            <w:r w:rsidR="00A14300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OnShape</w:t>
            </w:r>
            <w:proofErr w:type="spellEnd"/>
            <w:r w:rsidR="00A14300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or Rhino).</w:t>
            </w:r>
          </w:p>
          <w:p w14:paraId="05405C14" w14:textId="6B13A166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Creating simple parts</w:t>
            </w:r>
            <w:r w:rsidR="00A14300">
              <w:rPr>
                <w:color w:val="231F20"/>
              </w:rPr>
              <w:t>.</w:t>
            </w:r>
          </w:p>
          <w:p w14:paraId="05405C15" w14:textId="6B23C668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Adding features</w:t>
            </w:r>
            <w:r w:rsidR="00A14300">
              <w:rPr>
                <w:color w:val="231F20"/>
              </w:rPr>
              <w:t>.</w:t>
            </w:r>
          </w:p>
          <w:p w14:paraId="05405C16" w14:textId="567F6377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Editing</w:t>
            </w:r>
            <w:r w:rsidR="00A14300">
              <w:rPr>
                <w:color w:val="231F20"/>
              </w:rPr>
              <w:t>.</w:t>
            </w:r>
          </w:p>
          <w:p w14:paraId="05405C17" w14:textId="7017A46B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Making assemblies</w:t>
            </w:r>
            <w:r w:rsidR="00A14300">
              <w:rPr>
                <w:color w:val="231F20"/>
              </w:rPr>
              <w:t>.</w:t>
            </w:r>
          </w:p>
          <w:p w14:paraId="05405C18" w14:textId="20314E54" w:rsidR="000F5BEF" w:rsidRDefault="00AC1DFB">
            <w:pPr>
              <w:numPr>
                <w:ilvl w:val="0"/>
                <w:numId w:val="4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 xml:space="preserve">Creating drawings (3rd angle Orthographic views, section views, </w:t>
            </w:r>
            <w:proofErr w:type="spellStart"/>
            <w:r>
              <w:rPr>
                <w:color w:val="231F20"/>
              </w:rPr>
              <w:t>paraline</w:t>
            </w:r>
            <w:proofErr w:type="spellEnd"/>
            <w:r>
              <w:rPr>
                <w:color w:val="231F20"/>
              </w:rPr>
              <w:t xml:space="preserve"> views, cutaway views, exploded views</w:t>
            </w:r>
            <w:r w:rsidR="00F63B3C">
              <w:rPr>
                <w:color w:val="231F20"/>
              </w:rPr>
              <w:t>,</w:t>
            </w:r>
            <w:r w:rsidR="00A14300">
              <w:rPr>
                <w:color w:val="231F20"/>
              </w:rPr>
              <w:t xml:space="preserve"> etc</w:t>
            </w:r>
            <w:r>
              <w:rPr>
                <w:color w:val="231F20"/>
              </w:rPr>
              <w:t>)</w:t>
            </w:r>
            <w:r w:rsidR="00A14300">
              <w:rPr>
                <w:color w:val="231F20"/>
              </w:rPr>
              <w:t>.</w:t>
            </w:r>
          </w:p>
          <w:p w14:paraId="05405C19" w14:textId="77777777" w:rsidR="000F5BEF" w:rsidRDefault="000F5BEF">
            <w:pPr>
              <w:tabs>
                <w:tab w:val="left" w:pos="3700"/>
              </w:tabs>
              <w:ind w:right="286"/>
              <w:rPr>
                <w:color w:val="231F20"/>
              </w:rPr>
            </w:pPr>
          </w:p>
        </w:tc>
        <w:tc>
          <w:tcPr>
            <w:tcW w:w="1635" w:type="dxa"/>
            <w:vMerge w:val="restart"/>
          </w:tcPr>
          <w:p w14:paraId="05405C1A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</w:p>
          <w:p w14:paraId="05405C1B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2 weeks</w:t>
            </w:r>
          </w:p>
        </w:tc>
      </w:tr>
      <w:tr w:rsidR="000F5BEF" w14:paraId="05405C20" w14:textId="77777777" w:rsidTr="00ED36C5">
        <w:trPr>
          <w:trHeight w:val="1134"/>
        </w:trPr>
        <w:tc>
          <w:tcPr>
            <w:tcW w:w="4275" w:type="dxa"/>
            <w:vMerge/>
            <w:shd w:val="clear" w:color="auto" w:fill="auto"/>
            <w:vAlign w:val="center"/>
          </w:tcPr>
          <w:p w14:paraId="05405C1D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vMerge/>
            <w:shd w:val="clear" w:color="auto" w:fill="auto"/>
          </w:tcPr>
          <w:p w14:paraId="05405C1E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635" w:type="dxa"/>
            <w:vMerge/>
          </w:tcPr>
          <w:p w14:paraId="05405C1F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</w:tr>
      <w:tr w:rsidR="000F5BEF" w14:paraId="05405C2D" w14:textId="77777777" w:rsidTr="00ED36C5">
        <w:trPr>
          <w:trHeight w:val="2637"/>
        </w:trPr>
        <w:tc>
          <w:tcPr>
            <w:tcW w:w="4275" w:type="dxa"/>
            <w:vMerge/>
            <w:shd w:val="clear" w:color="auto" w:fill="auto"/>
            <w:vAlign w:val="center"/>
          </w:tcPr>
          <w:p w14:paraId="05405C21" w14:textId="77777777" w:rsidR="000F5BEF" w:rsidRDefault="000F5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1F20"/>
              </w:rPr>
            </w:pPr>
          </w:p>
        </w:tc>
        <w:tc>
          <w:tcPr>
            <w:tcW w:w="15210" w:type="dxa"/>
            <w:shd w:val="clear" w:color="auto" w:fill="auto"/>
          </w:tcPr>
          <w:p w14:paraId="05405C22" w14:textId="5F6EA88B" w:rsidR="000F5BEF" w:rsidRDefault="00271F6F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  <w:sz w:val="24"/>
                <w:szCs w:val="24"/>
              </w:rPr>
              <w:t xml:space="preserve">PART FOUR: </w:t>
            </w:r>
            <w:r w:rsidR="00AC1DFB">
              <w:rPr>
                <w:b/>
                <w:color w:val="231F20"/>
              </w:rPr>
              <w:t xml:space="preserve">INSTRUMENTAL DRAWING OF FINAL WATER BOTTLE </w:t>
            </w:r>
          </w:p>
          <w:p w14:paraId="05405C23" w14:textId="6C4CC2A4" w:rsidR="000F5BEF" w:rsidRDefault="005A1D23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color w:val="231F20"/>
              </w:rPr>
              <w:t>Students will use</w:t>
            </w:r>
            <w:r w:rsidR="00AC1DFB">
              <w:rPr>
                <w:color w:val="231F20"/>
              </w:rPr>
              <w:t xml:space="preserve"> instrumental drawing techniques to communicate the features and details of </w:t>
            </w:r>
            <w:r>
              <w:rPr>
                <w:color w:val="231F20"/>
              </w:rPr>
              <w:t>their</w:t>
            </w:r>
            <w:r w:rsidR="00AC1DFB">
              <w:rPr>
                <w:color w:val="231F20"/>
              </w:rPr>
              <w:t xml:space="preserve"> final water bottle</w:t>
            </w:r>
            <w:r w:rsidR="00A34911">
              <w:rPr>
                <w:color w:val="231F20"/>
              </w:rPr>
              <w:t>:</w:t>
            </w:r>
          </w:p>
          <w:p w14:paraId="05405C24" w14:textId="4F908E8D" w:rsidR="000F5BEF" w:rsidRDefault="005A1D23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They will u</w:t>
            </w:r>
            <w:r w:rsidR="00AC1DFB">
              <w:rPr>
                <w:color w:val="231F20"/>
              </w:rPr>
              <w:t xml:space="preserve">se CAD to create the parts and details for </w:t>
            </w:r>
            <w:r w:rsidR="002A4C5E">
              <w:rPr>
                <w:color w:val="231F20"/>
              </w:rPr>
              <w:t>their</w:t>
            </w:r>
            <w:r w:rsidR="00AC1DFB">
              <w:rPr>
                <w:color w:val="231F20"/>
              </w:rPr>
              <w:t xml:space="preserve"> bottle</w:t>
            </w:r>
            <w:r w:rsidR="00A34911">
              <w:rPr>
                <w:color w:val="231F20"/>
              </w:rPr>
              <w:t>.</w:t>
            </w:r>
          </w:p>
          <w:p w14:paraId="05405C25" w14:textId="5D7409D4" w:rsidR="000F5BEF" w:rsidRDefault="005A1D23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They will m</w:t>
            </w:r>
            <w:r w:rsidR="00AC1DFB">
              <w:rPr>
                <w:color w:val="231F20"/>
              </w:rPr>
              <w:t>ake an assembly of the parts</w:t>
            </w:r>
            <w:r w:rsidR="00A34911">
              <w:rPr>
                <w:color w:val="231F20"/>
              </w:rPr>
              <w:t>.</w:t>
            </w:r>
          </w:p>
          <w:p w14:paraId="05405C26" w14:textId="771F8379" w:rsidR="000F5BEF" w:rsidRDefault="005A1D23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They will c</w:t>
            </w:r>
            <w:r w:rsidR="00AC1DFB">
              <w:rPr>
                <w:color w:val="231F20"/>
              </w:rPr>
              <w:t xml:space="preserve">reate 1-2 drawing sheets of </w:t>
            </w:r>
            <w:r>
              <w:rPr>
                <w:color w:val="231F20"/>
              </w:rPr>
              <w:t>their</w:t>
            </w:r>
            <w:r w:rsidR="00AC1DFB">
              <w:rPr>
                <w:color w:val="231F20"/>
              </w:rPr>
              <w:t xml:space="preserve"> assembly that show the features and details of </w:t>
            </w:r>
            <w:r>
              <w:rPr>
                <w:color w:val="231F20"/>
              </w:rPr>
              <w:t>their</w:t>
            </w:r>
            <w:r w:rsidR="00AC1DFB">
              <w:rPr>
                <w:color w:val="231F20"/>
              </w:rPr>
              <w:t xml:space="preserve"> water bottle</w:t>
            </w:r>
            <w:r w:rsidR="00A34911">
              <w:rPr>
                <w:color w:val="231F20"/>
              </w:rPr>
              <w:t>.</w:t>
            </w:r>
          </w:p>
          <w:p w14:paraId="05405C27" w14:textId="2E6E83EF" w:rsidR="000F5BEF" w:rsidRDefault="005A1D23">
            <w:pPr>
              <w:numPr>
                <w:ilvl w:val="0"/>
                <w:numId w:val="3"/>
              </w:numP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They will s</w:t>
            </w:r>
            <w:r w:rsidR="00AC1DFB">
              <w:rPr>
                <w:color w:val="231F20"/>
              </w:rPr>
              <w:t xml:space="preserve">elect instrumental views and techniques that show the features of </w:t>
            </w:r>
            <w:r w:rsidR="00BD6743">
              <w:rPr>
                <w:color w:val="231F20"/>
              </w:rPr>
              <w:t>their</w:t>
            </w:r>
            <w:r w:rsidR="00AC1DFB">
              <w:rPr>
                <w:color w:val="231F20"/>
              </w:rPr>
              <w:t xml:space="preserve"> design most clearly.</w:t>
            </w:r>
          </w:p>
          <w:p w14:paraId="05405C28" w14:textId="77777777" w:rsidR="000F5BEF" w:rsidRDefault="00AC1DFB">
            <w:pPr>
              <w:rPr>
                <w:color w:val="231F20"/>
              </w:rPr>
            </w:pPr>
            <w:r>
              <w:rPr>
                <w:color w:val="231F20"/>
              </w:rPr>
              <w:t xml:space="preserve">Collecting evidence of learning for </w:t>
            </w:r>
            <w:r>
              <w:rPr>
                <w:color w:val="231F20"/>
                <w:sz w:val="24"/>
                <w:szCs w:val="24"/>
              </w:rPr>
              <w:t xml:space="preserve">assessment portfolio towards: </w:t>
            </w:r>
          </w:p>
          <w:p w14:paraId="05405C2A" w14:textId="3392505D" w:rsidR="000F5BEF" w:rsidRDefault="00AC1DFB">
            <w:pPr>
              <w:rPr>
                <w:color w:val="FF0000"/>
              </w:rPr>
            </w:pPr>
            <w:r>
              <w:rPr>
                <w:b/>
                <w:color w:val="FF0000"/>
              </w:rPr>
              <w:t>Achievement Standard 1.</w:t>
            </w:r>
            <w:r w:rsidR="00A34911">
              <w:rPr>
                <w:b/>
                <w:color w:val="FF0000"/>
              </w:rPr>
              <w:t xml:space="preserve">4 </w:t>
            </w:r>
            <w:r w:rsidRPr="00B40622">
              <w:rPr>
                <w:b/>
                <w:bCs/>
                <w:i/>
                <w:iCs/>
                <w:color w:val="FF0000"/>
              </w:rPr>
              <w:t>Use instrumental drawing techniques to communicate</w:t>
            </w:r>
            <w:r w:rsidR="00FC5429" w:rsidRPr="00B40622">
              <w:rPr>
                <w:b/>
                <w:bCs/>
                <w:i/>
                <w:iCs/>
                <w:color w:val="FF0000"/>
              </w:rPr>
              <w:t xml:space="preserve"> </w:t>
            </w:r>
            <w:r w:rsidR="002B10D6" w:rsidRPr="00B40622">
              <w:rPr>
                <w:b/>
                <w:bCs/>
                <w:i/>
                <w:iCs/>
                <w:color w:val="FF0000"/>
              </w:rPr>
              <w:t>own</w:t>
            </w:r>
            <w:r w:rsidRPr="00B40622">
              <w:rPr>
                <w:b/>
                <w:bCs/>
                <w:i/>
                <w:iCs/>
                <w:color w:val="FF0000"/>
              </w:rPr>
              <w:t xml:space="preserve"> product or spatial design outcome</w:t>
            </w:r>
            <w:r w:rsidRPr="00B40622">
              <w:rPr>
                <w:b/>
                <w:bCs/>
                <w:color w:val="FF0000"/>
              </w:rPr>
              <w:t xml:space="preserve"> (External, 5 Credits)</w:t>
            </w:r>
            <w:r w:rsidR="00B40622">
              <w:rPr>
                <w:color w:val="FF0000"/>
              </w:rPr>
              <w:t xml:space="preserve"> </w:t>
            </w:r>
            <w:r w:rsidR="00B40622" w:rsidRPr="001F7456">
              <w:rPr>
                <w:rFonts w:asciiTheme="minorHAnsi" w:hAnsiTheme="minorHAnsi" w:cstheme="minorHAnsi"/>
                <w:b/>
                <w:color w:val="FF0000"/>
              </w:rPr>
              <w:t>Due Term 4.</w:t>
            </w:r>
          </w:p>
        </w:tc>
        <w:tc>
          <w:tcPr>
            <w:tcW w:w="1635" w:type="dxa"/>
            <w:shd w:val="clear" w:color="auto" w:fill="EFEFEF"/>
          </w:tcPr>
          <w:p w14:paraId="05405C2B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5 weeks</w:t>
            </w:r>
          </w:p>
          <w:p w14:paraId="05405C2C" w14:textId="77777777" w:rsidR="000F5BEF" w:rsidRDefault="000F5B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</w:p>
        </w:tc>
      </w:tr>
      <w:tr w:rsidR="000F5BEF" w14:paraId="05405C31" w14:textId="77777777" w:rsidTr="00ED36C5">
        <w:trPr>
          <w:trHeight w:val="425"/>
        </w:trPr>
        <w:tc>
          <w:tcPr>
            <w:tcW w:w="4275" w:type="dxa"/>
            <w:shd w:val="clear" w:color="auto" w:fill="auto"/>
            <w:vAlign w:val="center"/>
          </w:tcPr>
          <w:p w14:paraId="05405C2E" w14:textId="77777777" w:rsidR="000F5BEF" w:rsidRDefault="000F5BEF">
            <w:pPr>
              <w:rPr>
                <w:color w:val="231F20"/>
              </w:rPr>
            </w:pPr>
          </w:p>
        </w:tc>
        <w:tc>
          <w:tcPr>
            <w:tcW w:w="15210" w:type="dxa"/>
            <w:shd w:val="clear" w:color="auto" w:fill="auto"/>
          </w:tcPr>
          <w:p w14:paraId="05405C2F" w14:textId="5BC7E9EA" w:rsidR="000F5BEF" w:rsidRDefault="00AC1DFB">
            <w:pPr>
              <w:tabs>
                <w:tab w:val="left" w:pos="3700"/>
              </w:tabs>
              <w:ind w:right="28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PREPARATION for EXTERNAL SUBMISSION of 1.</w:t>
            </w:r>
            <w:r w:rsidR="00A34911">
              <w:rPr>
                <w:b/>
                <w:color w:val="231F20"/>
              </w:rPr>
              <w:t>4</w:t>
            </w:r>
          </w:p>
        </w:tc>
        <w:tc>
          <w:tcPr>
            <w:tcW w:w="1635" w:type="dxa"/>
            <w:shd w:val="clear" w:color="auto" w:fill="EFEFEF"/>
          </w:tcPr>
          <w:p w14:paraId="05405C30" w14:textId="77777777" w:rsidR="000F5BEF" w:rsidRDefault="00AC1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0"/>
              </w:tabs>
              <w:ind w:right="286"/>
              <w:rPr>
                <w:color w:val="231F20"/>
              </w:rPr>
            </w:pPr>
            <w:r>
              <w:rPr>
                <w:color w:val="231F20"/>
              </w:rPr>
              <w:t>1 week</w:t>
            </w:r>
          </w:p>
        </w:tc>
      </w:tr>
    </w:tbl>
    <w:p w14:paraId="05405C32" w14:textId="77777777" w:rsidR="000F5BEF" w:rsidRDefault="000F5BEF"/>
    <w:sectPr w:rsidR="000F5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/>
      <w:pgMar w:top="567" w:right="820" w:bottom="1440" w:left="1080" w:header="42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EE28" w14:textId="77777777" w:rsidR="00ED7799" w:rsidRDefault="00ED7799">
      <w:pPr>
        <w:spacing w:after="0" w:line="240" w:lineRule="auto"/>
      </w:pPr>
      <w:r>
        <w:separator/>
      </w:r>
    </w:p>
  </w:endnote>
  <w:endnote w:type="continuationSeparator" w:id="0">
    <w:p w14:paraId="63EDA99D" w14:textId="77777777" w:rsidR="00ED7799" w:rsidRDefault="00ED7799">
      <w:pPr>
        <w:spacing w:after="0" w:line="240" w:lineRule="auto"/>
      </w:pPr>
      <w:r>
        <w:continuationSeparator/>
      </w:r>
    </w:p>
  </w:endnote>
  <w:endnote w:type="continuationNotice" w:id="1">
    <w:p w14:paraId="62E3D2F0" w14:textId="77777777" w:rsidR="00ED7799" w:rsidRDefault="00ED7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C67D" w14:textId="77777777" w:rsidR="00ED36C5" w:rsidRDefault="00ED3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5C35" w14:textId="77777777" w:rsidR="000F5BEF" w:rsidRDefault="000F5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E5E1" w14:textId="77777777" w:rsidR="00ED36C5" w:rsidRDefault="00ED3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7042" w14:textId="77777777" w:rsidR="00ED7799" w:rsidRDefault="00ED7799">
      <w:pPr>
        <w:spacing w:after="0" w:line="240" w:lineRule="auto"/>
      </w:pPr>
      <w:r>
        <w:separator/>
      </w:r>
    </w:p>
  </w:footnote>
  <w:footnote w:type="continuationSeparator" w:id="0">
    <w:p w14:paraId="6067F792" w14:textId="77777777" w:rsidR="00ED7799" w:rsidRDefault="00ED7799">
      <w:pPr>
        <w:spacing w:after="0" w:line="240" w:lineRule="auto"/>
      </w:pPr>
      <w:r>
        <w:continuationSeparator/>
      </w:r>
    </w:p>
  </w:footnote>
  <w:footnote w:type="continuationNotice" w:id="1">
    <w:p w14:paraId="5A3BCC38" w14:textId="77777777" w:rsidR="00ED7799" w:rsidRDefault="00ED7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F6DC" w14:textId="45172933" w:rsidR="00ED36C5" w:rsidRDefault="00ED36C5">
    <w:pPr>
      <w:pStyle w:val="Header"/>
    </w:pPr>
    <w:r>
      <w:rPr>
        <w:noProof/>
      </w:rPr>
      <w:pict w14:anchorId="17236C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728876" o:spid="_x0000_s1026" type="#_x0000_t136" style="position:absolute;margin-left:0;margin-top:0;width:871.25pt;height:17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5C33" w14:textId="7D6861CF" w:rsidR="000F5BEF" w:rsidRDefault="00ED36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w:pict w14:anchorId="035F63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728877" o:spid="_x0000_s1027" type="#_x0000_t136" style="position:absolute;left:0;text-align:left;margin-left:0;margin-top:0;width:871.25pt;height:17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</v:shape>
      </w:pict>
    </w:r>
  </w:p>
  <w:p w14:paraId="05405C34" w14:textId="77777777" w:rsidR="000F5BEF" w:rsidRDefault="000F5B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4681" w14:textId="00EAB8ED" w:rsidR="00ED36C5" w:rsidRDefault="00ED36C5">
    <w:pPr>
      <w:pStyle w:val="Header"/>
    </w:pPr>
    <w:r>
      <w:rPr>
        <w:noProof/>
      </w:rPr>
      <w:pict w14:anchorId="72AD6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0728875" o:spid="_x0000_s1025" type="#_x0000_t136" style="position:absolute;margin-left:0;margin-top:0;width:871.25pt;height:17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Pilot 202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2EE"/>
    <w:multiLevelType w:val="multilevel"/>
    <w:tmpl w:val="2E1E8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FC4E58"/>
    <w:multiLevelType w:val="multilevel"/>
    <w:tmpl w:val="90826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6B2DE5"/>
    <w:multiLevelType w:val="multilevel"/>
    <w:tmpl w:val="CE0E8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835A99"/>
    <w:multiLevelType w:val="multilevel"/>
    <w:tmpl w:val="B032F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CF2C4A"/>
    <w:multiLevelType w:val="multilevel"/>
    <w:tmpl w:val="A0580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4E3F57"/>
    <w:multiLevelType w:val="multilevel"/>
    <w:tmpl w:val="78387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984BB0"/>
    <w:multiLevelType w:val="multilevel"/>
    <w:tmpl w:val="DB7CA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10649A"/>
    <w:multiLevelType w:val="hybridMultilevel"/>
    <w:tmpl w:val="8CBCA2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63F09"/>
    <w:multiLevelType w:val="multilevel"/>
    <w:tmpl w:val="FCB41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90110B"/>
    <w:multiLevelType w:val="hybridMultilevel"/>
    <w:tmpl w:val="17E038A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4A3215"/>
    <w:multiLevelType w:val="multilevel"/>
    <w:tmpl w:val="FB544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206AFE"/>
    <w:multiLevelType w:val="multilevel"/>
    <w:tmpl w:val="CD443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2408370">
    <w:abstractNumId w:val="1"/>
  </w:num>
  <w:num w:numId="2" w16cid:durableId="480005619">
    <w:abstractNumId w:val="10"/>
  </w:num>
  <w:num w:numId="3" w16cid:durableId="2121099489">
    <w:abstractNumId w:val="4"/>
  </w:num>
  <w:num w:numId="4" w16cid:durableId="2117941944">
    <w:abstractNumId w:val="2"/>
  </w:num>
  <w:num w:numId="5" w16cid:durableId="87045279">
    <w:abstractNumId w:val="8"/>
  </w:num>
  <w:num w:numId="6" w16cid:durableId="645552289">
    <w:abstractNumId w:val="11"/>
  </w:num>
  <w:num w:numId="7" w16cid:durableId="213322439">
    <w:abstractNumId w:val="6"/>
  </w:num>
  <w:num w:numId="8" w16cid:durableId="1207792359">
    <w:abstractNumId w:val="3"/>
  </w:num>
  <w:num w:numId="9" w16cid:durableId="1419256757">
    <w:abstractNumId w:val="5"/>
  </w:num>
  <w:num w:numId="10" w16cid:durableId="2043437958">
    <w:abstractNumId w:val="0"/>
  </w:num>
  <w:num w:numId="11" w16cid:durableId="1834637437">
    <w:abstractNumId w:val="7"/>
  </w:num>
  <w:num w:numId="12" w16cid:durableId="17098409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EF"/>
    <w:rsid w:val="00044D04"/>
    <w:rsid w:val="00075B3B"/>
    <w:rsid w:val="000906FC"/>
    <w:rsid w:val="000A25BC"/>
    <w:rsid w:val="000C0A29"/>
    <w:rsid w:val="000E3C73"/>
    <w:rsid w:val="000F5BEF"/>
    <w:rsid w:val="001111D8"/>
    <w:rsid w:val="00114107"/>
    <w:rsid w:val="00123132"/>
    <w:rsid w:val="001925BA"/>
    <w:rsid w:val="001B10FC"/>
    <w:rsid w:val="001C4A83"/>
    <w:rsid w:val="001C7775"/>
    <w:rsid w:val="001D0B26"/>
    <w:rsid w:val="002059DE"/>
    <w:rsid w:val="00216B66"/>
    <w:rsid w:val="00222A2D"/>
    <w:rsid w:val="00244601"/>
    <w:rsid w:val="00271F6F"/>
    <w:rsid w:val="00283926"/>
    <w:rsid w:val="002A4C5E"/>
    <w:rsid w:val="002B10D6"/>
    <w:rsid w:val="002C4C70"/>
    <w:rsid w:val="00305F5E"/>
    <w:rsid w:val="00341A94"/>
    <w:rsid w:val="003575FD"/>
    <w:rsid w:val="00357D0A"/>
    <w:rsid w:val="00370CA7"/>
    <w:rsid w:val="00381EF3"/>
    <w:rsid w:val="003A4199"/>
    <w:rsid w:val="003B4057"/>
    <w:rsid w:val="003D3422"/>
    <w:rsid w:val="003E28CC"/>
    <w:rsid w:val="00402AF3"/>
    <w:rsid w:val="00415445"/>
    <w:rsid w:val="00437EC1"/>
    <w:rsid w:val="004622F4"/>
    <w:rsid w:val="004821C4"/>
    <w:rsid w:val="004C670A"/>
    <w:rsid w:val="004E2886"/>
    <w:rsid w:val="004E7397"/>
    <w:rsid w:val="004F5B67"/>
    <w:rsid w:val="0053305C"/>
    <w:rsid w:val="005600E5"/>
    <w:rsid w:val="00580E9B"/>
    <w:rsid w:val="005A1D23"/>
    <w:rsid w:val="005B648C"/>
    <w:rsid w:val="005B674D"/>
    <w:rsid w:val="005B7C4D"/>
    <w:rsid w:val="005B7DE9"/>
    <w:rsid w:val="005D29A8"/>
    <w:rsid w:val="005D5D8C"/>
    <w:rsid w:val="00645E66"/>
    <w:rsid w:val="0066417E"/>
    <w:rsid w:val="00674372"/>
    <w:rsid w:val="00683591"/>
    <w:rsid w:val="006A45E4"/>
    <w:rsid w:val="006B5CFB"/>
    <w:rsid w:val="006D0A8F"/>
    <w:rsid w:val="006F3063"/>
    <w:rsid w:val="006F745B"/>
    <w:rsid w:val="0072595B"/>
    <w:rsid w:val="00726AD8"/>
    <w:rsid w:val="0075758C"/>
    <w:rsid w:val="007A279B"/>
    <w:rsid w:val="007B719F"/>
    <w:rsid w:val="007E05F6"/>
    <w:rsid w:val="007E4DEE"/>
    <w:rsid w:val="00803015"/>
    <w:rsid w:val="00843835"/>
    <w:rsid w:val="00855968"/>
    <w:rsid w:val="00866102"/>
    <w:rsid w:val="008901CC"/>
    <w:rsid w:val="00895F72"/>
    <w:rsid w:val="008F1A6D"/>
    <w:rsid w:val="0095491D"/>
    <w:rsid w:val="00961EAE"/>
    <w:rsid w:val="00976839"/>
    <w:rsid w:val="00A01A7E"/>
    <w:rsid w:val="00A14300"/>
    <w:rsid w:val="00A20A5C"/>
    <w:rsid w:val="00A34911"/>
    <w:rsid w:val="00A3774D"/>
    <w:rsid w:val="00AC1DFB"/>
    <w:rsid w:val="00AF4EBC"/>
    <w:rsid w:val="00B0707D"/>
    <w:rsid w:val="00B40622"/>
    <w:rsid w:val="00B44F96"/>
    <w:rsid w:val="00B51043"/>
    <w:rsid w:val="00B532DF"/>
    <w:rsid w:val="00B65888"/>
    <w:rsid w:val="00BB5E5A"/>
    <w:rsid w:val="00BC5D74"/>
    <w:rsid w:val="00BD6743"/>
    <w:rsid w:val="00BD6FFC"/>
    <w:rsid w:val="00C0406D"/>
    <w:rsid w:val="00C06F85"/>
    <w:rsid w:val="00C254AE"/>
    <w:rsid w:val="00C409BB"/>
    <w:rsid w:val="00C46D24"/>
    <w:rsid w:val="00C517F7"/>
    <w:rsid w:val="00C55A87"/>
    <w:rsid w:val="00C61651"/>
    <w:rsid w:val="00C835F5"/>
    <w:rsid w:val="00C960EF"/>
    <w:rsid w:val="00CD48AC"/>
    <w:rsid w:val="00CE5DB5"/>
    <w:rsid w:val="00D0556C"/>
    <w:rsid w:val="00D060E2"/>
    <w:rsid w:val="00D5080E"/>
    <w:rsid w:val="00D85549"/>
    <w:rsid w:val="00DA480A"/>
    <w:rsid w:val="00E13FA2"/>
    <w:rsid w:val="00E1747A"/>
    <w:rsid w:val="00E20646"/>
    <w:rsid w:val="00E25999"/>
    <w:rsid w:val="00E26EA9"/>
    <w:rsid w:val="00E63273"/>
    <w:rsid w:val="00EA4621"/>
    <w:rsid w:val="00EC7348"/>
    <w:rsid w:val="00ED36C5"/>
    <w:rsid w:val="00ED7799"/>
    <w:rsid w:val="00EF14F8"/>
    <w:rsid w:val="00EF324C"/>
    <w:rsid w:val="00EF3BEE"/>
    <w:rsid w:val="00F258D6"/>
    <w:rsid w:val="00F54572"/>
    <w:rsid w:val="00F615C3"/>
    <w:rsid w:val="00F63B3C"/>
    <w:rsid w:val="00F84149"/>
    <w:rsid w:val="00FA2B34"/>
    <w:rsid w:val="00FA76F0"/>
    <w:rsid w:val="00FC5429"/>
    <w:rsid w:val="00FD75E3"/>
    <w:rsid w:val="00FF4F51"/>
    <w:rsid w:val="5C72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05B57"/>
  <w15:docId w15:val="{D77B2593-D2B4-4690-97BF-E8BEAFE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normaltextrun">
    <w:name w:val="normaltextrun"/>
    <w:basedOn w:val="DefaultParagraphFont"/>
    <w:rsid w:val="00216B66"/>
  </w:style>
  <w:style w:type="character" w:customStyle="1" w:styleId="eop">
    <w:name w:val="eop"/>
    <w:basedOn w:val="DefaultParagraphFont"/>
    <w:rsid w:val="0021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  <SharedWithUsers xmlns="ed3e34cf-7efe-43eb-b380-d72733cec4ed">
      <UserInfo>
        <DisplayName>Sophie Taptiklis</DisplayName>
        <AccountId>300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N4SL6xocNVFs2sfbTyMgMJbKg==">AMUW2mUSoKxysWKuD62vmOCq5GYzHuup86WxFbEBhsoQnnsA269eQiAABFPRvH+98dYo6utOSARNPy+YpxS3THb35EquOD5NXvWx5+4QAdby/RPnttDFJMwa30mBfKI3O24xUMTe0hOn</go:docsCustomData>
</go:gDocsCustomXmlDataStorage>
</file>

<file path=customXml/itemProps1.xml><?xml version="1.0" encoding="utf-8"?>
<ds:datastoreItem xmlns:ds="http://schemas.openxmlformats.org/officeDocument/2006/customXml" ds:itemID="{51E26C67-A91F-4D48-AD0C-26994675AAE8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customXml/itemProps2.xml><?xml version="1.0" encoding="utf-8"?>
<ds:datastoreItem xmlns:ds="http://schemas.openxmlformats.org/officeDocument/2006/customXml" ds:itemID="{29F6AC83-E4BB-437C-9148-5D739D601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87E1A-5D59-47BF-8C56-EA70A04A5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Taptiklis</dc:creator>
  <cp:keywords/>
  <cp:lastModifiedBy>Pearl Tuohy</cp:lastModifiedBy>
  <cp:revision>3</cp:revision>
  <cp:lastPrinted>2022-12-11T21:36:00Z</cp:lastPrinted>
  <dcterms:created xsi:type="dcterms:W3CDTF">2023-04-20T22:10:00Z</dcterms:created>
  <dcterms:modified xsi:type="dcterms:W3CDTF">2023-04-20T22:10:00Z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MediaServiceImageTags">
    <vt:lpwstr/>
  </property>
</Properties>
</file>