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34B0F5D6" w:rsidR="00C4186E" w:rsidRPr="00DB5F71" w:rsidRDefault="00F8502C" w:rsidP="00DB5F71">
      <w:pPr>
        <w:pStyle w:val="Heading1"/>
        <w:rPr>
          <w:b/>
          <w:bCs/>
          <w:w w:val="110"/>
        </w:rPr>
      </w:pPr>
      <w:r>
        <w:rPr>
          <w:b/>
          <w:bCs/>
          <w:w w:val="110"/>
        </w:rPr>
        <w:t>RS Level 1</w:t>
      </w:r>
      <w:r w:rsidR="0081124E" w:rsidRPr="00A86CE5">
        <w:rPr>
          <w:b/>
          <w:bCs/>
          <w:color w:val="auto"/>
          <w:w w:val="110"/>
        </w:rPr>
        <w:t xml:space="preserve"> </w:t>
      </w:r>
      <w:r w:rsidR="00A05D0B" w:rsidRPr="00DB5F71">
        <w:rPr>
          <w:b/>
          <w:bCs/>
          <w:w w:val="110"/>
        </w:rPr>
        <w:t>Course Outline 1</w:t>
      </w:r>
      <w:r>
        <w:rPr>
          <w:b/>
          <w:bCs/>
          <w:w w:val="110"/>
        </w:rPr>
        <w:t>: Spiritual and Religious Beliefs</w:t>
      </w:r>
    </w:p>
    <w:p w14:paraId="4D67465C" w14:textId="0776A0C4" w:rsidR="00DB5F71" w:rsidRPr="00DB5F71" w:rsidRDefault="00045D10" w:rsidP="00DB5F71">
      <w:pPr>
        <w:pStyle w:val="Heading1"/>
        <w:rPr>
          <w:rFonts w:eastAsia="Times New Roman"/>
          <w:sz w:val="26"/>
          <w:szCs w:val="26"/>
        </w:rPr>
      </w:pPr>
      <w:r w:rsidRPr="0078094C">
        <w:rPr>
          <w:rFonts w:eastAsia="Times New Roman"/>
          <w:sz w:val="26"/>
          <w:szCs w:val="26"/>
        </w:rPr>
        <w:t xml:space="preserve">Guide to aid teacher planning </w:t>
      </w:r>
      <w:r w:rsidR="00713CA8">
        <w:rPr>
          <w:rFonts w:eastAsia="Times New Roman"/>
          <w:sz w:val="26"/>
          <w:szCs w:val="26"/>
        </w:rPr>
        <w:t>-</w:t>
      </w:r>
      <w:r w:rsidR="00DB5F71">
        <w:rPr>
          <w:rFonts w:eastAsia="Times New Roman"/>
          <w:sz w:val="26"/>
          <w:szCs w:val="26"/>
        </w:rPr>
        <w:t xml:space="preserve">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1E2607E8" w14:textId="7F063F4D" w:rsidR="00045D10" w:rsidRDefault="00045D10" w:rsidP="00045D10">
      <w:pPr>
        <w:pStyle w:val="Heading2"/>
        <w:rPr>
          <w:rFonts w:eastAsia="Times New Roman"/>
        </w:rPr>
      </w:pPr>
      <w:r>
        <w:rPr>
          <w:rFonts w:eastAsia="Times New Roman"/>
        </w:rPr>
        <w:t>Purpose</w:t>
      </w:r>
    </w:p>
    <w:p w14:paraId="7A68B649" w14:textId="21CEB2E0" w:rsidR="00045D10" w:rsidRDefault="00045D10" w:rsidP="002C1B6D">
      <w:r>
        <w:t xml:space="preserve">This </w:t>
      </w:r>
      <w:r w:rsidR="00272335">
        <w:t>sample</w:t>
      </w:r>
      <w:r>
        <w:t xml:space="preserve"> </w:t>
      </w:r>
      <w:r w:rsidR="0081124E">
        <w:t>C</w:t>
      </w:r>
      <w:r>
        <w:t xml:space="preserve">ourse </w:t>
      </w:r>
      <w:r w:rsidR="0081124E">
        <w:t>O</w:t>
      </w:r>
      <w:r>
        <w:t xml:space="preserve">utline has been produced to help teachers and schools understand </w:t>
      </w:r>
      <w:r w:rsidR="003F3048">
        <w:t xml:space="preserve">how the </w:t>
      </w:r>
      <w:r w:rsidR="009B17B8">
        <w:t>S</w:t>
      </w:r>
      <w:r w:rsidR="003F3048">
        <w:t xml:space="preserve">ignificant </w:t>
      </w:r>
      <w:r w:rsidR="009B17B8">
        <w:t>L</w:t>
      </w:r>
      <w:r w:rsidR="003F3048">
        <w:t xml:space="preserve">earning from the Learning Matrix and Achievement </w:t>
      </w:r>
      <w:r w:rsidR="00BA051F">
        <w:t>S</w:t>
      </w:r>
      <w:r w:rsidR="003F3048">
        <w:t>tandards can be structured within a year</w:t>
      </w:r>
      <w:r w:rsidR="00DA48D9">
        <w:t>-</w:t>
      </w:r>
      <w:r w:rsidR="003F3048">
        <w:t>long teaching and learning programme.</w:t>
      </w:r>
    </w:p>
    <w:p w14:paraId="785D92EC" w14:textId="40078844" w:rsidR="00DB5F71" w:rsidRPr="00DB5F71" w:rsidRDefault="00DB5F71" w:rsidP="00DB5F71">
      <w:pPr>
        <w:pStyle w:val="Heading2"/>
        <w:rPr>
          <w:rFonts w:eastAsia="Times New Roman"/>
        </w:rPr>
      </w:pPr>
      <w:r w:rsidRPr="00DB5F71">
        <w:rPr>
          <w:rFonts w:eastAsia="Times New Roman"/>
        </w:rPr>
        <w:t>Context</w:t>
      </w:r>
      <w:r>
        <w:rPr>
          <w:rFonts w:eastAsia="Times New Roman"/>
        </w:rPr>
        <w:t xml:space="preserve"> </w:t>
      </w:r>
    </w:p>
    <w:p w14:paraId="58EB287C" w14:textId="54DCA989" w:rsidR="00DB5F71" w:rsidRPr="002C1B6D" w:rsidRDefault="009A4073" w:rsidP="002C1B6D">
      <w:r w:rsidRPr="159B114C">
        <w:rPr>
          <w:rFonts w:ascii="Calibri" w:eastAsia="Calibri" w:hAnsi="Calibri" w:cs="Calibri"/>
          <w:color w:val="000000" w:themeColor="text1"/>
          <w:sz w:val="24"/>
          <w:szCs w:val="24"/>
        </w:rPr>
        <w:t xml:space="preserve">This Teaching and Learning Programme is based around local, and culturally relevant spiritual and religious beliefs. This enables teachers and </w:t>
      </w:r>
      <w:r w:rsidRPr="159B114C">
        <w:rPr>
          <w:rFonts w:ascii="Calibri" w:eastAsia="Calibri" w:hAnsi="Calibri" w:cs="Calibri"/>
          <w:sz w:val="24"/>
          <w:szCs w:val="24"/>
        </w:rPr>
        <w:t>ā</w:t>
      </w:r>
      <w:r w:rsidRPr="159B114C">
        <w:rPr>
          <w:rFonts w:ascii="Calibri" w:eastAsia="Calibri" w:hAnsi="Calibri" w:cs="Calibri"/>
          <w:color w:val="000000" w:themeColor="text1"/>
          <w:sz w:val="24"/>
          <w:szCs w:val="24"/>
        </w:rPr>
        <w:t xml:space="preserve">konga to co-design a programme of learning that connects to the realities of their lives and of those around them. This will enable teachers to build understanding and subject knowledge using real world application in everyday settings. It is anticipated that learners’ ways of being in the world are harnessed to shape teaching, learning, and assessment. This means that a wide range of cultural knowledges will be drawn upon, including </w:t>
      </w:r>
      <w:proofErr w:type="spellStart"/>
      <w:r w:rsidRPr="159B114C">
        <w:rPr>
          <w:rFonts w:ascii="Calibri" w:eastAsia="Calibri" w:hAnsi="Calibri" w:cs="Calibri"/>
          <w:color w:val="000000" w:themeColor="text1"/>
          <w:sz w:val="24"/>
          <w:szCs w:val="24"/>
        </w:rPr>
        <w:t>te</w:t>
      </w:r>
      <w:proofErr w:type="spellEnd"/>
      <w:r w:rsidRPr="159B114C">
        <w:rPr>
          <w:rFonts w:ascii="Calibri" w:eastAsia="Calibri" w:hAnsi="Calibri" w:cs="Calibri"/>
          <w:color w:val="000000" w:themeColor="text1"/>
          <w:sz w:val="24"/>
          <w:szCs w:val="24"/>
        </w:rPr>
        <w:t xml:space="preserve"> </w:t>
      </w:r>
      <w:proofErr w:type="spellStart"/>
      <w:r w:rsidRPr="159B114C">
        <w:rPr>
          <w:rFonts w:ascii="Calibri" w:eastAsia="Calibri" w:hAnsi="Calibri" w:cs="Calibri"/>
          <w:color w:val="000000" w:themeColor="text1"/>
          <w:sz w:val="24"/>
          <w:szCs w:val="24"/>
        </w:rPr>
        <w:t>ao</w:t>
      </w:r>
      <w:proofErr w:type="spellEnd"/>
      <w:r w:rsidRPr="159B114C">
        <w:rPr>
          <w:rFonts w:ascii="Calibri" w:eastAsia="Calibri" w:hAnsi="Calibri" w:cs="Calibri"/>
          <w:color w:val="000000" w:themeColor="text1"/>
          <w:sz w:val="24"/>
          <w:szCs w:val="24"/>
        </w:rPr>
        <w:t xml:space="preserve"> M</w:t>
      </w:r>
      <w:r w:rsidRPr="159B114C">
        <w:rPr>
          <w:rFonts w:ascii="Calibri" w:eastAsia="Calibri" w:hAnsi="Calibri" w:cs="Calibri"/>
          <w:sz w:val="24"/>
          <w:szCs w:val="24"/>
        </w:rPr>
        <w:t xml:space="preserve">āori and Pacific. In turn, the learning programme is more likely to be accessible to diverse learners, and connect to the range of knowledge, skills, and competencies for a wide range of possible pathways. </w:t>
      </w:r>
    </w:p>
    <w:tbl>
      <w:tblPr>
        <w:tblStyle w:val="TableGrid"/>
        <w:tblpPr w:leftFromText="180" w:rightFromText="180" w:vertAnchor="text" w:tblpY="1"/>
        <w:tblOverlap w:val="never"/>
        <w:tblW w:w="21116" w:type="dxa"/>
        <w:tblLayout w:type="fixed"/>
        <w:tblLook w:val="04A0" w:firstRow="1" w:lastRow="0" w:firstColumn="1" w:lastColumn="0" w:noHBand="0" w:noVBand="1"/>
      </w:tblPr>
      <w:tblGrid>
        <w:gridCol w:w="4394"/>
        <w:gridCol w:w="14738"/>
        <w:gridCol w:w="1984"/>
      </w:tblGrid>
      <w:tr w:rsidR="00C54F6E" w:rsidRPr="00766259" w14:paraId="399C3F66" w14:textId="040448E4" w:rsidTr="009A4073">
        <w:trPr>
          <w:trHeight w:val="827"/>
        </w:trPr>
        <w:tc>
          <w:tcPr>
            <w:tcW w:w="4394" w:type="dxa"/>
            <w:shd w:val="clear" w:color="auto" w:fill="D9E2F3" w:themeFill="accent1" w:themeFillTint="33"/>
          </w:tcPr>
          <w:p w14:paraId="206FB893" w14:textId="4F388315" w:rsidR="00C54F6E" w:rsidRPr="0084258D" w:rsidRDefault="00C54F6E" w:rsidP="009A4073">
            <w:pPr>
              <w:pStyle w:val="BodyText"/>
              <w:tabs>
                <w:tab w:val="left" w:pos="3700"/>
              </w:tabs>
              <w:spacing w:line="240" w:lineRule="auto"/>
              <w:ind w:right="286"/>
              <w:rPr>
                <w:rFonts w:ascii="Calibri" w:hAnsi="Calibri" w:cs="Calibri"/>
                <w:b/>
                <w:color w:val="231F20"/>
                <w:sz w:val="22"/>
                <w:szCs w:val="22"/>
              </w:rPr>
            </w:pPr>
            <w:r w:rsidRPr="0084258D">
              <w:rPr>
                <w:rFonts w:ascii="Calibri" w:hAnsi="Calibri" w:cs="Calibri"/>
                <w:b/>
                <w:color w:val="231F20"/>
                <w:sz w:val="22"/>
                <w:szCs w:val="22"/>
              </w:rPr>
              <w:t>Significant Learning</w:t>
            </w:r>
          </w:p>
        </w:tc>
        <w:tc>
          <w:tcPr>
            <w:tcW w:w="14738" w:type="dxa"/>
            <w:shd w:val="clear" w:color="auto" w:fill="D9E2F3" w:themeFill="accent1" w:themeFillTint="33"/>
          </w:tcPr>
          <w:p w14:paraId="27242208" w14:textId="77777777" w:rsidR="00C54F6E" w:rsidRPr="0084258D" w:rsidRDefault="00C54F6E" w:rsidP="009A4073">
            <w:pPr>
              <w:pStyle w:val="BodyText"/>
              <w:tabs>
                <w:tab w:val="left" w:pos="3700"/>
              </w:tabs>
              <w:spacing w:line="240" w:lineRule="auto"/>
              <w:ind w:right="286"/>
              <w:rPr>
                <w:rFonts w:ascii="Calibri" w:hAnsi="Calibri" w:cs="Calibri"/>
                <w:b/>
                <w:color w:val="231F20"/>
                <w:sz w:val="22"/>
                <w:szCs w:val="22"/>
              </w:rPr>
            </w:pPr>
            <w:r w:rsidRPr="0084258D">
              <w:rPr>
                <w:rFonts w:ascii="Calibri" w:hAnsi="Calibri" w:cs="Calibri"/>
                <w:b/>
                <w:color w:val="231F20"/>
                <w:sz w:val="22"/>
                <w:szCs w:val="22"/>
              </w:rPr>
              <w:t>Learning activities and assessment opportunities</w:t>
            </w:r>
          </w:p>
          <w:p w14:paraId="2968EEC2" w14:textId="73258B54" w:rsidR="00C54F6E" w:rsidRPr="0084258D" w:rsidRDefault="00C54F6E" w:rsidP="009A4073">
            <w:pPr>
              <w:pStyle w:val="BodyText"/>
              <w:tabs>
                <w:tab w:val="left" w:pos="3700"/>
              </w:tabs>
              <w:spacing w:line="240" w:lineRule="auto"/>
              <w:ind w:right="286"/>
              <w:rPr>
                <w:rFonts w:ascii="Calibri" w:hAnsi="Calibri" w:cs="Calibri"/>
                <w:b/>
                <w:color w:val="231F20"/>
                <w:sz w:val="22"/>
                <w:szCs w:val="22"/>
              </w:rPr>
            </w:pPr>
          </w:p>
        </w:tc>
        <w:tc>
          <w:tcPr>
            <w:tcW w:w="1984" w:type="dxa"/>
            <w:shd w:val="clear" w:color="auto" w:fill="D9E2F3" w:themeFill="accent1" w:themeFillTint="33"/>
          </w:tcPr>
          <w:p w14:paraId="67110489" w14:textId="77777777" w:rsidR="00C54F6E" w:rsidRDefault="00C54F6E" w:rsidP="009A4073">
            <w:pPr>
              <w:pStyle w:val="BodyText"/>
              <w:tabs>
                <w:tab w:val="left" w:pos="3700"/>
              </w:tabs>
              <w:spacing w:line="240" w:lineRule="auto"/>
              <w:ind w:right="286"/>
              <w:rPr>
                <w:rFonts w:ascii="Calibri" w:hAnsi="Calibri" w:cs="Calibri"/>
                <w:b/>
                <w:color w:val="231F20"/>
                <w:sz w:val="20"/>
                <w:szCs w:val="20"/>
              </w:rPr>
            </w:pPr>
            <w:r w:rsidRPr="00766259">
              <w:rPr>
                <w:rFonts w:ascii="Calibri" w:hAnsi="Calibri" w:cs="Calibri"/>
                <w:b/>
                <w:color w:val="231F20"/>
                <w:sz w:val="20"/>
                <w:szCs w:val="20"/>
              </w:rPr>
              <w:t xml:space="preserve">Duration </w:t>
            </w:r>
          </w:p>
          <w:p w14:paraId="336D130B" w14:textId="22C12765" w:rsidR="00C54F6E" w:rsidRPr="00766259" w:rsidRDefault="00C54F6E" w:rsidP="009A4073">
            <w:pPr>
              <w:pStyle w:val="BodyText"/>
              <w:tabs>
                <w:tab w:val="left" w:pos="3700"/>
              </w:tabs>
              <w:spacing w:line="240" w:lineRule="auto"/>
              <w:ind w:right="286"/>
              <w:rPr>
                <w:rFonts w:ascii="Calibri" w:hAnsi="Calibri" w:cs="Calibri"/>
                <w:b/>
                <w:color w:val="231F20"/>
                <w:sz w:val="22"/>
                <w:szCs w:val="22"/>
              </w:rPr>
            </w:pPr>
            <w:r>
              <w:rPr>
                <w:rFonts w:ascii="Calibri" w:hAnsi="Calibri" w:cs="Calibri"/>
                <w:bCs/>
                <w:color w:val="231F20"/>
                <w:sz w:val="20"/>
                <w:szCs w:val="20"/>
              </w:rPr>
              <w:t>T</w:t>
            </w:r>
            <w:r w:rsidRPr="00766259">
              <w:rPr>
                <w:rFonts w:ascii="Calibri" w:hAnsi="Calibri" w:cs="Calibri"/>
                <w:bCs/>
                <w:color w:val="231F20"/>
                <w:sz w:val="20"/>
                <w:szCs w:val="20"/>
              </w:rPr>
              <w:t>otal of 32 weeks</w:t>
            </w:r>
            <w:r w:rsidRPr="00766259">
              <w:rPr>
                <w:rFonts w:ascii="Calibri" w:hAnsi="Calibri" w:cs="Calibri"/>
                <w:b/>
                <w:color w:val="231F20"/>
                <w:sz w:val="20"/>
                <w:szCs w:val="20"/>
              </w:rPr>
              <w:t xml:space="preserve">  </w:t>
            </w:r>
          </w:p>
        </w:tc>
      </w:tr>
      <w:tr w:rsidR="00C54F6E" w:rsidRPr="00766259" w14:paraId="7303A751" w14:textId="7A805A05" w:rsidTr="009A4073">
        <w:trPr>
          <w:trHeight w:val="1164"/>
        </w:trPr>
        <w:tc>
          <w:tcPr>
            <w:tcW w:w="4394" w:type="dxa"/>
            <w:shd w:val="clear" w:color="auto" w:fill="auto"/>
          </w:tcPr>
          <w:p w14:paraId="1CB1597C" w14:textId="456EAB2B" w:rsidR="00A601BA" w:rsidRPr="00FD12E5" w:rsidRDefault="00A601BA" w:rsidP="00FD12E5">
            <w:pPr>
              <w:pBdr>
                <w:top w:val="nil"/>
                <w:left w:val="nil"/>
                <w:bottom w:val="nil"/>
                <w:right w:val="nil"/>
                <w:between w:val="nil"/>
              </w:pBdr>
              <w:spacing w:before="240" w:after="120"/>
              <w:rPr>
                <w:rFonts w:eastAsiaTheme="minorEastAsia"/>
                <w:color w:val="000000"/>
              </w:rPr>
            </w:pPr>
            <w:r w:rsidRPr="159B114C">
              <w:rPr>
                <w:rFonts w:eastAsiaTheme="minorEastAsia"/>
                <w:color w:val="000000" w:themeColor="text1"/>
              </w:rPr>
              <w:t>Explore different ways in which religious and spiritual traditions are identified and classified</w:t>
            </w:r>
          </w:p>
          <w:p w14:paraId="7821C3D7" w14:textId="5178FBC3" w:rsidR="00A601BA" w:rsidRDefault="00A601BA" w:rsidP="00FD12E5">
            <w:pPr>
              <w:spacing w:after="120"/>
              <w:rPr>
                <w:rFonts w:eastAsiaTheme="minorEastAsia"/>
                <w:color w:val="000000" w:themeColor="text1"/>
              </w:rPr>
            </w:pPr>
            <w:r w:rsidRPr="159B114C">
              <w:rPr>
                <w:rFonts w:eastAsiaTheme="minorEastAsia"/>
                <w:color w:val="000000" w:themeColor="text1"/>
              </w:rPr>
              <w:t>Consider the relationship between different religious and spiritual communities in Aotearoa New Zealand and the Pacific</w:t>
            </w:r>
          </w:p>
          <w:p w14:paraId="4262F95B" w14:textId="77777777" w:rsidR="00A601BA" w:rsidRDefault="00A601BA" w:rsidP="00FD12E5">
            <w:pPr>
              <w:spacing w:after="120"/>
              <w:rPr>
                <w:rFonts w:eastAsiaTheme="minorEastAsia"/>
              </w:rPr>
            </w:pPr>
            <w:r w:rsidRPr="159B114C">
              <w:rPr>
                <w:rFonts w:eastAsiaTheme="minorEastAsia"/>
                <w:color w:val="231F20"/>
              </w:rPr>
              <w:t>Learn about different discourses on religions and spiritualities</w:t>
            </w:r>
          </w:p>
          <w:p w14:paraId="31AAA586" w14:textId="4C3355BD" w:rsidR="00C54F6E" w:rsidRPr="0084258D" w:rsidRDefault="00C54F6E" w:rsidP="009A4073">
            <w:pPr>
              <w:pStyle w:val="BodyText"/>
              <w:spacing w:line="240" w:lineRule="auto"/>
              <w:ind w:right="30"/>
              <w:rPr>
                <w:rFonts w:ascii="Calibri" w:hAnsi="Calibri" w:cs="Calibri"/>
                <w:color w:val="231F20"/>
                <w:sz w:val="22"/>
                <w:szCs w:val="22"/>
              </w:rPr>
            </w:pPr>
          </w:p>
        </w:tc>
        <w:tc>
          <w:tcPr>
            <w:tcW w:w="14738" w:type="dxa"/>
            <w:shd w:val="clear" w:color="auto" w:fill="auto"/>
          </w:tcPr>
          <w:p w14:paraId="46DFE2F8" w14:textId="04E75357" w:rsidR="000F052A" w:rsidRPr="00C14AAB" w:rsidRDefault="00793B60" w:rsidP="009A4073">
            <w:pPr>
              <w:pStyle w:val="Heading1"/>
              <w:outlineLvl w:val="0"/>
              <w:rPr>
                <w:rFonts w:cstheme="majorHAnsi"/>
                <w:sz w:val="28"/>
                <w:szCs w:val="28"/>
              </w:rPr>
            </w:pPr>
            <w:r>
              <w:rPr>
                <w:rFonts w:cstheme="majorHAnsi"/>
                <w:sz w:val="28"/>
                <w:szCs w:val="28"/>
              </w:rPr>
              <w:t>Introduction</w:t>
            </w:r>
          </w:p>
          <w:p w14:paraId="178E2E6E" w14:textId="77777777" w:rsidR="00B913C0" w:rsidRPr="00DB6D36" w:rsidRDefault="00B913C0" w:rsidP="00B913C0">
            <w:pPr>
              <w:rPr>
                <w:rFonts w:eastAsiaTheme="minorEastAsia"/>
                <w:color w:val="231F20"/>
              </w:rPr>
            </w:pPr>
            <w:r w:rsidRPr="159B114C">
              <w:rPr>
                <w:rFonts w:eastAsiaTheme="minorEastAsia"/>
                <w:color w:val="231F20"/>
              </w:rPr>
              <w:t xml:space="preserve">This introductory unit sets the scene for the Year 11 Religious Studies course, including management guidelines relevant to the class. Ākonga will explore the underlying concepts as related to a range of relevant issues </w:t>
            </w:r>
            <w:proofErr w:type="gramStart"/>
            <w:r w:rsidRPr="159B114C">
              <w:rPr>
                <w:rFonts w:eastAsiaTheme="minorEastAsia"/>
                <w:color w:val="231F20"/>
              </w:rPr>
              <w:t>in order to</w:t>
            </w:r>
            <w:proofErr w:type="gramEnd"/>
            <w:r w:rsidRPr="159B114C">
              <w:rPr>
                <w:rFonts w:eastAsiaTheme="minorEastAsia"/>
                <w:color w:val="231F20"/>
              </w:rPr>
              <w:t xml:space="preserve"> develop the conceptual understanding that is needed for success in the course. </w:t>
            </w:r>
          </w:p>
          <w:p w14:paraId="4497F47F" w14:textId="77777777" w:rsidR="00B913C0" w:rsidRPr="00DB6D36" w:rsidRDefault="00B913C0" w:rsidP="00B913C0">
            <w:pPr>
              <w:pBdr>
                <w:top w:val="nil"/>
                <w:left w:val="nil"/>
                <w:bottom w:val="nil"/>
                <w:right w:val="nil"/>
                <w:between w:val="nil"/>
              </w:pBdr>
              <w:ind w:right="30"/>
              <w:rPr>
                <w:rFonts w:eastAsiaTheme="minorEastAsia"/>
                <w:color w:val="231F20"/>
              </w:rPr>
            </w:pPr>
          </w:p>
          <w:p w14:paraId="148B915E" w14:textId="77777777" w:rsidR="00B913C0" w:rsidRDefault="00B913C0" w:rsidP="00B913C0">
            <w:pPr>
              <w:pBdr>
                <w:top w:val="nil"/>
                <w:left w:val="nil"/>
                <w:bottom w:val="nil"/>
                <w:right w:val="nil"/>
                <w:between w:val="nil"/>
              </w:pBdr>
              <w:ind w:right="30"/>
              <w:rPr>
                <w:rFonts w:eastAsiaTheme="minorEastAsia"/>
                <w:color w:val="231F20"/>
              </w:rPr>
            </w:pPr>
            <w:r w:rsidRPr="159B114C">
              <w:rPr>
                <w:rFonts w:eastAsiaTheme="minorEastAsia"/>
                <w:color w:val="231F20"/>
              </w:rPr>
              <w:t>Key Learnings:</w:t>
            </w:r>
          </w:p>
          <w:p w14:paraId="495485D6" w14:textId="77777777" w:rsidR="00B913C0" w:rsidRPr="00B913C0" w:rsidRDefault="00B913C0">
            <w:pPr>
              <w:pStyle w:val="ListParagraph"/>
              <w:numPr>
                <w:ilvl w:val="0"/>
                <w:numId w:val="1"/>
              </w:numPr>
              <w:pBdr>
                <w:top w:val="nil"/>
                <w:left w:val="nil"/>
                <w:bottom w:val="nil"/>
                <w:right w:val="nil"/>
                <w:between w:val="nil"/>
              </w:pBdr>
              <w:rPr>
                <w:rFonts w:eastAsiaTheme="minorEastAsia"/>
                <w:color w:val="000000" w:themeColor="text1"/>
              </w:rPr>
            </w:pPr>
            <w:r w:rsidRPr="159B114C">
              <w:rPr>
                <w:rFonts w:eastAsiaTheme="minorEastAsia"/>
                <w:color w:val="000000" w:themeColor="text1"/>
              </w:rPr>
              <w:t xml:space="preserve">To introduce </w:t>
            </w:r>
            <w:r w:rsidRPr="00B913C0">
              <w:rPr>
                <w:rFonts w:eastAsiaTheme="minorEastAsia"/>
                <w:color w:val="000000" w:themeColor="text1"/>
              </w:rPr>
              <w:t>ākonga</w:t>
            </w:r>
            <w:r w:rsidRPr="159B114C">
              <w:rPr>
                <w:rFonts w:eastAsiaTheme="minorEastAsia"/>
                <w:color w:val="000000" w:themeColor="text1"/>
              </w:rPr>
              <w:t xml:space="preserve"> to the course and each other, classroom expectations, and routines.</w:t>
            </w:r>
          </w:p>
          <w:p w14:paraId="4A9F2F8B" w14:textId="77777777" w:rsidR="00B913C0" w:rsidRDefault="00B913C0">
            <w:pPr>
              <w:pStyle w:val="ListParagraph"/>
              <w:numPr>
                <w:ilvl w:val="0"/>
                <w:numId w:val="1"/>
              </w:numPr>
              <w:pBdr>
                <w:top w:val="nil"/>
                <w:left w:val="nil"/>
                <w:bottom w:val="nil"/>
                <w:right w:val="nil"/>
                <w:between w:val="nil"/>
              </w:pBdr>
              <w:rPr>
                <w:rFonts w:eastAsiaTheme="minorEastAsia"/>
                <w:color w:val="000000" w:themeColor="text1"/>
              </w:rPr>
            </w:pPr>
            <w:r w:rsidRPr="159B114C">
              <w:rPr>
                <w:rFonts w:eastAsiaTheme="minorEastAsia"/>
                <w:color w:val="000000" w:themeColor="text1"/>
              </w:rPr>
              <w:t xml:space="preserve">To introduce </w:t>
            </w:r>
            <w:r w:rsidRPr="00B913C0">
              <w:rPr>
                <w:rFonts w:eastAsiaTheme="minorEastAsia"/>
                <w:color w:val="000000" w:themeColor="text1"/>
              </w:rPr>
              <w:t>ākonga</w:t>
            </w:r>
            <w:r w:rsidRPr="159B114C">
              <w:rPr>
                <w:rFonts w:eastAsiaTheme="minorEastAsia"/>
                <w:color w:val="000000" w:themeColor="text1"/>
              </w:rPr>
              <w:t xml:space="preserve"> to the underlying concepts.</w:t>
            </w:r>
          </w:p>
          <w:p w14:paraId="57EFC84D" w14:textId="77777777" w:rsidR="00B913C0" w:rsidRDefault="00B913C0">
            <w:pPr>
              <w:pStyle w:val="ListParagraph"/>
              <w:numPr>
                <w:ilvl w:val="0"/>
                <w:numId w:val="1"/>
              </w:numPr>
              <w:pBdr>
                <w:top w:val="nil"/>
                <w:left w:val="nil"/>
                <w:bottom w:val="nil"/>
                <w:right w:val="nil"/>
                <w:between w:val="nil"/>
              </w:pBdr>
              <w:rPr>
                <w:rFonts w:eastAsiaTheme="minorEastAsia"/>
                <w:color w:val="000000" w:themeColor="text1"/>
              </w:rPr>
            </w:pPr>
            <w:r w:rsidRPr="159B114C">
              <w:rPr>
                <w:rFonts w:eastAsiaTheme="minorEastAsia"/>
                <w:color w:val="000000" w:themeColor="text1"/>
              </w:rPr>
              <w:t>To use a range of activities across Key Areas of Learning contexts to develop understanding of the concepts. For example, using scenarios and data for religious and spiritual traditions within Aotearoa New Zealand and the Pacific.</w:t>
            </w:r>
          </w:p>
          <w:p w14:paraId="24E425E4" w14:textId="77777777" w:rsidR="00B913C0" w:rsidRDefault="00B913C0" w:rsidP="00B913C0">
            <w:pPr>
              <w:rPr>
                <w:rFonts w:eastAsiaTheme="minorEastAsia"/>
                <w:color w:val="000000" w:themeColor="text1"/>
              </w:rPr>
            </w:pPr>
          </w:p>
          <w:p w14:paraId="5F8E4F3A" w14:textId="77777777" w:rsidR="00B913C0" w:rsidRDefault="00B913C0" w:rsidP="00B913C0">
            <w:pPr>
              <w:rPr>
                <w:rFonts w:eastAsiaTheme="minorEastAsia"/>
                <w:color w:val="000000" w:themeColor="text1"/>
              </w:rPr>
            </w:pPr>
            <w:r w:rsidRPr="159B114C">
              <w:rPr>
                <w:rFonts w:eastAsiaTheme="minorEastAsia"/>
                <w:color w:val="000000" w:themeColor="text1"/>
              </w:rPr>
              <w:t>Possible Activities:</w:t>
            </w:r>
          </w:p>
          <w:p w14:paraId="71825522" w14:textId="77777777" w:rsidR="00B913C0" w:rsidRDefault="00B913C0">
            <w:pPr>
              <w:pStyle w:val="ListParagraph"/>
              <w:numPr>
                <w:ilvl w:val="0"/>
                <w:numId w:val="1"/>
              </w:numPr>
              <w:rPr>
                <w:rFonts w:eastAsiaTheme="minorEastAsia"/>
                <w:color w:val="000000" w:themeColor="text1"/>
              </w:rPr>
            </w:pPr>
            <w:r w:rsidRPr="159B114C">
              <w:rPr>
                <w:rFonts w:eastAsiaTheme="minorEastAsia"/>
                <w:color w:val="000000" w:themeColor="text1"/>
              </w:rPr>
              <w:t xml:space="preserve">Get </w:t>
            </w:r>
            <w:r w:rsidRPr="159B114C">
              <w:rPr>
                <w:rFonts w:eastAsiaTheme="minorEastAsia"/>
              </w:rPr>
              <w:t>ākonga</w:t>
            </w:r>
            <w:r w:rsidRPr="159B114C">
              <w:rPr>
                <w:rFonts w:eastAsiaTheme="minorEastAsia"/>
                <w:color w:val="000000" w:themeColor="text1"/>
              </w:rPr>
              <w:t xml:space="preserve"> to brainstorm the spiritual and religious traditions in Aotearoa New Zealand and the Pacific that they have heard about</w:t>
            </w:r>
            <w:r>
              <w:rPr>
                <w:rFonts w:eastAsiaTheme="minorEastAsia"/>
                <w:color w:val="000000" w:themeColor="text1"/>
              </w:rPr>
              <w:t>.</w:t>
            </w:r>
          </w:p>
          <w:p w14:paraId="3008FD3A" w14:textId="77777777" w:rsidR="00B913C0" w:rsidRDefault="00B913C0">
            <w:pPr>
              <w:pStyle w:val="ListParagraph"/>
              <w:numPr>
                <w:ilvl w:val="0"/>
                <w:numId w:val="1"/>
              </w:numPr>
              <w:rPr>
                <w:rFonts w:eastAsiaTheme="minorEastAsia"/>
                <w:color w:val="000000" w:themeColor="text1"/>
              </w:rPr>
            </w:pPr>
            <w:r w:rsidRPr="159B114C">
              <w:rPr>
                <w:rFonts w:eastAsiaTheme="minorEastAsia"/>
                <w:color w:val="000000" w:themeColor="text1"/>
              </w:rPr>
              <w:t>Look at recent Census data for spiritual and religious traditions in Aotearoa New Zealand and the Pacific and discuss trends within that data</w:t>
            </w:r>
            <w:r>
              <w:rPr>
                <w:rFonts w:eastAsiaTheme="minorEastAsia"/>
                <w:color w:val="000000" w:themeColor="text1"/>
              </w:rPr>
              <w:t>.</w:t>
            </w:r>
          </w:p>
          <w:p w14:paraId="6D35DA68" w14:textId="77777777" w:rsidR="00B913C0" w:rsidRDefault="00B913C0">
            <w:pPr>
              <w:pStyle w:val="ListParagraph"/>
              <w:numPr>
                <w:ilvl w:val="0"/>
                <w:numId w:val="1"/>
              </w:numPr>
              <w:rPr>
                <w:rFonts w:eastAsiaTheme="minorEastAsia"/>
                <w:color w:val="000000" w:themeColor="text1"/>
              </w:rPr>
            </w:pPr>
            <w:r w:rsidRPr="159B114C">
              <w:rPr>
                <w:rFonts w:eastAsiaTheme="minorEastAsia"/>
                <w:color w:val="000000" w:themeColor="text1"/>
              </w:rPr>
              <w:t>In groups or individually</w:t>
            </w:r>
            <w:r>
              <w:rPr>
                <w:rFonts w:eastAsiaTheme="minorEastAsia"/>
                <w:color w:val="000000" w:themeColor="text1"/>
              </w:rPr>
              <w:t>,</w:t>
            </w:r>
            <w:r w:rsidRPr="159B114C">
              <w:rPr>
                <w:rFonts w:eastAsiaTheme="minorEastAsia"/>
                <w:color w:val="000000" w:themeColor="text1"/>
              </w:rPr>
              <w:t xml:space="preserve"> </w:t>
            </w:r>
            <w:r>
              <w:rPr>
                <w:rFonts w:eastAsiaTheme="minorEastAsia"/>
                <w:color w:val="000000" w:themeColor="text1"/>
              </w:rPr>
              <w:t>carry out</w:t>
            </w:r>
            <w:r w:rsidRPr="159B114C">
              <w:rPr>
                <w:rFonts w:eastAsiaTheme="minorEastAsia"/>
                <w:color w:val="000000" w:themeColor="text1"/>
              </w:rPr>
              <w:t xml:space="preserve"> research on a spiritual or religious tradition identified within the data on elements such as history, leadership, key beliefs, numbers, worship</w:t>
            </w:r>
            <w:r>
              <w:rPr>
                <w:rFonts w:eastAsiaTheme="minorEastAsia"/>
                <w:color w:val="000000" w:themeColor="text1"/>
              </w:rPr>
              <w:t>.</w:t>
            </w:r>
          </w:p>
          <w:p w14:paraId="5826BBC5" w14:textId="49701DD9" w:rsidR="00626370" w:rsidRPr="00B913C0" w:rsidRDefault="00B913C0">
            <w:pPr>
              <w:pStyle w:val="ListParagraph"/>
              <w:numPr>
                <w:ilvl w:val="0"/>
                <w:numId w:val="1"/>
              </w:numPr>
              <w:rPr>
                <w:rFonts w:eastAsiaTheme="minorEastAsia"/>
                <w:color w:val="000000" w:themeColor="text1"/>
              </w:rPr>
            </w:pPr>
            <w:r w:rsidRPr="00B913C0">
              <w:rPr>
                <w:rFonts w:eastAsiaTheme="minorEastAsia"/>
                <w:color w:val="000000" w:themeColor="text1"/>
              </w:rPr>
              <w:t xml:space="preserve">As a class, complete an A to Z of Religion poster, </w:t>
            </w:r>
            <w:proofErr w:type="spellStart"/>
            <w:proofErr w:type="gramStart"/>
            <w:r w:rsidRPr="00B913C0">
              <w:rPr>
                <w:rFonts w:eastAsiaTheme="minorEastAsia"/>
                <w:color w:val="000000" w:themeColor="text1"/>
              </w:rPr>
              <w:t>eg</w:t>
            </w:r>
            <w:proofErr w:type="spellEnd"/>
            <w:proofErr w:type="gramEnd"/>
            <w:r w:rsidRPr="00B913C0">
              <w:rPr>
                <w:rFonts w:eastAsiaTheme="minorEastAsia"/>
                <w:color w:val="000000" w:themeColor="text1"/>
              </w:rPr>
              <w:t xml:space="preserve"> A is for...Anglicanism. Describe in a sentence or two, and/or provide an illustration or amend into an oral memory game around the room (but drop the description).</w:t>
            </w:r>
          </w:p>
          <w:p w14:paraId="6CC23F4F" w14:textId="1C95D676" w:rsidR="00A94816" w:rsidRPr="0084258D" w:rsidRDefault="00A94816" w:rsidP="009A4073">
            <w:pPr>
              <w:pStyle w:val="BodyText"/>
              <w:spacing w:line="240" w:lineRule="auto"/>
              <w:ind w:right="30"/>
              <w:rPr>
                <w:rFonts w:ascii="Calibri" w:hAnsi="Calibri" w:cs="Calibri"/>
                <w:color w:val="231F20"/>
                <w:sz w:val="22"/>
                <w:szCs w:val="22"/>
              </w:rPr>
            </w:pPr>
          </w:p>
        </w:tc>
        <w:tc>
          <w:tcPr>
            <w:tcW w:w="1984" w:type="dxa"/>
          </w:tcPr>
          <w:p w14:paraId="20454EF1" w14:textId="20BB5091" w:rsidR="00E56FF2" w:rsidRPr="005C5889" w:rsidRDefault="005C5889" w:rsidP="005C5889">
            <w:pPr>
              <w:spacing w:before="240"/>
            </w:pPr>
            <w:r w:rsidRPr="005C5889">
              <w:t>2 weeks</w:t>
            </w:r>
          </w:p>
          <w:p w14:paraId="3529D10A" w14:textId="77777777" w:rsidR="00C54F6E" w:rsidRPr="009E0DA0" w:rsidRDefault="00C54F6E" w:rsidP="009A4073">
            <w:pPr>
              <w:pStyle w:val="BodyText"/>
              <w:spacing w:line="240" w:lineRule="auto"/>
              <w:ind w:right="30"/>
              <w:rPr>
                <w:rFonts w:ascii="Calibri" w:hAnsi="Calibri" w:cs="Calibri"/>
                <w:bCs/>
                <w:color w:val="7F7F7F" w:themeColor="text1" w:themeTint="80"/>
                <w:sz w:val="22"/>
                <w:szCs w:val="22"/>
              </w:rPr>
            </w:pPr>
          </w:p>
          <w:p w14:paraId="290A6788" w14:textId="4A518A0C" w:rsidR="00E56FF2" w:rsidRPr="009E0DA0" w:rsidRDefault="00E56FF2" w:rsidP="009A4073">
            <w:pPr>
              <w:jc w:val="center"/>
              <w:rPr>
                <w:color w:val="7F7F7F" w:themeColor="text1" w:themeTint="80"/>
                <w:lang w:val="en-US"/>
              </w:rPr>
            </w:pPr>
          </w:p>
        </w:tc>
      </w:tr>
      <w:tr w:rsidR="00C54F6E" w:rsidRPr="00766259" w14:paraId="7718A8D2" w14:textId="0F328DAC" w:rsidTr="009A4073">
        <w:trPr>
          <w:trHeight w:val="1134"/>
        </w:trPr>
        <w:tc>
          <w:tcPr>
            <w:tcW w:w="4394" w:type="dxa"/>
            <w:shd w:val="clear" w:color="auto" w:fill="auto"/>
          </w:tcPr>
          <w:p w14:paraId="0D929413" w14:textId="74E0B286" w:rsidR="00FD12E5" w:rsidRDefault="00FD12E5" w:rsidP="00FD12E5">
            <w:pPr>
              <w:spacing w:before="240" w:after="120"/>
              <w:rPr>
                <w:rFonts w:eastAsiaTheme="minorEastAsia"/>
                <w:color w:val="231F20"/>
              </w:rPr>
            </w:pPr>
            <w:r w:rsidRPr="159B114C">
              <w:rPr>
                <w:rFonts w:eastAsiaTheme="minorEastAsia"/>
                <w:color w:val="231F20"/>
              </w:rPr>
              <w:t xml:space="preserve">Explore Māori and Pacific understandings of religion and spirituality including </w:t>
            </w:r>
            <w:proofErr w:type="spellStart"/>
            <w:r w:rsidRPr="159B114C">
              <w:rPr>
                <w:rFonts w:eastAsiaTheme="minorEastAsia"/>
                <w:color w:val="231F20"/>
              </w:rPr>
              <w:t>Purākau</w:t>
            </w:r>
            <w:proofErr w:type="spellEnd"/>
          </w:p>
          <w:p w14:paraId="0D4783DB" w14:textId="07999154" w:rsidR="00FD12E5" w:rsidRDefault="00FD12E5" w:rsidP="00FD12E5">
            <w:pPr>
              <w:spacing w:after="120"/>
              <w:rPr>
                <w:rFonts w:eastAsiaTheme="minorEastAsia"/>
                <w:color w:val="000000" w:themeColor="text1"/>
              </w:rPr>
            </w:pPr>
            <w:r w:rsidRPr="159B114C">
              <w:rPr>
                <w:rFonts w:eastAsiaTheme="minorEastAsia"/>
                <w:color w:val="000000" w:themeColor="text1"/>
              </w:rPr>
              <w:t>Learn how historical and social contexts influence the development of significant religious texts and narratives</w:t>
            </w:r>
          </w:p>
          <w:p w14:paraId="355732BB" w14:textId="6D3D7A6C" w:rsidR="00FD12E5" w:rsidRPr="00FD12E5" w:rsidRDefault="00FD12E5" w:rsidP="00FD12E5">
            <w:pPr>
              <w:spacing w:after="120"/>
              <w:rPr>
                <w:rFonts w:eastAsiaTheme="minorEastAsia"/>
              </w:rPr>
            </w:pPr>
            <w:r w:rsidRPr="159B114C">
              <w:rPr>
                <w:rFonts w:eastAsiaTheme="minorEastAsia"/>
                <w:color w:val="231F20"/>
              </w:rPr>
              <w:t>Learn about different discourses on religions and spiritualities</w:t>
            </w:r>
          </w:p>
          <w:p w14:paraId="6D420653" w14:textId="77777777" w:rsidR="00FD12E5" w:rsidRDefault="00FD12E5" w:rsidP="00FD12E5">
            <w:pPr>
              <w:spacing w:after="120"/>
              <w:rPr>
                <w:rFonts w:eastAsiaTheme="minorEastAsia"/>
                <w:color w:val="000000" w:themeColor="text1"/>
              </w:rPr>
            </w:pPr>
            <w:r w:rsidRPr="159B114C">
              <w:rPr>
                <w:rFonts w:eastAsiaTheme="minorEastAsia"/>
                <w:color w:val="000000" w:themeColor="text1"/>
              </w:rPr>
              <w:t>Explore different ways in which religious and spiritual traditions are identified and classified</w:t>
            </w:r>
          </w:p>
          <w:p w14:paraId="6B797486" w14:textId="77777777" w:rsidR="00C54F6E" w:rsidRPr="00766259" w:rsidRDefault="00C54F6E" w:rsidP="009A4073">
            <w:pPr>
              <w:pStyle w:val="BodyText"/>
              <w:spacing w:line="240" w:lineRule="auto"/>
              <w:ind w:right="30"/>
              <w:rPr>
                <w:rFonts w:ascii="Calibri" w:hAnsi="Calibri" w:cs="Calibri"/>
                <w:color w:val="231F20"/>
                <w:sz w:val="22"/>
                <w:szCs w:val="22"/>
              </w:rPr>
            </w:pPr>
          </w:p>
        </w:tc>
        <w:tc>
          <w:tcPr>
            <w:tcW w:w="14738" w:type="dxa"/>
            <w:shd w:val="clear" w:color="auto" w:fill="auto"/>
          </w:tcPr>
          <w:p w14:paraId="2968CAD4" w14:textId="77777777" w:rsidR="00D752D5" w:rsidRDefault="00D752D5" w:rsidP="00D752D5">
            <w:pPr>
              <w:pStyle w:val="BodyText"/>
              <w:spacing w:before="240" w:line="240" w:lineRule="auto"/>
              <w:ind w:right="30"/>
              <w:rPr>
                <w:rFonts w:asciiTheme="majorHAnsi" w:eastAsiaTheme="majorEastAsia" w:hAnsiTheme="majorHAnsi" w:cstheme="majorHAnsi"/>
                <w:color w:val="2F5496" w:themeColor="accent1" w:themeShade="BF"/>
                <w:sz w:val="28"/>
                <w:szCs w:val="28"/>
                <w:lang w:val="en-NZ"/>
              </w:rPr>
            </w:pPr>
            <w:r w:rsidRPr="00D752D5">
              <w:rPr>
                <w:rFonts w:asciiTheme="majorHAnsi" w:eastAsiaTheme="majorEastAsia" w:hAnsiTheme="majorHAnsi" w:cstheme="majorHAnsi"/>
                <w:color w:val="2F5496" w:themeColor="accent1" w:themeShade="BF"/>
                <w:sz w:val="28"/>
                <w:szCs w:val="28"/>
                <w:lang w:val="en-NZ"/>
              </w:rPr>
              <w:t xml:space="preserve">Religious Communities and their Narratives </w:t>
            </w:r>
          </w:p>
          <w:p w14:paraId="7EE2C686" w14:textId="77777777" w:rsidR="00C37919" w:rsidRPr="00655BDD" w:rsidRDefault="00C37919" w:rsidP="00C37919">
            <w:pPr>
              <w:spacing w:before="240" w:after="120"/>
              <w:rPr>
                <w:rFonts w:eastAsiaTheme="minorEastAsia"/>
                <w:color w:val="000000" w:themeColor="text1"/>
              </w:rPr>
            </w:pPr>
            <w:r w:rsidRPr="159B114C">
              <w:rPr>
                <w:rFonts w:eastAsiaTheme="minorEastAsia"/>
                <w:color w:val="000000" w:themeColor="text1"/>
              </w:rPr>
              <w:t>This unit involves an exploration of a variety of narratives within spiritual and religious traditions, including written and spoken forms. It explores the development of narratives and their connections to spiritual and religious traditions within those communities.</w:t>
            </w:r>
          </w:p>
          <w:p w14:paraId="5CE70205" w14:textId="77777777" w:rsidR="00C37919" w:rsidRPr="00893F5C" w:rsidRDefault="00C37919" w:rsidP="00C37919">
            <w:pPr>
              <w:rPr>
                <w:rFonts w:eastAsiaTheme="minorEastAsia"/>
              </w:rPr>
            </w:pPr>
            <w:r w:rsidRPr="159B114C">
              <w:rPr>
                <w:rFonts w:eastAsiaTheme="minorEastAsia"/>
              </w:rPr>
              <w:t>Key Learnings:</w:t>
            </w:r>
          </w:p>
          <w:p w14:paraId="25455B4D" w14:textId="77777777" w:rsidR="00C37919" w:rsidRPr="00893F5C" w:rsidRDefault="00C37919">
            <w:pPr>
              <w:pStyle w:val="ListParagraph"/>
              <w:numPr>
                <w:ilvl w:val="0"/>
                <w:numId w:val="1"/>
              </w:numPr>
              <w:rPr>
                <w:rFonts w:eastAsiaTheme="minorEastAsia"/>
                <w:color w:val="000000" w:themeColor="text1"/>
              </w:rPr>
            </w:pPr>
            <w:r w:rsidRPr="159B114C">
              <w:rPr>
                <w:rFonts w:eastAsiaTheme="minorEastAsia"/>
                <w:color w:val="000000" w:themeColor="text1"/>
              </w:rPr>
              <w:t xml:space="preserve">Definition of a community </w:t>
            </w:r>
            <w:r>
              <w:rPr>
                <w:rFonts w:eastAsiaTheme="minorEastAsia"/>
                <w:color w:val="000000" w:themeColor="text1"/>
              </w:rPr>
              <w:t>—</w:t>
            </w:r>
            <w:r w:rsidRPr="159B114C">
              <w:rPr>
                <w:rFonts w:eastAsiaTheme="minorEastAsia"/>
                <w:color w:val="000000" w:themeColor="text1"/>
              </w:rPr>
              <w:t xml:space="preserve"> what defines a community?</w:t>
            </w:r>
          </w:p>
          <w:p w14:paraId="70CC5882" w14:textId="77777777" w:rsidR="00C37919" w:rsidRPr="00893F5C" w:rsidRDefault="00C37919">
            <w:pPr>
              <w:pStyle w:val="ListParagraph"/>
              <w:numPr>
                <w:ilvl w:val="0"/>
                <w:numId w:val="1"/>
              </w:numPr>
              <w:rPr>
                <w:rFonts w:eastAsiaTheme="minorEastAsia"/>
                <w:color w:val="000000" w:themeColor="text1"/>
              </w:rPr>
            </w:pPr>
            <w:r w:rsidRPr="159B114C">
              <w:rPr>
                <w:rFonts w:eastAsiaTheme="minorEastAsia"/>
                <w:color w:val="000000" w:themeColor="text1"/>
              </w:rPr>
              <w:t xml:space="preserve">To identify the characteristics of a community </w:t>
            </w:r>
            <w:r>
              <w:rPr>
                <w:rFonts w:eastAsiaTheme="minorEastAsia"/>
                <w:color w:val="000000" w:themeColor="text1"/>
              </w:rPr>
              <w:t>—</w:t>
            </w:r>
            <w:r w:rsidRPr="159B114C">
              <w:rPr>
                <w:rFonts w:eastAsiaTheme="minorEastAsia"/>
                <w:color w:val="000000" w:themeColor="text1"/>
              </w:rPr>
              <w:t xml:space="preserve"> geographical area, leader(s), specific building(s), narratives/ texts, practices, rituals, festivals, dress</w:t>
            </w:r>
            <w:r>
              <w:rPr>
                <w:rFonts w:eastAsiaTheme="minorEastAsia"/>
                <w:color w:val="000000" w:themeColor="text1"/>
              </w:rPr>
              <w:t>.</w:t>
            </w:r>
          </w:p>
          <w:p w14:paraId="6A6C74A0" w14:textId="77777777" w:rsidR="00C37919" w:rsidRPr="00893F5C" w:rsidRDefault="00C37919">
            <w:pPr>
              <w:pStyle w:val="ListParagraph"/>
              <w:numPr>
                <w:ilvl w:val="0"/>
                <w:numId w:val="1"/>
              </w:numPr>
              <w:rPr>
                <w:rFonts w:eastAsiaTheme="minorEastAsia"/>
                <w:color w:val="000000" w:themeColor="text1"/>
              </w:rPr>
            </w:pPr>
            <w:r w:rsidRPr="159B114C">
              <w:rPr>
                <w:rFonts w:eastAsiaTheme="minorEastAsia"/>
                <w:color w:val="000000" w:themeColor="text1"/>
              </w:rPr>
              <w:t>Definition of a narrative, whether written or spoken.</w:t>
            </w:r>
          </w:p>
          <w:p w14:paraId="5DC312A3" w14:textId="77777777" w:rsidR="00C37919" w:rsidRPr="00893F5C" w:rsidRDefault="00C37919">
            <w:pPr>
              <w:pStyle w:val="ListParagraph"/>
              <w:numPr>
                <w:ilvl w:val="0"/>
                <w:numId w:val="1"/>
              </w:numPr>
              <w:rPr>
                <w:rFonts w:eastAsiaTheme="minorEastAsia"/>
                <w:color w:val="000000" w:themeColor="text1"/>
              </w:rPr>
            </w:pPr>
            <w:r w:rsidRPr="159B114C">
              <w:rPr>
                <w:rFonts w:eastAsiaTheme="minorEastAsia"/>
                <w:color w:val="000000" w:themeColor="text1"/>
              </w:rPr>
              <w:t xml:space="preserve">To explore a wide variety of narratives, including </w:t>
            </w:r>
            <w:proofErr w:type="spellStart"/>
            <w:r w:rsidRPr="159B114C">
              <w:rPr>
                <w:rFonts w:eastAsiaTheme="minorEastAsia"/>
                <w:color w:val="000000" w:themeColor="text1"/>
              </w:rPr>
              <w:t>purākau</w:t>
            </w:r>
            <w:proofErr w:type="spellEnd"/>
            <w:r w:rsidRPr="159B114C">
              <w:rPr>
                <w:rFonts w:eastAsiaTheme="minorEastAsia"/>
                <w:color w:val="000000" w:themeColor="text1"/>
              </w:rPr>
              <w:t>.</w:t>
            </w:r>
          </w:p>
          <w:p w14:paraId="1FAEE25D" w14:textId="77777777" w:rsidR="00C37919" w:rsidRPr="00893F5C" w:rsidRDefault="00C37919">
            <w:pPr>
              <w:pStyle w:val="ListParagraph"/>
              <w:numPr>
                <w:ilvl w:val="0"/>
                <w:numId w:val="1"/>
              </w:numPr>
              <w:rPr>
                <w:rFonts w:eastAsiaTheme="minorEastAsia"/>
                <w:color w:val="000000" w:themeColor="text1"/>
              </w:rPr>
            </w:pPr>
            <w:r w:rsidRPr="159B114C">
              <w:rPr>
                <w:rFonts w:eastAsiaTheme="minorEastAsia"/>
                <w:color w:val="000000" w:themeColor="text1"/>
              </w:rPr>
              <w:t>Establishing the differences between narratives, myth, laws, and morals.</w:t>
            </w:r>
          </w:p>
          <w:p w14:paraId="132ED9E3" w14:textId="77777777" w:rsidR="00C37919" w:rsidRPr="00893F5C" w:rsidRDefault="00C37919">
            <w:pPr>
              <w:pStyle w:val="ListParagraph"/>
              <w:numPr>
                <w:ilvl w:val="0"/>
                <w:numId w:val="1"/>
              </w:numPr>
              <w:rPr>
                <w:rFonts w:eastAsiaTheme="minorEastAsia"/>
                <w:color w:val="000000" w:themeColor="text1"/>
              </w:rPr>
            </w:pPr>
            <w:r w:rsidRPr="159B114C">
              <w:rPr>
                <w:rFonts w:eastAsiaTheme="minorEastAsia"/>
                <w:color w:val="000000" w:themeColor="text1"/>
              </w:rPr>
              <w:t xml:space="preserve">What is a spiritual or religious belief and how can it be defined? </w:t>
            </w:r>
          </w:p>
          <w:p w14:paraId="0769939D" w14:textId="77777777" w:rsidR="00C37919" w:rsidRPr="00655BDD" w:rsidRDefault="00C37919">
            <w:pPr>
              <w:pStyle w:val="ListParagraph"/>
              <w:numPr>
                <w:ilvl w:val="0"/>
                <w:numId w:val="1"/>
              </w:numPr>
              <w:spacing w:after="160"/>
              <w:rPr>
                <w:rFonts w:eastAsiaTheme="minorEastAsia"/>
                <w:color w:val="000000" w:themeColor="text1"/>
              </w:rPr>
            </w:pPr>
            <w:r w:rsidRPr="159B114C">
              <w:rPr>
                <w:rFonts w:eastAsiaTheme="minorEastAsia"/>
                <w:color w:val="000000" w:themeColor="text1"/>
              </w:rPr>
              <w:t>The difference between a spiritual belief and a religious belief</w:t>
            </w:r>
            <w:r>
              <w:rPr>
                <w:rFonts w:eastAsiaTheme="minorEastAsia"/>
                <w:color w:val="000000" w:themeColor="text1"/>
              </w:rPr>
              <w:t>.</w:t>
            </w:r>
          </w:p>
          <w:p w14:paraId="2C5CAA3A" w14:textId="77777777" w:rsidR="007F44EC" w:rsidRDefault="007F44EC" w:rsidP="00C37919">
            <w:pPr>
              <w:rPr>
                <w:rFonts w:eastAsiaTheme="minorEastAsia"/>
                <w:color w:val="000000" w:themeColor="text1"/>
              </w:rPr>
            </w:pPr>
          </w:p>
          <w:p w14:paraId="35024383" w14:textId="77777777" w:rsidR="007F44EC" w:rsidRDefault="007F44EC" w:rsidP="00C37919">
            <w:pPr>
              <w:rPr>
                <w:rFonts w:eastAsiaTheme="minorEastAsia"/>
                <w:color w:val="000000" w:themeColor="text1"/>
              </w:rPr>
            </w:pPr>
          </w:p>
          <w:p w14:paraId="78509FB6" w14:textId="79FB33E1" w:rsidR="00C37919" w:rsidRPr="00893F5C" w:rsidRDefault="00C37919" w:rsidP="00C37919">
            <w:pPr>
              <w:rPr>
                <w:rFonts w:eastAsiaTheme="minorEastAsia"/>
                <w:color w:val="000000" w:themeColor="text1"/>
              </w:rPr>
            </w:pPr>
            <w:r w:rsidRPr="159B114C">
              <w:rPr>
                <w:rFonts w:eastAsiaTheme="minorEastAsia"/>
                <w:color w:val="000000" w:themeColor="text1"/>
              </w:rPr>
              <w:lastRenderedPageBreak/>
              <w:t>Possible Activities:</w:t>
            </w:r>
          </w:p>
          <w:p w14:paraId="480BF35E" w14:textId="77777777" w:rsidR="00C37919" w:rsidRPr="00893F5C" w:rsidRDefault="00C37919">
            <w:pPr>
              <w:pStyle w:val="ListParagraph"/>
              <w:numPr>
                <w:ilvl w:val="0"/>
                <w:numId w:val="11"/>
              </w:numPr>
              <w:rPr>
                <w:rFonts w:eastAsiaTheme="minorEastAsia"/>
                <w:color w:val="000000" w:themeColor="text1"/>
              </w:rPr>
            </w:pPr>
            <w:r w:rsidRPr="159B114C">
              <w:rPr>
                <w:rFonts w:eastAsiaTheme="minorEastAsia"/>
                <w:color w:val="000000" w:themeColor="text1"/>
              </w:rPr>
              <w:t>Investigate a community and particular characteristics</w:t>
            </w:r>
            <w:r>
              <w:rPr>
                <w:rFonts w:eastAsiaTheme="minorEastAsia"/>
                <w:color w:val="000000" w:themeColor="text1"/>
              </w:rPr>
              <w:t>. T</w:t>
            </w:r>
            <w:r w:rsidRPr="159B114C">
              <w:rPr>
                <w:rFonts w:eastAsiaTheme="minorEastAsia"/>
                <w:color w:val="000000" w:themeColor="text1"/>
              </w:rPr>
              <w:t xml:space="preserve">his could be a group, </w:t>
            </w:r>
            <w:proofErr w:type="gramStart"/>
            <w:r w:rsidRPr="159B114C">
              <w:rPr>
                <w:rFonts w:eastAsiaTheme="minorEastAsia"/>
                <w:color w:val="000000" w:themeColor="text1"/>
              </w:rPr>
              <w:t>pair</w:t>
            </w:r>
            <w:proofErr w:type="gramEnd"/>
            <w:r w:rsidRPr="159B114C">
              <w:rPr>
                <w:rFonts w:eastAsiaTheme="minorEastAsia"/>
                <w:color w:val="000000" w:themeColor="text1"/>
              </w:rPr>
              <w:t xml:space="preserve"> or individual task. </w:t>
            </w:r>
            <w:r w:rsidRPr="159B114C">
              <w:rPr>
                <w:rFonts w:eastAsiaTheme="minorEastAsia"/>
                <w:color w:val="231F20"/>
              </w:rPr>
              <w:t xml:space="preserve">Ākonga could present back to the class or share a document with their findings. This may present an opportunity to study a community linked to the school, such as a religious order or local area. </w:t>
            </w:r>
            <w:r w:rsidRPr="159B114C">
              <w:rPr>
                <w:rFonts w:eastAsiaTheme="minorEastAsia"/>
                <w:color w:val="000000" w:themeColor="text1"/>
              </w:rPr>
              <w:t xml:space="preserve">Here is an example </w:t>
            </w:r>
            <w:r>
              <w:rPr>
                <w:rFonts w:eastAsiaTheme="minorEastAsia"/>
                <w:color w:val="000000" w:themeColor="text1"/>
              </w:rPr>
              <w:t>on</w:t>
            </w:r>
            <w:r w:rsidRPr="159B114C">
              <w:rPr>
                <w:rFonts w:eastAsiaTheme="minorEastAsia"/>
                <w:color w:val="000000" w:themeColor="text1"/>
              </w:rPr>
              <w:t xml:space="preserve"> Ratana Church:</w:t>
            </w:r>
          </w:p>
          <w:p w14:paraId="0D842682" w14:textId="77777777" w:rsidR="00C37919" w:rsidRPr="00893F5C" w:rsidRDefault="00C37919">
            <w:pPr>
              <w:pStyle w:val="ListParagraph"/>
              <w:numPr>
                <w:ilvl w:val="0"/>
                <w:numId w:val="10"/>
              </w:numPr>
              <w:ind w:left="1080"/>
              <w:rPr>
                <w:rFonts w:eastAsiaTheme="minorEastAsia"/>
                <w:i/>
                <w:iCs/>
              </w:rPr>
            </w:pPr>
            <w:r w:rsidRPr="159B114C">
              <w:rPr>
                <w:rFonts w:eastAsiaTheme="minorEastAsia"/>
                <w:i/>
                <w:iCs/>
              </w:rPr>
              <w:t>Case Study: Ratana Church</w:t>
            </w:r>
          </w:p>
          <w:p w14:paraId="21C5F609" w14:textId="77777777" w:rsidR="00C37919" w:rsidRPr="00893F5C" w:rsidRDefault="00C37919">
            <w:pPr>
              <w:pStyle w:val="ListParagraph"/>
              <w:numPr>
                <w:ilvl w:val="0"/>
                <w:numId w:val="9"/>
              </w:numPr>
              <w:ind w:left="1080"/>
              <w:rPr>
                <w:rFonts w:eastAsiaTheme="minorEastAsia"/>
              </w:rPr>
            </w:pPr>
            <w:r w:rsidRPr="159B114C">
              <w:rPr>
                <w:rFonts w:eastAsiaTheme="minorEastAsia"/>
              </w:rPr>
              <w:t xml:space="preserve">Biography T.W. Ratana </w:t>
            </w:r>
            <w:r>
              <w:rPr>
                <w:rFonts w:eastAsiaTheme="minorEastAsia"/>
              </w:rPr>
              <w:t>—</w:t>
            </w:r>
            <w:r w:rsidRPr="159B114C">
              <w:rPr>
                <w:rFonts w:eastAsiaTheme="minorEastAsia"/>
              </w:rPr>
              <w:t xml:space="preserve"> who is the person behind the community?</w:t>
            </w:r>
          </w:p>
          <w:p w14:paraId="427C8293" w14:textId="77777777" w:rsidR="00C37919" w:rsidRPr="00893F5C" w:rsidRDefault="00C37919">
            <w:pPr>
              <w:pStyle w:val="ListParagraph"/>
              <w:numPr>
                <w:ilvl w:val="0"/>
                <w:numId w:val="8"/>
              </w:numPr>
              <w:ind w:left="1080"/>
              <w:rPr>
                <w:rFonts w:eastAsiaTheme="minorEastAsia"/>
              </w:rPr>
            </w:pPr>
            <w:r w:rsidRPr="159B114C">
              <w:rPr>
                <w:rFonts w:eastAsiaTheme="minorEastAsia"/>
              </w:rPr>
              <w:t>Origins and development of the Ratana community</w:t>
            </w:r>
          </w:p>
          <w:p w14:paraId="3DAA09EF" w14:textId="77777777" w:rsidR="00C37919" w:rsidRPr="00893F5C" w:rsidRDefault="00C37919">
            <w:pPr>
              <w:pStyle w:val="ListParagraph"/>
              <w:numPr>
                <w:ilvl w:val="0"/>
                <w:numId w:val="7"/>
              </w:numPr>
              <w:ind w:left="1080"/>
              <w:rPr>
                <w:rFonts w:eastAsiaTheme="minorEastAsia"/>
              </w:rPr>
            </w:pPr>
            <w:r w:rsidRPr="159B114C">
              <w:rPr>
                <w:rFonts w:eastAsiaTheme="minorEastAsia"/>
              </w:rPr>
              <w:t xml:space="preserve">Explore </w:t>
            </w:r>
            <w:proofErr w:type="spellStart"/>
            <w:r w:rsidRPr="159B114C">
              <w:rPr>
                <w:rFonts w:eastAsiaTheme="minorEastAsia"/>
              </w:rPr>
              <w:t>te</w:t>
            </w:r>
            <w:proofErr w:type="spellEnd"/>
            <w:r w:rsidRPr="159B114C">
              <w:rPr>
                <w:rFonts w:eastAsiaTheme="minorEastAsia"/>
              </w:rPr>
              <w:t xml:space="preserve"> </w:t>
            </w:r>
            <w:proofErr w:type="spellStart"/>
            <w:r w:rsidRPr="159B114C">
              <w:rPr>
                <w:rFonts w:eastAsiaTheme="minorEastAsia"/>
              </w:rPr>
              <w:t>ao</w:t>
            </w:r>
            <w:proofErr w:type="spellEnd"/>
            <w:r w:rsidRPr="159B114C">
              <w:rPr>
                <w:rFonts w:eastAsiaTheme="minorEastAsia"/>
              </w:rPr>
              <w:t xml:space="preserve"> Māori concepts mana, </w:t>
            </w:r>
            <w:proofErr w:type="spellStart"/>
            <w:r w:rsidRPr="159B114C">
              <w:rPr>
                <w:rFonts w:eastAsiaTheme="minorEastAsia"/>
              </w:rPr>
              <w:t>maramatanga</w:t>
            </w:r>
            <w:proofErr w:type="spellEnd"/>
            <w:r w:rsidRPr="159B114C">
              <w:rPr>
                <w:rFonts w:eastAsiaTheme="minorEastAsia"/>
              </w:rPr>
              <w:t xml:space="preserve">, </w:t>
            </w:r>
            <w:proofErr w:type="spellStart"/>
            <w:r w:rsidRPr="159B114C">
              <w:rPr>
                <w:rFonts w:eastAsiaTheme="minorEastAsia"/>
              </w:rPr>
              <w:t>wairua</w:t>
            </w:r>
            <w:proofErr w:type="spellEnd"/>
            <w:r w:rsidRPr="159B114C">
              <w:rPr>
                <w:rFonts w:eastAsiaTheme="minorEastAsia"/>
              </w:rPr>
              <w:t>, aroha</w:t>
            </w:r>
          </w:p>
          <w:p w14:paraId="3F4BE912" w14:textId="77777777" w:rsidR="00C37919" w:rsidRPr="00893F5C" w:rsidRDefault="00C37919">
            <w:pPr>
              <w:pStyle w:val="ListParagraph"/>
              <w:numPr>
                <w:ilvl w:val="0"/>
                <w:numId w:val="6"/>
              </w:numPr>
              <w:ind w:left="1080"/>
              <w:rPr>
                <w:rFonts w:eastAsiaTheme="minorEastAsia"/>
              </w:rPr>
            </w:pPr>
            <w:r w:rsidRPr="159B114C">
              <w:rPr>
                <w:rFonts w:eastAsiaTheme="minorEastAsia"/>
              </w:rPr>
              <w:t xml:space="preserve">Historical and social context of the time </w:t>
            </w:r>
            <w:r>
              <w:rPr>
                <w:rFonts w:eastAsiaTheme="minorEastAsia"/>
              </w:rPr>
              <w:t>—</w:t>
            </w:r>
            <w:r w:rsidRPr="159B114C">
              <w:rPr>
                <w:rFonts w:eastAsiaTheme="minorEastAsia"/>
              </w:rPr>
              <w:t xml:space="preserve"> land loss, disillusionment from WW1 and Spanish flu, Ratana’s ability as a healer, his political influence and mana, prophesies</w:t>
            </w:r>
          </w:p>
          <w:p w14:paraId="5E3929CF" w14:textId="77777777" w:rsidR="00C37919" w:rsidRPr="00893F5C" w:rsidRDefault="00C37919">
            <w:pPr>
              <w:pStyle w:val="ListParagraph"/>
              <w:numPr>
                <w:ilvl w:val="0"/>
                <w:numId w:val="5"/>
              </w:numPr>
              <w:ind w:left="1080"/>
              <w:rPr>
                <w:rFonts w:eastAsiaTheme="minorEastAsia"/>
              </w:rPr>
            </w:pPr>
            <w:r w:rsidRPr="159B114C">
              <w:rPr>
                <w:rFonts w:eastAsiaTheme="minorEastAsia"/>
              </w:rPr>
              <w:t xml:space="preserve">Beliefs </w:t>
            </w:r>
            <w:r>
              <w:rPr>
                <w:rFonts w:eastAsiaTheme="minorEastAsia"/>
              </w:rPr>
              <w:t>—</w:t>
            </w:r>
            <w:r w:rsidRPr="159B114C">
              <w:rPr>
                <w:rFonts w:eastAsiaTheme="minorEastAsia"/>
              </w:rPr>
              <w:t xml:space="preserve"> Holy Trinity, </w:t>
            </w:r>
            <w:proofErr w:type="spellStart"/>
            <w:r w:rsidRPr="159B114C">
              <w:rPr>
                <w:rFonts w:eastAsiaTheme="minorEastAsia"/>
              </w:rPr>
              <w:t>mangai</w:t>
            </w:r>
            <w:proofErr w:type="spellEnd"/>
            <w:r w:rsidRPr="159B114C">
              <w:rPr>
                <w:rFonts w:eastAsiaTheme="minorEastAsia"/>
              </w:rPr>
              <w:t xml:space="preserve"> and Angels, syncretic religion</w:t>
            </w:r>
          </w:p>
          <w:p w14:paraId="5205D4F9" w14:textId="77777777" w:rsidR="00C37919" w:rsidRPr="00893F5C" w:rsidRDefault="00C37919">
            <w:pPr>
              <w:pStyle w:val="ListParagraph"/>
              <w:numPr>
                <w:ilvl w:val="0"/>
                <w:numId w:val="4"/>
              </w:numPr>
              <w:ind w:left="1080"/>
              <w:rPr>
                <w:rFonts w:eastAsiaTheme="minorEastAsia"/>
              </w:rPr>
            </w:pPr>
            <w:r w:rsidRPr="159B114C">
              <w:rPr>
                <w:rFonts w:eastAsiaTheme="minorEastAsia"/>
              </w:rPr>
              <w:t xml:space="preserve">Key narratives </w:t>
            </w:r>
            <w:r>
              <w:rPr>
                <w:rFonts w:eastAsiaTheme="minorEastAsia"/>
              </w:rPr>
              <w:t>—</w:t>
            </w:r>
            <w:r w:rsidRPr="159B114C">
              <w:rPr>
                <w:rFonts w:eastAsiaTheme="minorEastAsia"/>
              </w:rPr>
              <w:t xml:space="preserve"> Bible especially the Old Testament and the Treaty of Waitangi</w:t>
            </w:r>
          </w:p>
          <w:p w14:paraId="44C82814" w14:textId="77777777" w:rsidR="00C37919" w:rsidRPr="00893F5C" w:rsidRDefault="00C37919">
            <w:pPr>
              <w:pStyle w:val="ListParagraph"/>
              <w:numPr>
                <w:ilvl w:val="0"/>
                <w:numId w:val="3"/>
              </w:numPr>
              <w:ind w:left="1080"/>
              <w:rPr>
                <w:rFonts w:eastAsiaTheme="minorEastAsia"/>
              </w:rPr>
            </w:pPr>
            <w:r w:rsidRPr="159B114C">
              <w:rPr>
                <w:rFonts w:eastAsiaTheme="minorEastAsia"/>
              </w:rPr>
              <w:t xml:space="preserve">Key symbolism </w:t>
            </w:r>
            <w:r>
              <w:rPr>
                <w:rFonts w:eastAsiaTheme="minorEastAsia"/>
              </w:rPr>
              <w:t>—</w:t>
            </w:r>
            <w:r w:rsidRPr="159B114C">
              <w:rPr>
                <w:rFonts w:eastAsiaTheme="minorEastAsia"/>
              </w:rPr>
              <w:t xml:space="preserve"> </w:t>
            </w:r>
            <w:proofErr w:type="spellStart"/>
            <w:r w:rsidRPr="159B114C">
              <w:rPr>
                <w:rFonts w:eastAsiaTheme="minorEastAsia"/>
              </w:rPr>
              <w:t>te</w:t>
            </w:r>
            <w:proofErr w:type="spellEnd"/>
            <w:r w:rsidRPr="159B114C">
              <w:rPr>
                <w:rFonts w:eastAsiaTheme="minorEastAsia"/>
              </w:rPr>
              <w:t xml:space="preserve"> </w:t>
            </w:r>
            <w:proofErr w:type="spellStart"/>
            <w:r w:rsidRPr="159B114C">
              <w:rPr>
                <w:rFonts w:eastAsiaTheme="minorEastAsia"/>
              </w:rPr>
              <w:t>whetu</w:t>
            </w:r>
            <w:proofErr w:type="spellEnd"/>
            <w:r w:rsidRPr="159B114C">
              <w:rPr>
                <w:rFonts w:eastAsiaTheme="minorEastAsia"/>
              </w:rPr>
              <w:t xml:space="preserve"> </w:t>
            </w:r>
            <w:proofErr w:type="spellStart"/>
            <w:r w:rsidRPr="159B114C">
              <w:rPr>
                <w:rFonts w:eastAsiaTheme="minorEastAsia"/>
              </w:rPr>
              <w:t>Mārama</w:t>
            </w:r>
            <w:proofErr w:type="spellEnd"/>
            <w:r w:rsidRPr="159B114C">
              <w:rPr>
                <w:rFonts w:eastAsiaTheme="minorEastAsia"/>
              </w:rPr>
              <w:t xml:space="preserve">, taonga ō </w:t>
            </w:r>
            <w:proofErr w:type="spellStart"/>
            <w:r w:rsidRPr="159B114C">
              <w:rPr>
                <w:rFonts w:eastAsiaTheme="minorEastAsia"/>
              </w:rPr>
              <w:t>te</w:t>
            </w:r>
            <w:proofErr w:type="spellEnd"/>
            <w:r w:rsidRPr="159B114C">
              <w:rPr>
                <w:rFonts w:eastAsiaTheme="minorEastAsia"/>
              </w:rPr>
              <w:t xml:space="preserve"> </w:t>
            </w:r>
            <w:proofErr w:type="spellStart"/>
            <w:r w:rsidRPr="159B114C">
              <w:rPr>
                <w:rFonts w:eastAsiaTheme="minorEastAsia"/>
              </w:rPr>
              <w:t>whare</w:t>
            </w:r>
            <w:proofErr w:type="spellEnd"/>
            <w:r w:rsidRPr="159B114C">
              <w:rPr>
                <w:rFonts w:eastAsiaTheme="minorEastAsia"/>
              </w:rPr>
              <w:t xml:space="preserve"> Māori</w:t>
            </w:r>
          </w:p>
          <w:p w14:paraId="4DB65604" w14:textId="77777777" w:rsidR="00C37919" w:rsidRPr="00893F5C" w:rsidRDefault="00C37919">
            <w:pPr>
              <w:pStyle w:val="ListParagraph"/>
              <w:numPr>
                <w:ilvl w:val="0"/>
                <w:numId w:val="11"/>
              </w:numPr>
              <w:rPr>
                <w:rFonts w:eastAsiaTheme="minorEastAsia"/>
              </w:rPr>
            </w:pPr>
            <w:r w:rsidRPr="159B114C">
              <w:rPr>
                <w:rFonts w:eastAsiaTheme="minorEastAsia"/>
              </w:rPr>
              <w:t>Investigate narrative. Look at examples of narratives, myths, laws</w:t>
            </w:r>
            <w:r>
              <w:rPr>
                <w:rFonts w:eastAsiaTheme="minorEastAsia"/>
              </w:rPr>
              <w:t>,</w:t>
            </w:r>
            <w:r w:rsidRPr="159B114C">
              <w:rPr>
                <w:rFonts w:eastAsiaTheme="minorEastAsia"/>
              </w:rPr>
              <w:t xml:space="preserve"> and morals.  </w:t>
            </w:r>
          </w:p>
          <w:p w14:paraId="670EAD9E" w14:textId="77777777" w:rsidR="00C37919" w:rsidRPr="00893F5C" w:rsidRDefault="00C37919">
            <w:pPr>
              <w:pStyle w:val="ListParagraph"/>
              <w:numPr>
                <w:ilvl w:val="0"/>
                <w:numId w:val="11"/>
              </w:numPr>
              <w:rPr>
                <w:rFonts w:eastAsiaTheme="minorEastAsia"/>
                <w:color w:val="231F20"/>
              </w:rPr>
            </w:pPr>
            <w:r w:rsidRPr="159B114C">
              <w:rPr>
                <w:rFonts w:eastAsiaTheme="minorEastAsia"/>
                <w:color w:val="231F20"/>
              </w:rPr>
              <w:t xml:space="preserve">Ākonga could research an example of a myth from their own culture or </w:t>
            </w:r>
            <w:proofErr w:type="spellStart"/>
            <w:r w:rsidRPr="159B114C">
              <w:rPr>
                <w:rFonts w:eastAsiaTheme="minorEastAsia"/>
                <w:color w:val="000000" w:themeColor="text1"/>
              </w:rPr>
              <w:t>purākau</w:t>
            </w:r>
            <w:proofErr w:type="spellEnd"/>
            <w:r w:rsidRPr="159B114C">
              <w:rPr>
                <w:rFonts w:eastAsiaTheme="minorEastAsia"/>
                <w:color w:val="231F20"/>
              </w:rPr>
              <w:t xml:space="preserve"> from </w:t>
            </w:r>
            <w:proofErr w:type="spellStart"/>
            <w:r w:rsidRPr="159B114C">
              <w:rPr>
                <w:rFonts w:eastAsiaTheme="minorEastAsia"/>
                <w:color w:val="231F20"/>
              </w:rPr>
              <w:t>te</w:t>
            </w:r>
            <w:proofErr w:type="spellEnd"/>
            <w:r w:rsidRPr="159B114C">
              <w:rPr>
                <w:rFonts w:eastAsiaTheme="minorEastAsia"/>
                <w:color w:val="231F20"/>
              </w:rPr>
              <w:t xml:space="preserve"> </w:t>
            </w:r>
            <w:proofErr w:type="spellStart"/>
            <w:r w:rsidRPr="159B114C">
              <w:rPr>
                <w:rFonts w:eastAsiaTheme="minorEastAsia"/>
                <w:color w:val="231F20"/>
              </w:rPr>
              <w:t>ao</w:t>
            </w:r>
            <w:proofErr w:type="spellEnd"/>
            <w:r w:rsidRPr="159B114C">
              <w:rPr>
                <w:rFonts w:eastAsiaTheme="minorEastAsia"/>
                <w:color w:val="231F20"/>
              </w:rPr>
              <w:t xml:space="preserve"> Māori or Pasifika storytelling. These could be role played or presented in a creative way such as a Storyboard.</w:t>
            </w:r>
          </w:p>
          <w:p w14:paraId="39278241" w14:textId="77777777" w:rsidR="00C37919" w:rsidRPr="00893F5C" w:rsidRDefault="00C37919">
            <w:pPr>
              <w:pStyle w:val="ListParagraph"/>
              <w:numPr>
                <w:ilvl w:val="0"/>
                <w:numId w:val="11"/>
              </w:numPr>
              <w:rPr>
                <w:rFonts w:eastAsiaTheme="minorEastAsia"/>
              </w:rPr>
            </w:pPr>
            <w:r w:rsidRPr="159B114C">
              <w:rPr>
                <w:rFonts w:eastAsiaTheme="minorEastAsia"/>
              </w:rPr>
              <w:t xml:space="preserve">Group Activity </w:t>
            </w:r>
            <w:r>
              <w:rPr>
                <w:rFonts w:eastAsiaTheme="minorEastAsia"/>
              </w:rPr>
              <w:t>—</w:t>
            </w:r>
            <w:r w:rsidRPr="159B114C">
              <w:rPr>
                <w:rFonts w:eastAsiaTheme="minorEastAsia"/>
              </w:rPr>
              <w:t xml:space="preserve"> storytelling from religious communities around the world. Rotate stations to read/hear the following stories and discuss their meaning. Possible examples include:</w:t>
            </w:r>
          </w:p>
          <w:p w14:paraId="3BBCDB1E" w14:textId="77777777" w:rsidR="00C37919" w:rsidRPr="00893F5C" w:rsidRDefault="00C37919">
            <w:pPr>
              <w:numPr>
                <w:ilvl w:val="0"/>
                <w:numId w:val="12"/>
              </w:numPr>
              <w:rPr>
                <w:rFonts w:eastAsiaTheme="minorEastAsia"/>
                <w:i/>
                <w:iCs/>
              </w:rPr>
            </w:pPr>
            <w:r w:rsidRPr="159B114C">
              <w:rPr>
                <w:rFonts w:eastAsiaTheme="minorEastAsia"/>
              </w:rPr>
              <w:t>The Sikh story of the Milk and the Jasmine Flower (</w:t>
            </w:r>
            <w:r w:rsidRPr="159B114C">
              <w:rPr>
                <w:rFonts w:eastAsiaTheme="minorEastAsia"/>
                <w:i/>
                <w:iCs/>
              </w:rPr>
              <w:t xml:space="preserve">Stories </w:t>
            </w:r>
            <w:proofErr w:type="gramStart"/>
            <w:r w:rsidRPr="159B114C">
              <w:rPr>
                <w:rFonts w:eastAsiaTheme="minorEastAsia"/>
                <w:i/>
                <w:iCs/>
              </w:rPr>
              <w:t>From</w:t>
            </w:r>
            <w:proofErr w:type="gramEnd"/>
            <w:r w:rsidRPr="159B114C">
              <w:rPr>
                <w:rFonts w:eastAsiaTheme="minorEastAsia"/>
                <w:i/>
                <w:iCs/>
              </w:rPr>
              <w:t xml:space="preserve"> Faiths: The Milk and the Jasmine Flower and Other Stories’ </w:t>
            </w:r>
            <w:r w:rsidRPr="002C3BC1">
              <w:rPr>
                <w:rFonts w:eastAsiaTheme="minorEastAsia"/>
              </w:rPr>
              <w:t>by Anita Ganeri and Hannah Rey</w:t>
            </w:r>
            <w:r w:rsidRPr="159B114C">
              <w:rPr>
                <w:rFonts w:eastAsiaTheme="minorEastAsia"/>
                <w:i/>
                <w:iCs/>
              </w:rPr>
              <w:t>)</w:t>
            </w:r>
          </w:p>
          <w:p w14:paraId="572EF021" w14:textId="77777777" w:rsidR="00C37919" w:rsidRPr="00893F5C" w:rsidRDefault="00C37919">
            <w:pPr>
              <w:numPr>
                <w:ilvl w:val="0"/>
                <w:numId w:val="12"/>
              </w:numPr>
              <w:rPr>
                <w:rFonts w:eastAsiaTheme="minorEastAsia"/>
              </w:rPr>
            </w:pPr>
            <w:r w:rsidRPr="159B114C">
              <w:rPr>
                <w:rFonts w:eastAsiaTheme="minorEastAsia"/>
              </w:rPr>
              <w:t>The Jewish story of Moses</w:t>
            </w:r>
          </w:p>
          <w:p w14:paraId="3EBF00D9" w14:textId="77777777" w:rsidR="00C37919" w:rsidRPr="0089341F" w:rsidRDefault="00C37919">
            <w:pPr>
              <w:numPr>
                <w:ilvl w:val="0"/>
                <w:numId w:val="12"/>
              </w:numPr>
              <w:rPr>
                <w:rFonts w:eastAsiaTheme="minorEastAsia"/>
                <w:color w:val="000000"/>
              </w:rPr>
            </w:pPr>
            <w:r w:rsidRPr="159B114C">
              <w:rPr>
                <w:rFonts w:eastAsiaTheme="minorEastAsia"/>
                <w:color w:val="000000" w:themeColor="text1"/>
              </w:rPr>
              <w:t>The Christian story of the Good Samaritan</w:t>
            </w:r>
          </w:p>
          <w:p w14:paraId="40905D06" w14:textId="77777777" w:rsidR="00C37919" w:rsidRPr="0089341F" w:rsidRDefault="00C37919">
            <w:pPr>
              <w:numPr>
                <w:ilvl w:val="0"/>
                <w:numId w:val="12"/>
              </w:numPr>
              <w:rPr>
                <w:rFonts w:eastAsiaTheme="minorEastAsia"/>
                <w:color w:val="000000"/>
              </w:rPr>
            </w:pPr>
            <w:r w:rsidRPr="159B114C">
              <w:rPr>
                <w:rFonts w:eastAsiaTheme="minorEastAsia"/>
              </w:rPr>
              <w:t>The Islamic story of The Prophet and the Ants</w:t>
            </w:r>
          </w:p>
          <w:p w14:paraId="7D4D80FF" w14:textId="77777777" w:rsidR="00C37919" w:rsidRDefault="00C37919">
            <w:pPr>
              <w:numPr>
                <w:ilvl w:val="0"/>
                <w:numId w:val="12"/>
              </w:numPr>
              <w:rPr>
                <w:rFonts w:eastAsiaTheme="minorEastAsia"/>
                <w:color w:val="000000" w:themeColor="text1"/>
              </w:rPr>
            </w:pPr>
            <w:r w:rsidRPr="159B114C">
              <w:rPr>
                <w:rFonts w:eastAsiaTheme="minorEastAsia"/>
                <w:color w:val="000000" w:themeColor="text1"/>
              </w:rPr>
              <w:t>The Buddhist story of The Monkey King</w:t>
            </w:r>
          </w:p>
          <w:p w14:paraId="215AC454" w14:textId="77777777" w:rsidR="00C37919" w:rsidRPr="003441EB" w:rsidRDefault="00C37919">
            <w:pPr>
              <w:pStyle w:val="ListParagraph"/>
              <w:numPr>
                <w:ilvl w:val="0"/>
                <w:numId w:val="2"/>
              </w:numPr>
              <w:rPr>
                <w:rFonts w:eastAsiaTheme="minorEastAsia"/>
                <w:color w:val="000000" w:themeColor="text1"/>
              </w:rPr>
            </w:pPr>
            <w:r w:rsidRPr="159B114C">
              <w:rPr>
                <w:rFonts w:eastAsiaTheme="minorEastAsia"/>
                <w:color w:val="000000" w:themeColor="text1"/>
              </w:rPr>
              <w:t>Define spiritual and religious beliefs and give examples. What are the key differences?</w:t>
            </w:r>
          </w:p>
          <w:p w14:paraId="10F36713" w14:textId="77777777" w:rsidR="00283357" w:rsidRDefault="00283357" w:rsidP="00283357">
            <w:pPr>
              <w:spacing w:before="240"/>
              <w:rPr>
                <w:rFonts w:eastAsiaTheme="minorEastAsia"/>
                <w:i/>
                <w:iCs/>
                <w:color w:val="FF0000"/>
                <w:lang w:val="en-US"/>
              </w:rPr>
            </w:pPr>
            <w:r w:rsidRPr="00283357">
              <w:rPr>
                <w:rFonts w:eastAsiaTheme="minorEastAsia"/>
                <w:i/>
                <w:iCs/>
                <w:color w:val="FF0000"/>
                <w:lang w:val="en-US"/>
              </w:rPr>
              <w:t>The learning activities for this topic may help ākonga prepare for Achievement Standard 1.1: Demonstrate understanding of the development of a community that shares religious or spiritual beliefs (Internal, 5 credits)</w:t>
            </w:r>
          </w:p>
          <w:p w14:paraId="75090BDA" w14:textId="0B59D956" w:rsidR="00A94816" w:rsidRPr="00283357" w:rsidRDefault="00283357" w:rsidP="00283357">
            <w:pPr>
              <w:spacing w:before="240" w:after="160"/>
              <w:rPr>
                <w:rFonts w:eastAsiaTheme="minorEastAsia"/>
                <w:i/>
                <w:iCs/>
                <w:color w:val="FF0000"/>
                <w:lang w:val="en-US"/>
              </w:rPr>
            </w:pPr>
            <w:r w:rsidRPr="00283357">
              <w:rPr>
                <w:rFonts w:eastAsiaTheme="minorEastAsia"/>
                <w:i/>
                <w:iCs/>
                <w:color w:val="FF0000"/>
                <w:lang w:val="en-US"/>
              </w:rPr>
              <w:t>The learning activities for this topic may help ākonga prepare for Achievement Standard 1.2: Demonstrate understanding of how a significant narrative relates to a religious or spiritual tradition (internal, 5 credits)</w:t>
            </w:r>
          </w:p>
        </w:tc>
        <w:tc>
          <w:tcPr>
            <w:tcW w:w="1984" w:type="dxa"/>
          </w:tcPr>
          <w:p w14:paraId="2171BAFB" w14:textId="6774A0C2" w:rsidR="00C54F6E" w:rsidRPr="00766259" w:rsidRDefault="00840A95" w:rsidP="00840A95">
            <w:pPr>
              <w:pStyle w:val="BodyText"/>
              <w:spacing w:before="240" w:line="240" w:lineRule="auto"/>
              <w:ind w:right="30"/>
              <w:rPr>
                <w:rFonts w:ascii="Calibri" w:hAnsi="Calibri" w:cs="Calibri"/>
                <w:color w:val="231F20"/>
                <w:sz w:val="22"/>
                <w:szCs w:val="22"/>
              </w:rPr>
            </w:pPr>
            <w:r>
              <w:rPr>
                <w:rFonts w:ascii="Calibri" w:hAnsi="Calibri" w:cs="Calibri"/>
                <w:color w:val="231F20"/>
                <w:sz w:val="22"/>
                <w:szCs w:val="22"/>
              </w:rPr>
              <w:lastRenderedPageBreak/>
              <w:t>8 weeks</w:t>
            </w:r>
          </w:p>
        </w:tc>
      </w:tr>
      <w:tr w:rsidR="0096582D" w:rsidRPr="00766259" w14:paraId="7F64E7D8" w14:textId="77777777" w:rsidTr="009A4073">
        <w:trPr>
          <w:trHeight w:val="1134"/>
        </w:trPr>
        <w:tc>
          <w:tcPr>
            <w:tcW w:w="4394" w:type="dxa"/>
            <w:shd w:val="clear" w:color="auto" w:fill="auto"/>
          </w:tcPr>
          <w:p w14:paraId="06C744C1" w14:textId="3DDDF3FF" w:rsidR="0096582D" w:rsidRDefault="0096582D" w:rsidP="0096582D">
            <w:pPr>
              <w:spacing w:before="240" w:after="120"/>
              <w:rPr>
                <w:rFonts w:eastAsiaTheme="minorEastAsia"/>
                <w:color w:val="231F20"/>
              </w:rPr>
            </w:pPr>
            <w:r w:rsidRPr="159B114C">
              <w:rPr>
                <w:rFonts w:eastAsiaTheme="minorEastAsia"/>
                <w:color w:val="231F20"/>
              </w:rPr>
              <w:t>Learn about characteristics of religious and spiritual traditions, and how they have changed over time</w:t>
            </w:r>
          </w:p>
          <w:p w14:paraId="538D0DA1" w14:textId="791815CA" w:rsidR="0096582D" w:rsidRDefault="0096582D" w:rsidP="0096582D">
            <w:pPr>
              <w:spacing w:after="120"/>
              <w:rPr>
                <w:rFonts w:eastAsiaTheme="minorEastAsia"/>
                <w:color w:val="000000" w:themeColor="text1"/>
              </w:rPr>
            </w:pPr>
            <w:r w:rsidRPr="159B114C">
              <w:rPr>
                <w:rFonts w:eastAsiaTheme="minorEastAsia"/>
                <w:color w:val="000000" w:themeColor="text1"/>
              </w:rPr>
              <w:t>Explore the impact of religion and spirituality on people, societies, and the environment</w:t>
            </w:r>
          </w:p>
          <w:p w14:paraId="6497A834" w14:textId="34875A37" w:rsidR="0096582D" w:rsidRDefault="0096582D" w:rsidP="0096582D">
            <w:pPr>
              <w:spacing w:after="120"/>
              <w:rPr>
                <w:rFonts w:eastAsiaTheme="minorEastAsia"/>
                <w:color w:val="000000" w:themeColor="text1"/>
              </w:rPr>
            </w:pPr>
            <w:r w:rsidRPr="159B114C">
              <w:rPr>
                <w:rFonts w:eastAsiaTheme="minorEastAsia"/>
                <w:color w:val="000000" w:themeColor="text1"/>
              </w:rPr>
              <w:t>Learn how historical and social contexts influence the development of significant religious texts and narratives</w:t>
            </w:r>
          </w:p>
          <w:p w14:paraId="291CB3ED" w14:textId="77777777" w:rsidR="0096582D" w:rsidRDefault="0096582D" w:rsidP="0096582D">
            <w:pPr>
              <w:spacing w:after="120"/>
              <w:rPr>
                <w:rFonts w:eastAsiaTheme="minorEastAsia"/>
                <w:color w:val="000000" w:themeColor="text1"/>
              </w:rPr>
            </w:pPr>
            <w:r w:rsidRPr="159B114C">
              <w:rPr>
                <w:rFonts w:eastAsiaTheme="minorEastAsia"/>
                <w:color w:val="000000" w:themeColor="text1"/>
              </w:rPr>
              <w:t>Learn how religious and spiritual traditions apply to ethical, social, political</w:t>
            </w:r>
            <w:r>
              <w:rPr>
                <w:rFonts w:eastAsiaTheme="minorEastAsia"/>
                <w:color w:val="000000" w:themeColor="text1"/>
              </w:rPr>
              <w:t>,</w:t>
            </w:r>
            <w:r w:rsidRPr="159B114C">
              <w:rPr>
                <w:rFonts w:eastAsiaTheme="minorEastAsia"/>
                <w:color w:val="000000" w:themeColor="text1"/>
              </w:rPr>
              <w:t xml:space="preserve"> and economic issues</w:t>
            </w:r>
          </w:p>
          <w:p w14:paraId="5500C183" w14:textId="77777777" w:rsidR="0096582D" w:rsidRPr="159B114C" w:rsidRDefault="0096582D" w:rsidP="0096582D">
            <w:pPr>
              <w:spacing w:before="240" w:after="120"/>
              <w:rPr>
                <w:rFonts w:eastAsiaTheme="minorEastAsia"/>
                <w:color w:val="231F20"/>
              </w:rPr>
            </w:pPr>
          </w:p>
        </w:tc>
        <w:tc>
          <w:tcPr>
            <w:tcW w:w="14738" w:type="dxa"/>
            <w:shd w:val="clear" w:color="auto" w:fill="auto"/>
          </w:tcPr>
          <w:p w14:paraId="5552CE30" w14:textId="77777777" w:rsidR="0096582D" w:rsidRPr="008954B3" w:rsidRDefault="0096582D" w:rsidP="008954B3">
            <w:pPr>
              <w:pStyle w:val="BodyText"/>
              <w:spacing w:before="240" w:line="240" w:lineRule="auto"/>
              <w:ind w:right="30"/>
              <w:rPr>
                <w:rFonts w:asciiTheme="majorHAnsi" w:eastAsiaTheme="majorEastAsia" w:hAnsiTheme="majorHAnsi" w:cstheme="majorHAnsi"/>
                <w:color w:val="2F5496" w:themeColor="accent1" w:themeShade="BF"/>
                <w:sz w:val="28"/>
                <w:szCs w:val="28"/>
                <w:lang w:val="en-NZ"/>
              </w:rPr>
            </w:pPr>
            <w:r w:rsidRPr="008954B3">
              <w:rPr>
                <w:rFonts w:asciiTheme="majorHAnsi" w:eastAsiaTheme="majorEastAsia" w:hAnsiTheme="majorHAnsi" w:cstheme="majorHAnsi"/>
                <w:color w:val="2F5496" w:themeColor="accent1" w:themeShade="BF"/>
                <w:sz w:val="28"/>
                <w:szCs w:val="28"/>
                <w:lang w:val="en-NZ"/>
              </w:rPr>
              <w:t>Characteristics and Development of Religious Traditions</w:t>
            </w:r>
          </w:p>
          <w:p w14:paraId="64BCFDE6" w14:textId="77777777" w:rsidR="0096582D" w:rsidRPr="00655BDD" w:rsidRDefault="0096582D" w:rsidP="0096582D">
            <w:pPr>
              <w:spacing w:before="120" w:after="120"/>
              <w:rPr>
                <w:rFonts w:eastAsiaTheme="minorEastAsia"/>
                <w:color w:val="000000" w:themeColor="text1"/>
              </w:rPr>
            </w:pPr>
            <w:r w:rsidRPr="159B114C">
              <w:rPr>
                <w:rFonts w:eastAsiaTheme="minorEastAsia"/>
                <w:color w:val="000000" w:themeColor="text1"/>
              </w:rPr>
              <w:t>This unit involves an exploration of the seven characteristics of spiritual and religious traditions</w:t>
            </w:r>
            <w:r w:rsidRPr="159B114C">
              <w:rPr>
                <w:rFonts w:eastAsiaTheme="minorEastAsia"/>
                <w:i/>
                <w:iCs/>
                <w:color w:val="000000" w:themeColor="text1"/>
              </w:rPr>
              <w:t xml:space="preserve">. </w:t>
            </w:r>
            <w:r w:rsidRPr="159B114C">
              <w:rPr>
                <w:rFonts w:eastAsiaTheme="minorEastAsia"/>
                <w:color w:val="000000" w:themeColor="text1"/>
              </w:rPr>
              <w:t xml:space="preserve"> </w:t>
            </w:r>
          </w:p>
          <w:p w14:paraId="41654110" w14:textId="77777777" w:rsidR="0096582D" w:rsidRDefault="0096582D" w:rsidP="0096582D">
            <w:pPr>
              <w:rPr>
                <w:rFonts w:eastAsiaTheme="minorEastAsia"/>
              </w:rPr>
            </w:pPr>
            <w:r w:rsidRPr="159B114C">
              <w:rPr>
                <w:rFonts w:eastAsiaTheme="minorEastAsia"/>
              </w:rPr>
              <w:t>Key Learnings:</w:t>
            </w:r>
          </w:p>
          <w:p w14:paraId="647DDADA" w14:textId="77777777" w:rsidR="0096582D" w:rsidRDefault="0096582D">
            <w:pPr>
              <w:pStyle w:val="ListParagraph"/>
              <w:numPr>
                <w:ilvl w:val="0"/>
                <w:numId w:val="14"/>
              </w:numPr>
              <w:rPr>
                <w:rFonts w:eastAsiaTheme="minorEastAsia"/>
                <w:i/>
                <w:iCs/>
                <w:color w:val="333333"/>
              </w:rPr>
            </w:pPr>
            <w:r w:rsidRPr="159B114C">
              <w:rPr>
                <w:rFonts w:eastAsiaTheme="minorEastAsia"/>
              </w:rPr>
              <w:t xml:space="preserve">Defining characteristics of </w:t>
            </w:r>
            <w:r w:rsidRPr="159B114C">
              <w:rPr>
                <w:rFonts w:eastAsiaTheme="minorEastAsia"/>
                <w:color w:val="000000" w:themeColor="text1"/>
              </w:rPr>
              <w:t>spiritual and religious traditions</w:t>
            </w:r>
            <w:r w:rsidRPr="159B114C">
              <w:rPr>
                <w:rFonts w:eastAsiaTheme="minorEastAsia"/>
              </w:rPr>
              <w:t xml:space="preserve"> </w:t>
            </w:r>
            <w:r>
              <w:rPr>
                <w:rFonts w:eastAsiaTheme="minorEastAsia"/>
              </w:rPr>
              <w:t>—</w:t>
            </w:r>
            <w:r w:rsidRPr="159B114C">
              <w:rPr>
                <w:rFonts w:eastAsiaTheme="minorEastAsia"/>
              </w:rPr>
              <w:t xml:space="preserve"> ritual, belief, narratives, experience, social organisation, material expression, moral and ethical teachings.</w:t>
            </w:r>
          </w:p>
          <w:p w14:paraId="4B41C771" w14:textId="77777777" w:rsidR="0096582D" w:rsidRDefault="0096582D">
            <w:pPr>
              <w:pStyle w:val="ListParagraph"/>
              <w:numPr>
                <w:ilvl w:val="0"/>
                <w:numId w:val="14"/>
              </w:numPr>
              <w:rPr>
                <w:rFonts w:eastAsiaTheme="minorEastAsia"/>
                <w:color w:val="333333"/>
              </w:rPr>
            </w:pPr>
            <w:r w:rsidRPr="159B114C">
              <w:rPr>
                <w:rFonts w:eastAsiaTheme="minorEastAsia"/>
                <w:color w:val="333333"/>
              </w:rPr>
              <w:t>Identifying how the spiritual or religious characteristics have developed over time. This may be due to culture, migration</w:t>
            </w:r>
            <w:r>
              <w:rPr>
                <w:rFonts w:eastAsiaTheme="minorEastAsia"/>
                <w:color w:val="333333"/>
              </w:rPr>
              <w:t>,</w:t>
            </w:r>
            <w:r w:rsidRPr="159B114C">
              <w:rPr>
                <w:rFonts w:eastAsiaTheme="minorEastAsia"/>
                <w:color w:val="333333"/>
              </w:rPr>
              <w:t xml:space="preserve"> or language.</w:t>
            </w:r>
          </w:p>
          <w:p w14:paraId="358D299F" w14:textId="77777777" w:rsidR="0096582D" w:rsidRDefault="0096582D">
            <w:pPr>
              <w:pStyle w:val="ListParagraph"/>
              <w:numPr>
                <w:ilvl w:val="0"/>
                <w:numId w:val="18"/>
              </w:numPr>
              <w:rPr>
                <w:rFonts w:eastAsiaTheme="minorEastAsia"/>
                <w:color w:val="231F20"/>
              </w:rPr>
            </w:pPr>
            <w:r w:rsidRPr="159B114C">
              <w:rPr>
                <w:rFonts w:eastAsiaTheme="minorEastAsia"/>
              </w:rPr>
              <w:t xml:space="preserve">Exploring the history of spiritual or religious </w:t>
            </w:r>
            <w:r w:rsidRPr="159B114C">
              <w:rPr>
                <w:rFonts w:eastAsiaTheme="minorEastAsia"/>
                <w:color w:val="231F20"/>
              </w:rPr>
              <w:t xml:space="preserve">characteristics </w:t>
            </w:r>
            <w:r>
              <w:rPr>
                <w:rFonts w:eastAsiaTheme="minorEastAsia"/>
                <w:color w:val="231F20"/>
              </w:rPr>
              <w:t>—</w:t>
            </w:r>
            <w:r w:rsidRPr="159B114C">
              <w:rPr>
                <w:rFonts w:eastAsiaTheme="minorEastAsia"/>
                <w:color w:val="231F20"/>
              </w:rPr>
              <w:t xml:space="preserve"> source/narrative/verbal</w:t>
            </w:r>
          </w:p>
          <w:p w14:paraId="03827E00" w14:textId="77777777" w:rsidR="0096582D" w:rsidRPr="00655BDD" w:rsidRDefault="0096582D">
            <w:pPr>
              <w:pStyle w:val="ListParagraph"/>
              <w:numPr>
                <w:ilvl w:val="0"/>
                <w:numId w:val="18"/>
              </w:numPr>
              <w:spacing w:after="240"/>
              <w:rPr>
                <w:rFonts w:eastAsiaTheme="minorEastAsia"/>
              </w:rPr>
            </w:pPr>
            <w:r w:rsidRPr="159B114C">
              <w:rPr>
                <w:rFonts w:eastAsiaTheme="minorEastAsia"/>
              </w:rPr>
              <w:t xml:space="preserve">Identifying how religions are affected by social and geographical contexts </w:t>
            </w:r>
            <w:r>
              <w:rPr>
                <w:rFonts w:eastAsiaTheme="minorEastAsia"/>
              </w:rPr>
              <w:t>—</w:t>
            </w:r>
            <w:r w:rsidRPr="159B114C">
              <w:rPr>
                <w:rFonts w:eastAsiaTheme="minorEastAsia"/>
              </w:rPr>
              <w:t xml:space="preserve"> the reciprocal relationship between religion and society.</w:t>
            </w:r>
          </w:p>
          <w:p w14:paraId="4028732F" w14:textId="77777777" w:rsidR="0096582D" w:rsidRDefault="0096582D" w:rsidP="0096582D">
            <w:pPr>
              <w:rPr>
                <w:rFonts w:eastAsiaTheme="minorEastAsia"/>
                <w:i/>
                <w:iCs/>
              </w:rPr>
            </w:pPr>
            <w:r w:rsidRPr="159B114C">
              <w:rPr>
                <w:rFonts w:eastAsiaTheme="minorEastAsia"/>
                <w:color w:val="000000" w:themeColor="text1"/>
              </w:rPr>
              <w:t>Possible Activities:</w:t>
            </w:r>
          </w:p>
          <w:p w14:paraId="6AD799DA" w14:textId="77777777" w:rsidR="0096582D" w:rsidRDefault="0096582D">
            <w:pPr>
              <w:pStyle w:val="ListParagraph"/>
              <w:numPr>
                <w:ilvl w:val="0"/>
                <w:numId w:val="18"/>
              </w:numPr>
              <w:rPr>
                <w:rFonts w:eastAsiaTheme="minorEastAsia"/>
              </w:rPr>
            </w:pPr>
            <w:r w:rsidRPr="159B114C">
              <w:rPr>
                <w:rFonts w:eastAsiaTheme="minorEastAsia"/>
              </w:rPr>
              <w:t>Group discussion</w:t>
            </w:r>
            <w:r>
              <w:rPr>
                <w:rFonts w:eastAsiaTheme="minorEastAsia"/>
              </w:rPr>
              <w:t xml:space="preserve"> — </w:t>
            </w:r>
            <w:r w:rsidRPr="159B114C">
              <w:rPr>
                <w:rFonts w:eastAsiaTheme="minorEastAsia"/>
              </w:rPr>
              <w:t>ākonga share their understanding and experience of spirituality or religion. Once they have done a discussion, get them to fill in a chart that covers a definition and each example of the seven characteristics. Discuss a range of examples of the seven characteristics:</w:t>
            </w:r>
          </w:p>
          <w:p w14:paraId="6C3640D8" w14:textId="77777777" w:rsidR="0096582D" w:rsidRDefault="0096582D">
            <w:pPr>
              <w:pStyle w:val="ListParagraph"/>
              <w:numPr>
                <w:ilvl w:val="0"/>
                <w:numId w:val="15"/>
              </w:numPr>
              <w:rPr>
                <w:rFonts w:eastAsiaTheme="minorEastAsia"/>
              </w:rPr>
            </w:pPr>
            <w:r w:rsidRPr="159B114C">
              <w:rPr>
                <w:rFonts w:eastAsiaTheme="minorEastAsia"/>
              </w:rPr>
              <w:t>Spiritual or religious experience</w:t>
            </w:r>
            <w:r>
              <w:rPr>
                <w:rFonts w:eastAsiaTheme="minorEastAsia"/>
              </w:rPr>
              <w:t xml:space="preserve"> — </w:t>
            </w:r>
            <w:r w:rsidRPr="159B114C">
              <w:rPr>
                <w:rFonts w:eastAsiaTheme="minorEastAsia"/>
              </w:rPr>
              <w:t>mystical experiences or callings. Discuss examples found in significant narratives</w:t>
            </w:r>
            <w:r>
              <w:rPr>
                <w:rFonts w:eastAsiaTheme="minorEastAsia"/>
              </w:rPr>
              <w:t xml:space="preserve">, </w:t>
            </w:r>
            <w:proofErr w:type="spellStart"/>
            <w:proofErr w:type="gramStart"/>
            <w:r>
              <w:rPr>
                <w:rFonts w:eastAsiaTheme="minorEastAsia"/>
              </w:rPr>
              <w:t>eg</w:t>
            </w:r>
            <w:proofErr w:type="spellEnd"/>
            <w:proofErr w:type="gramEnd"/>
            <w:r>
              <w:rPr>
                <w:rFonts w:eastAsiaTheme="minorEastAsia"/>
              </w:rPr>
              <w:t xml:space="preserve"> </w:t>
            </w:r>
            <w:r w:rsidRPr="159B114C">
              <w:rPr>
                <w:rFonts w:eastAsiaTheme="minorEastAsia"/>
              </w:rPr>
              <w:t>Mohammad’s vision of the Ang</w:t>
            </w:r>
            <w:r>
              <w:rPr>
                <w:rFonts w:eastAsiaTheme="minorEastAsia"/>
              </w:rPr>
              <w:t>el</w:t>
            </w:r>
            <w:r w:rsidRPr="159B114C">
              <w:rPr>
                <w:rFonts w:eastAsiaTheme="minorEastAsia"/>
              </w:rPr>
              <w:t xml:space="preserve"> Gabriel,</w:t>
            </w:r>
            <w:r>
              <w:rPr>
                <w:rFonts w:eastAsiaTheme="minorEastAsia"/>
              </w:rPr>
              <w:t xml:space="preserve"> or</w:t>
            </w:r>
            <w:r w:rsidRPr="159B114C">
              <w:rPr>
                <w:rFonts w:eastAsiaTheme="minorEastAsia"/>
              </w:rPr>
              <w:t xml:space="preserve"> Moses and the burning bush</w:t>
            </w:r>
            <w:r>
              <w:rPr>
                <w:rFonts w:eastAsiaTheme="minorEastAsia"/>
              </w:rPr>
              <w:t>.</w:t>
            </w:r>
          </w:p>
          <w:p w14:paraId="78629A06" w14:textId="794FE9B2" w:rsidR="0096582D" w:rsidRDefault="0096582D">
            <w:pPr>
              <w:pStyle w:val="ListParagraph"/>
              <w:numPr>
                <w:ilvl w:val="0"/>
                <w:numId w:val="15"/>
              </w:numPr>
              <w:rPr>
                <w:rFonts w:eastAsiaTheme="minorEastAsia"/>
              </w:rPr>
            </w:pPr>
            <w:r w:rsidRPr="159B114C">
              <w:rPr>
                <w:rFonts w:eastAsiaTheme="minorEastAsia"/>
              </w:rPr>
              <w:t>Spiritual or religious ritual</w:t>
            </w:r>
            <w:r>
              <w:rPr>
                <w:rFonts w:eastAsiaTheme="minorEastAsia"/>
              </w:rPr>
              <w:t xml:space="preserve"> — </w:t>
            </w:r>
            <w:r w:rsidRPr="159B114C">
              <w:rPr>
                <w:rFonts w:eastAsiaTheme="minorEastAsia"/>
              </w:rPr>
              <w:t>pilgrimages, prayer, coming of age, marriage</w:t>
            </w:r>
            <w:r w:rsidR="00C05DC8">
              <w:rPr>
                <w:rFonts w:eastAsiaTheme="minorEastAsia"/>
              </w:rPr>
              <w:t>,</w:t>
            </w:r>
            <w:r w:rsidRPr="159B114C">
              <w:rPr>
                <w:rFonts w:eastAsiaTheme="minorEastAsia"/>
              </w:rPr>
              <w:t xml:space="preserve"> and death</w:t>
            </w:r>
            <w:r>
              <w:rPr>
                <w:rFonts w:eastAsiaTheme="minorEastAsia"/>
              </w:rPr>
              <w:t>.</w:t>
            </w:r>
          </w:p>
          <w:p w14:paraId="79BBC63F" w14:textId="77777777" w:rsidR="0096582D" w:rsidRDefault="0096582D">
            <w:pPr>
              <w:pStyle w:val="ListParagraph"/>
              <w:numPr>
                <w:ilvl w:val="0"/>
                <w:numId w:val="15"/>
              </w:numPr>
              <w:rPr>
                <w:rFonts w:eastAsiaTheme="minorEastAsia"/>
              </w:rPr>
            </w:pPr>
            <w:r w:rsidRPr="159B114C">
              <w:rPr>
                <w:rFonts w:eastAsiaTheme="minorEastAsia"/>
              </w:rPr>
              <w:t>Spiritual or religious belief</w:t>
            </w:r>
            <w:r>
              <w:rPr>
                <w:rFonts w:eastAsiaTheme="minorEastAsia"/>
              </w:rPr>
              <w:t xml:space="preserve"> — </w:t>
            </w:r>
            <w:r w:rsidRPr="159B114C">
              <w:rPr>
                <w:rFonts w:eastAsiaTheme="minorEastAsia"/>
              </w:rPr>
              <w:t>are central understandings of a spiritual or religious tradition and are traced back to experience and narratives: The five pillars of Islam, the Four Noble Truths of Buddhism</w:t>
            </w:r>
            <w:r>
              <w:rPr>
                <w:rFonts w:eastAsiaTheme="minorEastAsia"/>
              </w:rPr>
              <w:t>.</w:t>
            </w:r>
          </w:p>
          <w:p w14:paraId="33B158A5" w14:textId="77777777" w:rsidR="0096582D" w:rsidRDefault="0096582D">
            <w:pPr>
              <w:pStyle w:val="ListParagraph"/>
              <w:numPr>
                <w:ilvl w:val="0"/>
                <w:numId w:val="15"/>
              </w:numPr>
              <w:rPr>
                <w:rFonts w:eastAsiaTheme="minorEastAsia"/>
                <w:color w:val="333333"/>
              </w:rPr>
            </w:pPr>
            <w:r w:rsidRPr="159B114C">
              <w:rPr>
                <w:rFonts w:eastAsiaTheme="minorEastAsia"/>
              </w:rPr>
              <w:t>Material expression</w:t>
            </w:r>
            <w:r>
              <w:rPr>
                <w:rFonts w:eastAsiaTheme="minorEastAsia"/>
              </w:rPr>
              <w:t xml:space="preserve"> — </w:t>
            </w:r>
            <w:r w:rsidRPr="159B114C">
              <w:rPr>
                <w:rFonts w:eastAsiaTheme="minorEastAsia"/>
              </w:rPr>
              <w:t xml:space="preserve">symbolism, architecture, sacred sites: The Islamic Kaaba, the </w:t>
            </w:r>
            <w:r w:rsidRPr="159B114C">
              <w:rPr>
                <w:rFonts w:eastAsiaTheme="minorEastAsia"/>
                <w:color w:val="333333"/>
              </w:rPr>
              <w:t xml:space="preserve">five-pointed star and crescent moon as the </w:t>
            </w:r>
            <w:proofErr w:type="spellStart"/>
            <w:r w:rsidRPr="159B114C">
              <w:rPr>
                <w:rFonts w:eastAsiaTheme="minorEastAsia"/>
                <w:color w:val="333333"/>
              </w:rPr>
              <w:t>tohu</w:t>
            </w:r>
            <w:proofErr w:type="spellEnd"/>
            <w:r w:rsidRPr="159B114C">
              <w:rPr>
                <w:rFonts w:eastAsiaTheme="minorEastAsia"/>
                <w:color w:val="333333"/>
              </w:rPr>
              <w:t xml:space="preserve"> of the Rātana church, and </w:t>
            </w:r>
            <w:proofErr w:type="spellStart"/>
            <w:r w:rsidRPr="159B114C">
              <w:rPr>
                <w:rFonts w:eastAsiaTheme="minorEastAsia"/>
                <w:color w:val="333333"/>
              </w:rPr>
              <w:t>te</w:t>
            </w:r>
            <w:proofErr w:type="spellEnd"/>
            <w:r w:rsidRPr="159B114C">
              <w:rPr>
                <w:rFonts w:eastAsiaTheme="minorEastAsia"/>
                <w:color w:val="333333"/>
              </w:rPr>
              <w:t xml:space="preserve"> </w:t>
            </w:r>
            <w:proofErr w:type="spellStart"/>
            <w:r w:rsidRPr="159B114C">
              <w:rPr>
                <w:rFonts w:eastAsiaTheme="minorEastAsia"/>
                <w:color w:val="333333"/>
              </w:rPr>
              <w:t>whetū</w:t>
            </w:r>
            <w:proofErr w:type="spellEnd"/>
            <w:r w:rsidRPr="159B114C">
              <w:rPr>
                <w:rFonts w:eastAsiaTheme="minorEastAsia"/>
                <w:color w:val="333333"/>
              </w:rPr>
              <w:t xml:space="preserve"> </w:t>
            </w:r>
            <w:proofErr w:type="spellStart"/>
            <w:r w:rsidRPr="159B114C">
              <w:rPr>
                <w:rFonts w:eastAsiaTheme="minorEastAsia"/>
                <w:color w:val="333333"/>
              </w:rPr>
              <w:t>mārama</w:t>
            </w:r>
            <w:proofErr w:type="spellEnd"/>
            <w:r w:rsidRPr="159B114C">
              <w:rPr>
                <w:rFonts w:eastAsiaTheme="minorEastAsia"/>
                <w:color w:val="333333"/>
              </w:rPr>
              <w:t xml:space="preserve">, worn by followers. </w:t>
            </w:r>
          </w:p>
          <w:p w14:paraId="35A2923A" w14:textId="77777777" w:rsidR="0096582D" w:rsidRDefault="0096582D">
            <w:pPr>
              <w:pStyle w:val="ListParagraph"/>
              <w:numPr>
                <w:ilvl w:val="0"/>
                <w:numId w:val="15"/>
              </w:numPr>
              <w:rPr>
                <w:rFonts w:eastAsiaTheme="minorEastAsia"/>
              </w:rPr>
            </w:pPr>
            <w:r w:rsidRPr="159B114C">
              <w:rPr>
                <w:rFonts w:eastAsiaTheme="minorEastAsia"/>
              </w:rPr>
              <w:lastRenderedPageBreak/>
              <w:t xml:space="preserve">Classifying spiritual or religious traditions such as monotheism, polytheism, </w:t>
            </w:r>
            <w:r>
              <w:rPr>
                <w:rFonts w:eastAsiaTheme="minorEastAsia"/>
              </w:rPr>
              <w:t xml:space="preserve">and </w:t>
            </w:r>
            <w:r w:rsidRPr="159B114C">
              <w:rPr>
                <w:rFonts w:eastAsiaTheme="minorEastAsia"/>
              </w:rPr>
              <w:t>animism.</w:t>
            </w:r>
          </w:p>
          <w:p w14:paraId="38D07E35" w14:textId="77777777" w:rsidR="0096582D" w:rsidRPr="00E74181" w:rsidRDefault="0096582D">
            <w:pPr>
              <w:pStyle w:val="ListParagraph"/>
              <w:numPr>
                <w:ilvl w:val="0"/>
                <w:numId w:val="13"/>
              </w:numPr>
              <w:rPr>
                <w:rFonts w:eastAsia="Times New Roman"/>
              </w:rPr>
            </w:pPr>
            <w:r w:rsidRPr="159B114C">
              <w:rPr>
                <w:rFonts w:eastAsiaTheme="minorEastAsia"/>
              </w:rPr>
              <w:t>Investigate in greater detail another spiritual or religious traditions characteristics.</w:t>
            </w:r>
            <w:r>
              <w:rPr>
                <w:rFonts w:eastAsiaTheme="minorEastAsia"/>
              </w:rPr>
              <w:br/>
            </w:r>
            <w:r w:rsidRPr="00E74181">
              <w:rPr>
                <w:rFonts w:eastAsiaTheme="minorEastAsia"/>
                <w:i/>
                <w:iCs/>
                <w:color w:val="333333"/>
              </w:rPr>
              <w:t>The development of religious or spiritual characteristics</w:t>
            </w:r>
          </w:p>
          <w:p w14:paraId="31868781" w14:textId="77777777" w:rsidR="0096582D" w:rsidRDefault="0096582D">
            <w:pPr>
              <w:pStyle w:val="ListParagraph"/>
              <w:numPr>
                <w:ilvl w:val="0"/>
                <w:numId w:val="18"/>
              </w:numPr>
              <w:rPr>
                <w:rFonts w:eastAsiaTheme="minorEastAsia"/>
                <w:color w:val="231F20"/>
              </w:rPr>
            </w:pPr>
            <w:r w:rsidRPr="159B114C">
              <w:rPr>
                <w:rFonts w:eastAsiaTheme="minorEastAsia"/>
              </w:rPr>
              <w:t>Explore the history of spiritual or religious</w:t>
            </w:r>
            <w:r w:rsidRPr="159B114C">
              <w:rPr>
                <w:rFonts w:eastAsiaTheme="minorEastAsia"/>
                <w:color w:val="231F20"/>
              </w:rPr>
              <w:t xml:space="preserve"> characteristics </w:t>
            </w:r>
            <w:r>
              <w:rPr>
                <w:rFonts w:eastAsiaTheme="minorEastAsia"/>
                <w:color w:val="231F20"/>
              </w:rPr>
              <w:t>—</w:t>
            </w:r>
            <w:r w:rsidRPr="159B114C">
              <w:rPr>
                <w:rFonts w:eastAsiaTheme="minorEastAsia"/>
                <w:color w:val="231F20"/>
              </w:rPr>
              <w:t xml:space="preserve"> source/narrative/verbal</w:t>
            </w:r>
          </w:p>
          <w:p w14:paraId="110927F3" w14:textId="77777777" w:rsidR="0096582D" w:rsidRDefault="0096582D">
            <w:pPr>
              <w:pStyle w:val="ListParagraph"/>
              <w:numPr>
                <w:ilvl w:val="0"/>
                <w:numId w:val="17"/>
              </w:numPr>
              <w:rPr>
                <w:rFonts w:eastAsiaTheme="minorEastAsia"/>
                <w:color w:val="231F20"/>
              </w:rPr>
            </w:pPr>
            <w:r w:rsidRPr="159B114C">
              <w:rPr>
                <w:rFonts w:eastAsiaTheme="minorEastAsia"/>
                <w:color w:val="231F20"/>
              </w:rPr>
              <w:t xml:space="preserve">Look at the development of a spiritual or religious characteristic over time. For example: Define the belief in animism: A relationship worldview where everything is interconnected and embodies a spiritual essence, life force, or the presence of God existing in all things. </w:t>
            </w:r>
          </w:p>
          <w:p w14:paraId="274E3EB7" w14:textId="77777777" w:rsidR="0096582D" w:rsidRDefault="0096582D">
            <w:pPr>
              <w:pStyle w:val="ListParagraph"/>
              <w:numPr>
                <w:ilvl w:val="0"/>
                <w:numId w:val="18"/>
              </w:numPr>
              <w:rPr>
                <w:rFonts w:eastAsiaTheme="minorEastAsia"/>
              </w:rPr>
            </w:pPr>
            <w:r w:rsidRPr="159B114C">
              <w:rPr>
                <w:rFonts w:eastAsiaTheme="minorEastAsia"/>
              </w:rPr>
              <w:t xml:space="preserve">Development of the characteristic </w:t>
            </w:r>
            <w:r>
              <w:rPr>
                <w:rFonts w:eastAsiaTheme="minorEastAsia"/>
              </w:rPr>
              <w:t>—</w:t>
            </w:r>
            <w:r w:rsidRPr="159B114C">
              <w:rPr>
                <w:rFonts w:eastAsiaTheme="minorEastAsia"/>
              </w:rPr>
              <w:t xml:space="preserve"> cultural/migration/language </w:t>
            </w:r>
          </w:p>
          <w:p w14:paraId="7FC8B71C" w14:textId="77777777" w:rsidR="0096582D" w:rsidRDefault="0096582D">
            <w:pPr>
              <w:pStyle w:val="ListParagraph"/>
              <w:numPr>
                <w:ilvl w:val="0"/>
                <w:numId w:val="16"/>
              </w:numPr>
              <w:rPr>
                <w:rFonts w:eastAsiaTheme="minorEastAsia"/>
              </w:rPr>
            </w:pPr>
            <w:r w:rsidRPr="159B114C">
              <w:rPr>
                <w:rFonts w:eastAsiaTheme="minorEastAsia"/>
              </w:rPr>
              <w:t xml:space="preserve">Animism can be seen in </w:t>
            </w:r>
            <w:proofErr w:type="spellStart"/>
            <w:r w:rsidRPr="159B114C">
              <w:rPr>
                <w:rFonts w:eastAsiaTheme="minorEastAsia"/>
              </w:rPr>
              <w:t>te</w:t>
            </w:r>
            <w:proofErr w:type="spellEnd"/>
            <w:r w:rsidRPr="159B114C">
              <w:rPr>
                <w:rFonts w:eastAsiaTheme="minorEastAsia"/>
              </w:rPr>
              <w:t xml:space="preserve"> </w:t>
            </w:r>
            <w:proofErr w:type="spellStart"/>
            <w:r w:rsidRPr="159B114C">
              <w:rPr>
                <w:rFonts w:eastAsiaTheme="minorEastAsia"/>
              </w:rPr>
              <w:t>ao</w:t>
            </w:r>
            <w:proofErr w:type="spellEnd"/>
            <w:r w:rsidRPr="159B114C">
              <w:rPr>
                <w:rFonts w:eastAsiaTheme="minorEastAsia"/>
              </w:rPr>
              <w:t xml:space="preserve"> Māori spirituality, referred to as mauri, the presence of atua in all things. </w:t>
            </w:r>
          </w:p>
          <w:p w14:paraId="5225BC0F" w14:textId="77777777" w:rsidR="0096582D" w:rsidRDefault="0096582D">
            <w:pPr>
              <w:pStyle w:val="ListParagraph"/>
              <w:numPr>
                <w:ilvl w:val="0"/>
                <w:numId w:val="18"/>
              </w:numPr>
              <w:rPr>
                <w:rFonts w:eastAsiaTheme="minorEastAsia"/>
              </w:rPr>
            </w:pPr>
            <w:r w:rsidRPr="159B114C">
              <w:rPr>
                <w:rFonts w:eastAsiaTheme="minorEastAsia"/>
              </w:rPr>
              <w:t xml:space="preserve">Explore how religions are affected by social and geographical contexts </w:t>
            </w:r>
            <w:r>
              <w:rPr>
                <w:rFonts w:eastAsiaTheme="minorEastAsia"/>
              </w:rPr>
              <w:t>—</w:t>
            </w:r>
            <w:r w:rsidRPr="159B114C">
              <w:rPr>
                <w:rFonts w:eastAsiaTheme="minorEastAsia"/>
              </w:rPr>
              <w:t xml:space="preserve"> the reciprocal relationship between religion and society.</w:t>
            </w:r>
          </w:p>
          <w:p w14:paraId="4EF57FB0" w14:textId="63833D03" w:rsidR="0096582D" w:rsidRPr="004C7585" w:rsidRDefault="0096582D">
            <w:pPr>
              <w:pStyle w:val="ListParagraph"/>
              <w:numPr>
                <w:ilvl w:val="0"/>
                <w:numId w:val="18"/>
              </w:numPr>
              <w:rPr>
                <w:rFonts w:eastAsiaTheme="minorEastAsia"/>
              </w:rPr>
            </w:pPr>
            <w:r w:rsidRPr="159B114C">
              <w:rPr>
                <w:rFonts w:eastAsiaTheme="minorEastAsia"/>
              </w:rPr>
              <w:t xml:space="preserve">Investigate how beliefs, rules, tikanga, and rituals of spiritual and religious communities adapt over time through movement such as migration </w:t>
            </w:r>
            <w:r>
              <w:rPr>
                <w:rFonts w:eastAsiaTheme="minorEastAsia"/>
              </w:rPr>
              <w:t>—</w:t>
            </w:r>
            <w:r w:rsidRPr="159B114C">
              <w:rPr>
                <w:rFonts w:eastAsiaTheme="minorEastAsia"/>
              </w:rPr>
              <w:t xml:space="preserve"> the missionary influence of Christianity.</w:t>
            </w:r>
          </w:p>
          <w:p w14:paraId="4C49AE99" w14:textId="499EAE81" w:rsidR="0096582D" w:rsidRPr="004C7585" w:rsidRDefault="0096582D" w:rsidP="0096582D">
            <w:pPr>
              <w:spacing w:beforeLines="120" w:before="288" w:after="120"/>
              <w:rPr>
                <w:rFonts w:eastAsiaTheme="minorEastAsia"/>
                <w:i/>
                <w:iCs/>
                <w:color w:val="FF0000"/>
                <w:lang w:val="en-US"/>
              </w:rPr>
            </w:pPr>
            <w:r w:rsidRPr="004C7585">
              <w:rPr>
                <w:rFonts w:eastAsiaTheme="minorEastAsia"/>
                <w:i/>
                <w:iCs/>
                <w:color w:val="FF0000"/>
                <w:lang w:val="en-US"/>
              </w:rPr>
              <w:t>The learning activities for this topic may help ākonga prepare for Achievement Standard 1.1: Demonstrate understanding of the development of a community that shares religious or spiritual beliefs (Internal, 5 credits)</w:t>
            </w:r>
          </w:p>
          <w:p w14:paraId="190CB20F" w14:textId="41BC07E9" w:rsidR="0096582D" w:rsidRPr="00D752D5" w:rsidRDefault="0096582D" w:rsidP="0096582D">
            <w:pPr>
              <w:pStyle w:val="BodyText"/>
              <w:spacing w:beforeLines="120" w:before="288" w:after="120" w:line="240" w:lineRule="auto"/>
              <w:ind w:right="30"/>
              <w:rPr>
                <w:rFonts w:asciiTheme="majorHAnsi" w:eastAsiaTheme="majorEastAsia" w:hAnsiTheme="majorHAnsi" w:cstheme="majorHAnsi"/>
                <w:color w:val="2F5496" w:themeColor="accent1" w:themeShade="BF"/>
                <w:sz w:val="28"/>
                <w:szCs w:val="28"/>
                <w:lang w:val="en-NZ"/>
              </w:rPr>
            </w:pPr>
            <w:r w:rsidRPr="004C7585">
              <w:rPr>
                <w:i/>
                <w:iCs/>
                <w:color w:val="FF0000"/>
                <w:sz w:val="22"/>
                <w:szCs w:val="22"/>
              </w:rPr>
              <w:t>The learning activities for these topics may help ākonga prepare for Achievement Standard 1.3: Demonstrate</w:t>
            </w:r>
            <w:r w:rsidRPr="004C7585">
              <w:rPr>
                <w:color w:val="29333D"/>
                <w:sz w:val="22"/>
                <w:szCs w:val="22"/>
              </w:rPr>
              <w:t xml:space="preserve"> </w:t>
            </w:r>
            <w:r w:rsidRPr="004C7585">
              <w:rPr>
                <w:i/>
                <w:iCs/>
                <w:color w:val="FF0000"/>
                <w:sz w:val="22"/>
                <w:szCs w:val="22"/>
              </w:rPr>
              <w:t>understanding of a characteristic of religious or spiritual traditions (External, 5 credits)</w:t>
            </w:r>
          </w:p>
        </w:tc>
        <w:tc>
          <w:tcPr>
            <w:tcW w:w="1984" w:type="dxa"/>
          </w:tcPr>
          <w:p w14:paraId="17179968" w14:textId="5D6255F9" w:rsidR="0096582D" w:rsidRPr="00766259" w:rsidRDefault="00840A95" w:rsidP="00840A95">
            <w:pPr>
              <w:pStyle w:val="BodyText"/>
              <w:spacing w:before="240" w:line="240" w:lineRule="auto"/>
              <w:ind w:right="30"/>
              <w:rPr>
                <w:rFonts w:ascii="Calibri" w:hAnsi="Calibri" w:cs="Calibri"/>
                <w:color w:val="231F20"/>
                <w:sz w:val="22"/>
                <w:szCs w:val="22"/>
              </w:rPr>
            </w:pPr>
            <w:r>
              <w:rPr>
                <w:rFonts w:ascii="Calibri" w:hAnsi="Calibri" w:cs="Calibri"/>
                <w:color w:val="231F20"/>
                <w:sz w:val="22"/>
                <w:szCs w:val="22"/>
              </w:rPr>
              <w:lastRenderedPageBreak/>
              <w:t>8 weeks</w:t>
            </w:r>
          </w:p>
        </w:tc>
      </w:tr>
      <w:tr w:rsidR="0096582D" w:rsidRPr="00766259" w14:paraId="396FC2DE" w14:textId="77777777" w:rsidTr="009A4073">
        <w:trPr>
          <w:trHeight w:val="1134"/>
        </w:trPr>
        <w:tc>
          <w:tcPr>
            <w:tcW w:w="4394" w:type="dxa"/>
            <w:shd w:val="clear" w:color="auto" w:fill="auto"/>
          </w:tcPr>
          <w:p w14:paraId="0B226BCA" w14:textId="7BEF6818" w:rsidR="005632B3" w:rsidRPr="005632B3" w:rsidRDefault="005632B3" w:rsidP="005632B3">
            <w:pPr>
              <w:spacing w:before="240"/>
              <w:rPr>
                <w:rFonts w:eastAsiaTheme="minorEastAsia"/>
                <w:color w:val="000000" w:themeColor="text1"/>
              </w:rPr>
            </w:pPr>
            <w:r w:rsidRPr="159B114C">
              <w:rPr>
                <w:rFonts w:eastAsiaTheme="minorEastAsia"/>
                <w:color w:val="231F20"/>
              </w:rPr>
              <w:t xml:space="preserve">Explore Māori and Pacific understandings of religion and spirituality including </w:t>
            </w:r>
            <w:proofErr w:type="spellStart"/>
            <w:r w:rsidRPr="159B114C">
              <w:rPr>
                <w:rFonts w:eastAsiaTheme="minorEastAsia"/>
                <w:color w:val="231F20"/>
              </w:rPr>
              <w:t>Purākau</w:t>
            </w:r>
            <w:proofErr w:type="spellEnd"/>
          </w:p>
          <w:p w14:paraId="54883CA6" w14:textId="0F046EFE" w:rsidR="005632B3" w:rsidRDefault="005632B3" w:rsidP="005632B3">
            <w:pPr>
              <w:spacing w:before="120"/>
              <w:rPr>
                <w:rFonts w:eastAsiaTheme="minorEastAsia"/>
                <w:color w:val="000000" w:themeColor="text1"/>
              </w:rPr>
            </w:pPr>
            <w:r w:rsidRPr="159B114C">
              <w:rPr>
                <w:rFonts w:eastAsiaTheme="minorEastAsia"/>
                <w:color w:val="000000" w:themeColor="text1"/>
              </w:rPr>
              <w:t>Consider the relationship between different religious and spiritual communities in Aotearoa New Zealand and the Pacific</w:t>
            </w:r>
          </w:p>
          <w:p w14:paraId="48780D2F" w14:textId="7AE93BA6" w:rsidR="005632B3" w:rsidRDefault="005632B3" w:rsidP="005632B3">
            <w:pPr>
              <w:spacing w:before="120"/>
              <w:rPr>
                <w:rFonts w:eastAsiaTheme="minorEastAsia"/>
                <w:color w:val="231F20"/>
              </w:rPr>
            </w:pPr>
            <w:r w:rsidRPr="159B114C">
              <w:rPr>
                <w:rFonts w:eastAsiaTheme="minorEastAsia"/>
                <w:color w:val="231F20"/>
              </w:rPr>
              <w:t>Learn about characteristics of religious and spiritual traditions, and how they have changed over time</w:t>
            </w:r>
          </w:p>
          <w:p w14:paraId="1E6DBF15" w14:textId="0A6F8E71" w:rsidR="005632B3" w:rsidRDefault="005632B3" w:rsidP="005632B3">
            <w:pPr>
              <w:spacing w:before="120"/>
              <w:rPr>
                <w:rFonts w:eastAsiaTheme="minorEastAsia"/>
                <w:color w:val="000000" w:themeColor="text1"/>
              </w:rPr>
            </w:pPr>
            <w:r w:rsidRPr="159B114C">
              <w:rPr>
                <w:rFonts w:eastAsiaTheme="minorEastAsia"/>
                <w:color w:val="000000" w:themeColor="text1"/>
              </w:rPr>
              <w:t>Explore the impact of religion and spirituality on people, societies, and the environment</w:t>
            </w:r>
          </w:p>
          <w:p w14:paraId="57577766" w14:textId="77777777" w:rsidR="005632B3" w:rsidRDefault="005632B3" w:rsidP="005632B3">
            <w:pPr>
              <w:spacing w:before="120"/>
              <w:rPr>
                <w:rFonts w:eastAsiaTheme="minorEastAsia"/>
                <w:color w:val="000000" w:themeColor="text1"/>
              </w:rPr>
            </w:pPr>
            <w:r w:rsidRPr="159B114C">
              <w:rPr>
                <w:rFonts w:eastAsiaTheme="minorEastAsia"/>
                <w:color w:val="000000" w:themeColor="text1"/>
              </w:rPr>
              <w:t>Learn how historical and social contexts influence the development of significant religious texts and narratives</w:t>
            </w:r>
          </w:p>
          <w:p w14:paraId="7D52D397" w14:textId="7A422A23" w:rsidR="0096582D" w:rsidRPr="159B114C" w:rsidRDefault="005632B3" w:rsidP="005632B3">
            <w:pPr>
              <w:spacing w:before="120"/>
              <w:rPr>
                <w:rFonts w:eastAsiaTheme="minorEastAsia"/>
                <w:color w:val="231F20"/>
              </w:rPr>
            </w:pPr>
            <w:r w:rsidRPr="159B114C">
              <w:rPr>
                <w:rFonts w:eastAsiaTheme="minorEastAsia"/>
                <w:color w:val="231F20"/>
              </w:rPr>
              <w:t xml:space="preserve">Explore the use of significant terms in </w:t>
            </w:r>
            <w:proofErr w:type="spellStart"/>
            <w:r w:rsidRPr="159B114C">
              <w:rPr>
                <w:rFonts w:eastAsiaTheme="minorEastAsia"/>
                <w:color w:val="231F20"/>
              </w:rPr>
              <w:t>te</w:t>
            </w:r>
            <w:proofErr w:type="spellEnd"/>
            <w:r w:rsidRPr="159B114C">
              <w:rPr>
                <w:rFonts w:eastAsiaTheme="minorEastAsia"/>
                <w:color w:val="231F20"/>
              </w:rPr>
              <w:t xml:space="preserve"> </w:t>
            </w:r>
            <w:proofErr w:type="spellStart"/>
            <w:r w:rsidRPr="159B114C">
              <w:rPr>
                <w:rFonts w:eastAsiaTheme="minorEastAsia"/>
                <w:color w:val="231F20"/>
              </w:rPr>
              <w:t>reo</w:t>
            </w:r>
            <w:proofErr w:type="spellEnd"/>
            <w:r w:rsidRPr="159B114C">
              <w:rPr>
                <w:rFonts w:eastAsiaTheme="minorEastAsia"/>
                <w:color w:val="231F20"/>
              </w:rPr>
              <w:t xml:space="preserve"> Māori and Pacific languages in the context of religious and spiritual traditions, including </w:t>
            </w:r>
            <w:proofErr w:type="spellStart"/>
            <w:r w:rsidRPr="159B114C">
              <w:rPr>
                <w:rFonts w:eastAsiaTheme="minorEastAsia"/>
                <w:color w:val="231F20"/>
              </w:rPr>
              <w:t>whakapono</w:t>
            </w:r>
            <w:proofErr w:type="spellEnd"/>
            <w:r w:rsidRPr="159B114C">
              <w:rPr>
                <w:rFonts w:eastAsiaTheme="minorEastAsia"/>
                <w:color w:val="231F20"/>
              </w:rPr>
              <w:t xml:space="preserve">, </w:t>
            </w:r>
            <w:proofErr w:type="spellStart"/>
            <w:r w:rsidRPr="159B114C">
              <w:rPr>
                <w:rFonts w:eastAsiaTheme="minorEastAsia"/>
                <w:color w:val="231F20"/>
              </w:rPr>
              <w:t>wairua</w:t>
            </w:r>
            <w:proofErr w:type="spellEnd"/>
            <w:r w:rsidRPr="159B114C">
              <w:rPr>
                <w:rFonts w:eastAsiaTheme="minorEastAsia"/>
                <w:color w:val="231F20"/>
              </w:rPr>
              <w:t xml:space="preserve">, </w:t>
            </w:r>
            <w:proofErr w:type="spellStart"/>
            <w:r w:rsidRPr="159B114C">
              <w:rPr>
                <w:rFonts w:eastAsiaTheme="minorEastAsia"/>
                <w:color w:val="231F20"/>
              </w:rPr>
              <w:t>hāhi</w:t>
            </w:r>
            <w:proofErr w:type="spellEnd"/>
            <w:r w:rsidRPr="159B114C">
              <w:rPr>
                <w:rFonts w:eastAsiaTheme="minorEastAsia"/>
                <w:color w:val="231F20"/>
              </w:rPr>
              <w:t xml:space="preserve">, </w:t>
            </w:r>
            <w:proofErr w:type="spellStart"/>
            <w:r w:rsidRPr="159B114C">
              <w:rPr>
                <w:rFonts w:eastAsiaTheme="minorEastAsia"/>
                <w:color w:val="231F20"/>
              </w:rPr>
              <w:t>vā</w:t>
            </w:r>
            <w:proofErr w:type="spellEnd"/>
            <w:r w:rsidRPr="159B114C">
              <w:rPr>
                <w:rFonts w:eastAsiaTheme="minorEastAsia"/>
                <w:color w:val="231F20"/>
              </w:rPr>
              <w:t xml:space="preserve">, and </w:t>
            </w:r>
            <w:proofErr w:type="spellStart"/>
            <w:r w:rsidRPr="159B114C">
              <w:rPr>
                <w:rFonts w:eastAsiaTheme="minorEastAsia"/>
                <w:color w:val="231F20"/>
              </w:rPr>
              <w:t>tapu</w:t>
            </w:r>
            <w:proofErr w:type="spellEnd"/>
          </w:p>
        </w:tc>
        <w:tc>
          <w:tcPr>
            <w:tcW w:w="14738" w:type="dxa"/>
            <w:shd w:val="clear" w:color="auto" w:fill="auto"/>
          </w:tcPr>
          <w:p w14:paraId="30F85D80" w14:textId="77777777" w:rsidR="008954B3" w:rsidRPr="008954B3" w:rsidRDefault="008954B3" w:rsidP="008954B3">
            <w:pPr>
              <w:pStyle w:val="BodyText"/>
              <w:spacing w:before="240" w:line="240" w:lineRule="auto"/>
              <w:ind w:right="30"/>
              <w:rPr>
                <w:rFonts w:asciiTheme="majorHAnsi" w:eastAsiaTheme="majorEastAsia" w:hAnsiTheme="majorHAnsi" w:cstheme="majorHAnsi"/>
                <w:color w:val="2F5496" w:themeColor="accent1" w:themeShade="BF"/>
                <w:sz w:val="28"/>
                <w:szCs w:val="28"/>
                <w:lang w:val="en-NZ"/>
              </w:rPr>
            </w:pPr>
            <w:r w:rsidRPr="008954B3">
              <w:rPr>
                <w:rFonts w:asciiTheme="majorHAnsi" w:eastAsiaTheme="majorEastAsia" w:hAnsiTheme="majorHAnsi" w:cstheme="majorHAnsi"/>
                <w:color w:val="2F5496" w:themeColor="accent1" w:themeShade="BF"/>
                <w:sz w:val="28"/>
                <w:szCs w:val="28"/>
                <w:lang w:val="en-NZ"/>
              </w:rPr>
              <w:t>Religion across time, place, and space: An Aotearoa New Zealand and Pacific context</w:t>
            </w:r>
          </w:p>
          <w:p w14:paraId="4327CE58" w14:textId="77777777" w:rsidR="008954B3" w:rsidRDefault="008954B3" w:rsidP="008954B3">
            <w:pPr>
              <w:spacing w:before="240" w:after="120"/>
              <w:rPr>
                <w:rFonts w:eastAsiaTheme="minorEastAsia"/>
                <w:color w:val="231F20"/>
              </w:rPr>
            </w:pPr>
            <w:r w:rsidRPr="159B114C">
              <w:rPr>
                <w:rFonts w:eastAsiaTheme="minorEastAsia"/>
                <w:color w:val="231F20"/>
              </w:rPr>
              <w:t>This unit considers the history of spiritual and religious traditions and communities within Aotearoa New Zealand and the Pacific.</w:t>
            </w:r>
          </w:p>
          <w:p w14:paraId="6923CD73" w14:textId="77777777" w:rsidR="008954B3" w:rsidRDefault="008954B3" w:rsidP="008954B3">
            <w:pPr>
              <w:rPr>
                <w:rFonts w:eastAsiaTheme="minorEastAsia"/>
                <w:color w:val="231F20"/>
              </w:rPr>
            </w:pPr>
            <w:r w:rsidRPr="159B114C">
              <w:rPr>
                <w:rFonts w:eastAsiaTheme="minorEastAsia"/>
                <w:color w:val="231F20"/>
              </w:rPr>
              <w:t xml:space="preserve">Key Learnings: </w:t>
            </w:r>
          </w:p>
          <w:p w14:paraId="1D8D998F" w14:textId="77777777" w:rsidR="008954B3" w:rsidRDefault="008954B3">
            <w:pPr>
              <w:pStyle w:val="ListParagraph"/>
              <w:numPr>
                <w:ilvl w:val="0"/>
                <w:numId w:val="20"/>
              </w:numPr>
              <w:rPr>
                <w:color w:val="231F20"/>
              </w:rPr>
            </w:pPr>
            <w:r w:rsidRPr="159B114C">
              <w:rPr>
                <w:rFonts w:eastAsiaTheme="minorEastAsia"/>
                <w:color w:val="231F20"/>
              </w:rPr>
              <w:t>Aotearoa New Zealand has a unique and diverse cultural landscape.</w:t>
            </w:r>
          </w:p>
          <w:p w14:paraId="5C48C230" w14:textId="77777777" w:rsidR="008954B3" w:rsidRDefault="008954B3">
            <w:pPr>
              <w:pStyle w:val="ListParagraph"/>
              <w:numPr>
                <w:ilvl w:val="0"/>
                <w:numId w:val="20"/>
              </w:numPr>
              <w:rPr>
                <w:rFonts w:eastAsiaTheme="minorEastAsia"/>
                <w:color w:val="231F20"/>
              </w:rPr>
            </w:pPr>
            <w:r w:rsidRPr="159B114C">
              <w:rPr>
                <w:rFonts w:eastAsiaTheme="minorEastAsia"/>
                <w:color w:val="231F20"/>
              </w:rPr>
              <w:t>The history of spirituality and religion in Aotearoa New Zealand and the Pacific incorporates migration and missionary influence.</w:t>
            </w:r>
          </w:p>
          <w:p w14:paraId="571C324A" w14:textId="087B73A9" w:rsidR="008954B3" w:rsidRPr="007F44EC" w:rsidRDefault="008954B3">
            <w:pPr>
              <w:pStyle w:val="ListParagraph"/>
              <w:numPr>
                <w:ilvl w:val="0"/>
                <w:numId w:val="20"/>
              </w:numPr>
              <w:rPr>
                <w:rFonts w:eastAsiaTheme="minorEastAsia"/>
                <w:color w:val="231F20"/>
              </w:rPr>
            </w:pPr>
            <w:r w:rsidRPr="159B114C">
              <w:rPr>
                <w:rFonts w:eastAsiaTheme="minorEastAsia"/>
                <w:color w:val="231F20"/>
              </w:rPr>
              <w:t>The cultural and religious landscape of Aotearoa New Zealand is deeply influenced by its position in the Pacific and patterns of interaction and migration, both past and present.</w:t>
            </w:r>
          </w:p>
          <w:p w14:paraId="6FC223B6" w14:textId="77777777" w:rsidR="008954B3" w:rsidRDefault="008954B3" w:rsidP="008954B3">
            <w:pPr>
              <w:rPr>
                <w:rFonts w:eastAsiaTheme="minorEastAsia"/>
                <w:color w:val="000000" w:themeColor="text1"/>
              </w:rPr>
            </w:pPr>
          </w:p>
          <w:p w14:paraId="05E0ED5D" w14:textId="77777777" w:rsidR="008954B3" w:rsidRDefault="008954B3" w:rsidP="008954B3">
            <w:pPr>
              <w:rPr>
                <w:rFonts w:eastAsiaTheme="minorEastAsia"/>
                <w:color w:val="000000" w:themeColor="text1"/>
                <w:sz w:val="24"/>
                <w:szCs w:val="24"/>
              </w:rPr>
            </w:pPr>
            <w:r w:rsidRPr="159B114C">
              <w:rPr>
                <w:rFonts w:eastAsiaTheme="minorEastAsia"/>
                <w:color w:val="000000" w:themeColor="text1"/>
              </w:rPr>
              <w:t>Possible Activities:</w:t>
            </w:r>
          </w:p>
          <w:p w14:paraId="20FEC029" w14:textId="77777777" w:rsidR="008954B3" w:rsidRDefault="008954B3">
            <w:pPr>
              <w:pStyle w:val="ListParagraph"/>
              <w:numPr>
                <w:ilvl w:val="0"/>
                <w:numId w:val="19"/>
              </w:numPr>
            </w:pPr>
            <w:r w:rsidRPr="159B114C">
              <w:rPr>
                <w:rFonts w:eastAsiaTheme="minorEastAsia"/>
                <w:color w:val="000000" w:themeColor="text1"/>
              </w:rPr>
              <w:t xml:space="preserve">You could use resources from Te Ara on </w:t>
            </w:r>
            <w:hyperlink r:id="rId11">
              <w:r w:rsidRPr="159B114C">
                <w:rPr>
                  <w:rStyle w:val="Hyperlink"/>
                  <w:rFonts w:eastAsiaTheme="minorEastAsia"/>
                </w:rPr>
                <w:t xml:space="preserve">Religious diversity in New Zealand </w:t>
              </w:r>
              <w:r>
                <w:rPr>
                  <w:rStyle w:val="Hyperlink"/>
                  <w:rFonts w:eastAsiaTheme="minorEastAsia"/>
                </w:rPr>
                <w:t>—</w:t>
              </w:r>
              <w:r w:rsidRPr="159B114C">
                <w:rPr>
                  <w:rStyle w:val="Hyperlink"/>
                  <w:rFonts w:eastAsiaTheme="minorEastAsia"/>
                </w:rPr>
                <w:t xml:space="preserve"> Te Ara </w:t>
              </w:r>
              <w:proofErr w:type="spellStart"/>
              <w:r w:rsidRPr="159B114C">
                <w:rPr>
                  <w:rStyle w:val="Hyperlink"/>
                  <w:rFonts w:eastAsiaTheme="minorEastAsia"/>
                </w:rPr>
                <w:t>Encyclopedia</w:t>
              </w:r>
              <w:proofErr w:type="spellEnd"/>
              <w:r w:rsidRPr="159B114C">
                <w:rPr>
                  <w:rStyle w:val="Hyperlink"/>
                  <w:rFonts w:eastAsiaTheme="minorEastAsia"/>
                </w:rPr>
                <w:t xml:space="preserve"> of New Zealand</w:t>
              </w:r>
            </w:hyperlink>
            <w:r w:rsidRPr="00E762FF">
              <w:rPr>
                <w:rStyle w:val="Hyperlink"/>
                <w:rFonts w:eastAsiaTheme="minorEastAsia"/>
                <w:color w:val="auto"/>
                <w:u w:val="none"/>
              </w:rPr>
              <w:t>.</w:t>
            </w:r>
          </w:p>
          <w:p w14:paraId="681EA149" w14:textId="77777777" w:rsidR="008954B3" w:rsidRDefault="008954B3">
            <w:pPr>
              <w:pStyle w:val="ListParagraph"/>
              <w:numPr>
                <w:ilvl w:val="0"/>
                <w:numId w:val="19"/>
              </w:numPr>
              <w:rPr>
                <w:rFonts w:eastAsiaTheme="minorEastAsia"/>
                <w:color w:val="231F20"/>
              </w:rPr>
            </w:pPr>
            <w:r w:rsidRPr="159B114C">
              <w:rPr>
                <w:rFonts w:eastAsiaTheme="minorEastAsia"/>
              </w:rPr>
              <w:t xml:space="preserve">It is useful to get </w:t>
            </w:r>
            <w:r w:rsidRPr="159B114C">
              <w:rPr>
                <w:rFonts w:eastAsiaTheme="minorEastAsia"/>
                <w:lang w:val="en-US"/>
              </w:rPr>
              <w:t xml:space="preserve">ākonga </w:t>
            </w:r>
            <w:r>
              <w:rPr>
                <w:rFonts w:eastAsiaTheme="minorEastAsia"/>
                <w:lang w:val="en-US"/>
              </w:rPr>
              <w:t>to</w:t>
            </w:r>
            <w:r w:rsidRPr="159B114C">
              <w:rPr>
                <w:rFonts w:eastAsiaTheme="minorEastAsia"/>
                <w:lang w:val="en-US"/>
              </w:rPr>
              <w:t xml:space="preserve"> share their knowledge and experience through c</w:t>
            </w:r>
            <w:r w:rsidRPr="159B114C">
              <w:rPr>
                <w:rFonts w:eastAsiaTheme="minorEastAsia"/>
              </w:rPr>
              <w:t xml:space="preserve">lass discussion. </w:t>
            </w:r>
            <w:r w:rsidRPr="159B114C">
              <w:rPr>
                <w:rFonts w:eastAsiaTheme="minorEastAsia"/>
                <w:color w:val="231F20"/>
              </w:rPr>
              <w:t>Ākonga bring their own unique perspectives and experiences of spiritual and religious traditions in a local context.</w:t>
            </w:r>
          </w:p>
          <w:p w14:paraId="7A1E56CA" w14:textId="77777777" w:rsidR="008954B3" w:rsidRDefault="008954B3">
            <w:pPr>
              <w:pStyle w:val="ListParagraph"/>
              <w:numPr>
                <w:ilvl w:val="0"/>
                <w:numId w:val="19"/>
              </w:numPr>
              <w:rPr>
                <w:rFonts w:eastAsiaTheme="minorEastAsia"/>
                <w:color w:val="231F20"/>
              </w:rPr>
            </w:pPr>
            <w:r w:rsidRPr="159B114C">
              <w:rPr>
                <w:rFonts w:eastAsiaTheme="minorEastAsia"/>
                <w:color w:val="231F20"/>
              </w:rPr>
              <w:t>It could be useful to arrange a speaker to talk about their experience with spirituality or religion in Aotearoa or the Pacific Islands.</w:t>
            </w:r>
          </w:p>
          <w:p w14:paraId="78F48B73" w14:textId="77777777" w:rsidR="008954B3" w:rsidRDefault="008954B3">
            <w:pPr>
              <w:pStyle w:val="ListParagraph"/>
              <w:numPr>
                <w:ilvl w:val="0"/>
                <w:numId w:val="19"/>
              </w:numPr>
              <w:rPr>
                <w:color w:val="231F20"/>
              </w:rPr>
            </w:pPr>
            <w:r w:rsidRPr="159B114C">
              <w:rPr>
                <w:rFonts w:eastAsiaTheme="minorEastAsia"/>
                <w:color w:val="231F20"/>
              </w:rPr>
              <w:t xml:space="preserve">Discuss the origins and significances of spiritual or religious terms in </w:t>
            </w:r>
            <w:proofErr w:type="spellStart"/>
            <w:r w:rsidRPr="159B114C">
              <w:rPr>
                <w:rFonts w:eastAsiaTheme="minorEastAsia"/>
                <w:color w:val="231F20"/>
              </w:rPr>
              <w:t>te</w:t>
            </w:r>
            <w:proofErr w:type="spellEnd"/>
            <w:r w:rsidRPr="159B114C">
              <w:rPr>
                <w:rFonts w:eastAsiaTheme="minorEastAsia"/>
                <w:color w:val="231F20"/>
              </w:rPr>
              <w:t xml:space="preserve"> </w:t>
            </w:r>
            <w:proofErr w:type="spellStart"/>
            <w:r w:rsidRPr="159B114C">
              <w:rPr>
                <w:rFonts w:eastAsiaTheme="minorEastAsia"/>
                <w:color w:val="231F20"/>
              </w:rPr>
              <w:t>reo</w:t>
            </w:r>
            <w:proofErr w:type="spellEnd"/>
            <w:r w:rsidRPr="159B114C">
              <w:rPr>
                <w:rFonts w:eastAsiaTheme="minorEastAsia"/>
                <w:color w:val="231F20"/>
              </w:rPr>
              <w:t xml:space="preserve"> Māori and Pacific languages</w:t>
            </w:r>
            <w:r>
              <w:rPr>
                <w:rFonts w:eastAsiaTheme="minorEastAsia"/>
                <w:color w:val="231F20"/>
              </w:rPr>
              <w:t>:</w:t>
            </w:r>
            <w:r w:rsidRPr="159B114C">
              <w:rPr>
                <w:rFonts w:eastAsiaTheme="minorEastAsia"/>
                <w:color w:val="231F20"/>
              </w:rPr>
              <w:t xml:space="preserve"> </w:t>
            </w:r>
            <w:proofErr w:type="spellStart"/>
            <w:r w:rsidRPr="159B114C">
              <w:rPr>
                <w:rFonts w:eastAsiaTheme="minorEastAsia"/>
                <w:color w:val="231F20"/>
              </w:rPr>
              <w:t>whakapono</w:t>
            </w:r>
            <w:proofErr w:type="spellEnd"/>
            <w:r w:rsidRPr="159B114C">
              <w:rPr>
                <w:rFonts w:eastAsiaTheme="minorEastAsia"/>
                <w:color w:val="231F20"/>
              </w:rPr>
              <w:t xml:space="preserve">, </w:t>
            </w:r>
            <w:proofErr w:type="spellStart"/>
            <w:r w:rsidRPr="159B114C">
              <w:rPr>
                <w:rFonts w:eastAsiaTheme="minorEastAsia"/>
                <w:color w:val="231F20"/>
              </w:rPr>
              <w:t>wairua</w:t>
            </w:r>
            <w:proofErr w:type="spellEnd"/>
            <w:r w:rsidRPr="159B114C">
              <w:rPr>
                <w:rFonts w:eastAsiaTheme="minorEastAsia"/>
                <w:color w:val="231F20"/>
              </w:rPr>
              <w:t xml:space="preserve">, </w:t>
            </w:r>
            <w:proofErr w:type="spellStart"/>
            <w:r w:rsidRPr="159B114C">
              <w:rPr>
                <w:rFonts w:eastAsiaTheme="minorEastAsia"/>
                <w:color w:val="231F20"/>
              </w:rPr>
              <w:t>hāhi</w:t>
            </w:r>
            <w:proofErr w:type="spellEnd"/>
            <w:r w:rsidRPr="159B114C">
              <w:rPr>
                <w:rFonts w:eastAsiaTheme="minorEastAsia"/>
                <w:color w:val="231F20"/>
              </w:rPr>
              <w:t xml:space="preserve">, </w:t>
            </w:r>
            <w:proofErr w:type="spellStart"/>
            <w:r w:rsidRPr="159B114C">
              <w:rPr>
                <w:rFonts w:eastAsiaTheme="minorEastAsia"/>
                <w:color w:val="231F20"/>
              </w:rPr>
              <w:t>vā</w:t>
            </w:r>
            <w:proofErr w:type="spellEnd"/>
            <w:r w:rsidRPr="159B114C">
              <w:rPr>
                <w:rFonts w:eastAsiaTheme="minorEastAsia"/>
                <w:color w:val="231F20"/>
              </w:rPr>
              <w:t xml:space="preserve">, </w:t>
            </w:r>
            <w:proofErr w:type="spellStart"/>
            <w:r w:rsidRPr="159B114C">
              <w:rPr>
                <w:rFonts w:eastAsiaTheme="minorEastAsia"/>
                <w:color w:val="231F20"/>
              </w:rPr>
              <w:t>tapu</w:t>
            </w:r>
            <w:proofErr w:type="spellEnd"/>
            <w:r w:rsidRPr="159B114C">
              <w:rPr>
                <w:rFonts w:eastAsiaTheme="minorEastAsia"/>
                <w:color w:val="231F20"/>
              </w:rPr>
              <w:t>. Have a list of vocabulary for students to use.</w:t>
            </w:r>
          </w:p>
          <w:p w14:paraId="5896B595" w14:textId="77777777" w:rsidR="008954B3" w:rsidRDefault="008954B3">
            <w:pPr>
              <w:pStyle w:val="ListParagraph"/>
              <w:numPr>
                <w:ilvl w:val="0"/>
                <w:numId w:val="19"/>
              </w:numPr>
              <w:rPr>
                <w:rFonts w:eastAsiaTheme="minorEastAsia"/>
                <w:color w:val="231F20"/>
              </w:rPr>
            </w:pPr>
            <w:r w:rsidRPr="159B114C">
              <w:rPr>
                <w:rFonts w:eastAsiaTheme="minorEastAsia"/>
                <w:color w:val="231F20"/>
              </w:rPr>
              <w:t>Research missionary activity. Make a visual timeline of key dates of missionary activity in Aotearoa.</w:t>
            </w:r>
          </w:p>
          <w:p w14:paraId="28C10A3E" w14:textId="77777777" w:rsidR="008954B3" w:rsidRDefault="008954B3">
            <w:pPr>
              <w:pStyle w:val="ListParagraph"/>
              <w:numPr>
                <w:ilvl w:val="0"/>
                <w:numId w:val="19"/>
              </w:numPr>
              <w:rPr>
                <w:rFonts w:eastAsiaTheme="minorEastAsia"/>
                <w:color w:val="231F20"/>
              </w:rPr>
            </w:pPr>
            <w:r w:rsidRPr="159B114C">
              <w:rPr>
                <w:rFonts w:eastAsiaTheme="minorEastAsia"/>
                <w:color w:val="231F20"/>
              </w:rPr>
              <w:t xml:space="preserve">Identify how spiritual and religious traditions have changed in their expression in Aotearoa over time and make suggestions about why this is.  </w:t>
            </w:r>
          </w:p>
          <w:p w14:paraId="34E3D5CC" w14:textId="3E49BBFA" w:rsidR="008954B3" w:rsidRPr="009D33A0" w:rsidRDefault="008954B3">
            <w:pPr>
              <w:pStyle w:val="ListParagraph"/>
              <w:numPr>
                <w:ilvl w:val="0"/>
                <w:numId w:val="19"/>
              </w:numPr>
              <w:rPr>
                <w:rFonts w:eastAsiaTheme="minorEastAsia"/>
                <w:color w:val="231F20"/>
              </w:rPr>
            </w:pPr>
            <w:r w:rsidRPr="159B114C">
              <w:rPr>
                <w:rFonts w:eastAsiaTheme="minorEastAsia"/>
                <w:color w:val="231F20"/>
              </w:rPr>
              <w:t>Brainstorm in groups the impact that spirituality and religion have on people, societies</w:t>
            </w:r>
            <w:r>
              <w:rPr>
                <w:rFonts w:eastAsiaTheme="minorEastAsia"/>
                <w:color w:val="231F20"/>
              </w:rPr>
              <w:t>,</w:t>
            </w:r>
            <w:r w:rsidRPr="159B114C">
              <w:rPr>
                <w:rFonts w:eastAsiaTheme="minorEastAsia"/>
                <w:color w:val="231F20"/>
              </w:rPr>
              <w:t xml:space="preserve"> and the environment. Spend time on each topic individually.</w:t>
            </w:r>
          </w:p>
          <w:p w14:paraId="6D8C4489" w14:textId="238DB041" w:rsidR="0096582D" w:rsidRPr="008954B3" w:rsidRDefault="008954B3" w:rsidP="009D33A0">
            <w:pPr>
              <w:pStyle w:val="BodyText"/>
              <w:spacing w:before="240" w:after="120" w:line="240" w:lineRule="auto"/>
              <w:ind w:right="28"/>
              <w:rPr>
                <w:rFonts w:asciiTheme="majorHAnsi" w:eastAsiaTheme="majorEastAsia" w:hAnsiTheme="majorHAnsi" w:cstheme="majorHAnsi"/>
                <w:color w:val="2F5496" w:themeColor="accent1" w:themeShade="BF"/>
                <w:sz w:val="22"/>
                <w:szCs w:val="22"/>
                <w:lang w:val="en-NZ"/>
              </w:rPr>
            </w:pPr>
            <w:r w:rsidRPr="008954B3">
              <w:rPr>
                <w:i/>
                <w:iCs/>
                <w:color w:val="FF0000"/>
                <w:sz w:val="22"/>
                <w:szCs w:val="22"/>
              </w:rPr>
              <w:t>The learning activities for this topic may help ākonga prepare for Achievement Standard 1.1: Demonstrate understanding of the development of a community that shares religious or spiritual beliefs (Internal, 5 credits)</w:t>
            </w:r>
          </w:p>
        </w:tc>
        <w:tc>
          <w:tcPr>
            <w:tcW w:w="1984" w:type="dxa"/>
          </w:tcPr>
          <w:p w14:paraId="392E1F33" w14:textId="338AE633" w:rsidR="0096582D" w:rsidRPr="00766259" w:rsidRDefault="00840A95" w:rsidP="00840A95">
            <w:pPr>
              <w:pStyle w:val="BodyText"/>
              <w:spacing w:before="240" w:line="240" w:lineRule="auto"/>
              <w:ind w:right="30"/>
              <w:rPr>
                <w:rFonts w:ascii="Calibri" w:hAnsi="Calibri" w:cs="Calibri"/>
                <w:color w:val="231F20"/>
                <w:sz w:val="22"/>
                <w:szCs w:val="22"/>
              </w:rPr>
            </w:pPr>
            <w:r>
              <w:rPr>
                <w:rFonts w:ascii="Calibri" w:hAnsi="Calibri" w:cs="Calibri"/>
                <w:color w:val="231F20"/>
                <w:sz w:val="22"/>
                <w:szCs w:val="22"/>
              </w:rPr>
              <w:t>6 Weeks</w:t>
            </w:r>
          </w:p>
        </w:tc>
      </w:tr>
      <w:tr w:rsidR="0096582D" w:rsidRPr="00766259" w14:paraId="27008E95" w14:textId="77777777" w:rsidTr="009A4073">
        <w:trPr>
          <w:trHeight w:val="1134"/>
        </w:trPr>
        <w:tc>
          <w:tcPr>
            <w:tcW w:w="4394" w:type="dxa"/>
            <w:shd w:val="clear" w:color="auto" w:fill="auto"/>
          </w:tcPr>
          <w:p w14:paraId="5F6CB821" w14:textId="7CFA7898" w:rsidR="00D722E1" w:rsidRPr="00D722E1" w:rsidRDefault="00D722E1" w:rsidP="00D722E1">
            <w:pPr>
              <w:spacing w:before="240"/>
              <w:rPr>
                <w:rFonts w:eastAsiaTheme="minorEastAsia"/>
                <w:color w:val="231F20"/>
              </w:rPr>
            </w:pPr>
            <w:r w:rsidRPr="159B114C">
              <w:rPr>
                <w:rFonts w:eastAsiaTheme="minorEastAsia"/>
                <w:color w:val="000000" w:themeColor="text1"/>
              </w:rPr>
              <w:t>Consider the relationship between different religious and spiritual communities in Aotearoa New Zealand and the Pacific</w:t>
            </w:r>
          </w:p>
          <w:p w14:paraId="11C81657" w14:textId="5C55621D" w:rsidR="00D722E1" w:rsidRDefault="00D722E1" w:rsidP="00D722E1">
            <w:pPr>
              <w:spacing w:before="120"/>
              <w:rPr>
                <w:rFonts w:eastAsiaTheme="minorEastAsia"/>
                <w:color w:val="000000" w:themeColor="text1"/>
              </w:rPr>
            </w:pPr>
            <w:r w:rsidRPr="159B114C">
              <w:rPr>
                <w:rFonts w:eastAsiaTheme="minorEastAsia"/>
                <w:color w:val="000000" w:themeColor="text1"/>
              </w:rPr>
              <w:t>Explore the impact of religion and spirituality on people, societies, and the environment</w:t>
            </w:r>
          </w:p>
          <w:p w14:paraId="5DE02586" w14:textId="4D090279" w:rsidR="00D722E1" w:rsidRDefault="00D722E1" w:rsidP="00D722E1">
            <w:pPr>
              <w:spacing w:before="120"/>
              <w:rPr>
                <w:rFonts w:eastAsiaTheme="minorEastAsia"/>
                <w:color w:val="000000" w:themeColor="text1"/>
              </w:rPr>
            </w:pPr>
            <w:r w:rsidRPr="159B114C">
              <w:rPr>
                <w:rFonts w:eastAsiaTheme="minorEastAsia"/>
                <w:color w:val="231F20"/>
              </w:rPr>
              <w:t xml:space="preserve">Explore Māori and Pacific understandings of religion and spirituality including </w:t>
            </w:r>
            <w:proofErr w:type="spellStart"/>
            <w:r w:rsidRPr="159B114C">
              <w:rPr>
                <w:rFonts w:eastAsiaTheme="minorEastAsia"/>
                <w:color w:val="231F20"/>
              </w:rPr>
              <w:t>Purākau</w:t>
            </w:r>
            <w:proofErr w:type="spellEnd"/>
          </w:p>
          <w:p w14:paraId="26B32C3B" w14:textId="1AD1982B" w:rsidR="00D722E1" w:rsidRDefault="00D722E1" w:rsidP="00D722E1">
            <w:pPr>
              <w:spacing w:before="120"/>
              <w:rPr>
                <w:rFonts w:eastAsiaTheme="minorEastAsia"/>
                <w:color w:val="000000" w:themeColor="text1"/>
              </w:rPr>
            </w:pPr>
            <w:r w:rsidRPr="159B114C">
              <w:rPr>
                <w:rFonts w:eastAsiaTheme="minorEastAsia"/>
                <w:color w:val="000000" w:themeColor="text1"/>
              </w:rPr>
              <w:lastRenderedPageBreak/>
              <w:t>Learn how religious and spiritual traditions apply to ethical, social, political</w:t>
            </w:r>
            <w:r>
              <w:rPr>
                <w:rFonts w:eastAsiaTheme="minorEastAsia"/>
                <w:color w:val="000000" w:themeColor="text1"/>
              </w:rPr>
              <w:t>,</w:t>
            </w:r>
            <w:r w:rsidRPr="159B114C">
              <w:rPr>
                <w:rFonts w:eastAsiaTheme="minorEastAsia"/>
                <w:color w:val="000000" w:themeColor="text1"/>
              </w:rPr>
              <w:t xml:space="preserve"> and economic issues</w:t>
            </w:r>
          </w:p>
          <w:p w14:paraId="42B48A35" w14:textId="77777777" w:rsidR="00D722E1" w:rsidRDefault="00D722E1" w:rsidP="00D722E1">
            <w:pPr>
              <w:spacing w:before="120"/>
              <w:rPr>
                <w:rFonts w:eastAsiaTheme="minorEastAsia"/>
              </w:rPr>
            </w:pPr>
            <w:r w:rsidRPr="159B114C">
              <w:rPr>
                <w:rFonts w:eastAsiaTheme="minorEastAsia"/>
                <w:color w:val="231F20"/>
              </w:rPr>
              <w:t>Learn about different discourses on religions and spiritualities</w:t>
            </w:r>
          </w:p>
          <w:p w14:paraId="2AAED1D2" w14:textId="77777777" w:rsidR="0096582D" w:rsidRPr="159B114C" w:rsidRDefault="0096582D" w:rsidP="00D722E1">
            <w:pPr>
              <w:spacing w:before="120" w:after="120"/>
              <w:rPr>
                <w:rFonts w:eastAsiaTheme="minorEastAsia"/>
                <w:color w:val="231F20"/>
              </w:rPr>
            </w:pPr>
          </w:p>
        </w:tc>
        <w:tc>
          <w:tcPr>
            <w:tcW w:w="14738" w:type="dxa"/>
            <w:shd w:val="clear" w:color="auto" w:fill="auto"/>
          </w:tcPr>
          <w:p w14:paraId="4FFC8971" w14:textId="77777777" w:rsidR="00CE5CF4" w:rsidRPr="0062070E" w:rsidRDefault="00CE5CF4" w:rsidP="0062070E">
            <w:pPr>
              <w:pStyle w:val="BodyText"/>
              <w:spacing w:before="240" w:line="240" w:lineRule="auto"/>
              <w:ind w:right="30"/>
              <w:rPr>
                <w:rFonts w:asciiTheme="majorHAnsi" w:eastAsiaTheme="majorEastAsia" w:hAnsiTheme="majorHAnsi" w:cstheme="majorHAnsi"/>
                <w:color w:val="2F5496" w:themeColor="accent1" w:themeShade="BF"/>
                <w:sz w:val="28"/>
                <w:szCs w:val="28"/>
                <w:lang w:val="en-NZ"/>
              </w:rPr>
            </w:pPr>
            <w:r w:rsidRPr="0062070E">
              <w:rPr>
                <w:rFonts w:asciiTheme="majorHAnsi" w:eastAsiaTheme="majorEastAsia" w:hAnsiTheme="majorHAnsi" w:cstheme="majorHAnsi"/>
                <w:color w:val="2F5496" w:themeColor="accent1" w:themeShade="BF"/>
                <w:sz w:val="28"/>
                <w:szCs w:val="28"/>
                <w:lang w:val="en-NZ"/>
              </w:rPr>
              <w:lastRenderedPageBreak/>
              <w:t>Religion in the contemporary world: Principles and Issues</w:t>
            </w:r>
          </w:p>
          <w:p w14:paraId="26318713" w14:textId="77777777" w:rsidR="00CE5CF4" w:rsidRPr="00655BDD" w:rsidRDefault="00CE5CF4" w:rsidP="00D722E1">
            <w:pPr>
              <w:spacing w:before="240" w:after="120"/>
              <w:rPr>
                <w:rFonts w:eastAsiaTheme="minorEastAsia"/>
              </w:rPr>
            </w:pPr>
            <w:r w:rsidRPr="159B114C">
              <w:rPr>
                <w:rFonts w:eastAsiaTheme="minorEastAsia"/>
              </w:rPr>
              <w:t>This unit involves ākonga learning about different communities and perspectives on current issues. Ākonga will explore a range of perspectives, comparing how communities respond.</w:t>
            </w:r>
          </w:p>
          <w:p w14:paraId="5517A145" w14:textId="77777777" w:rsidR="00CE5CF4" w:rsidRDefault="00CE5CF4" w:rsidP="00D722E1">
            <w:pPr>
              <w:spacing w:before="240"/>
              <w:rPr>
                <w:rFonts w:eastAsiaTheme="minorEastAsia"/>
              </w:rPr>
            </w:pPr>
            <w:r w:rsidRPr="159B114C">
              <w:rPr>
                <w:rFonts w:eastAsiaTheme="minorEastAsia"/>
              </w:rPr>
              <w:t>Key Learnings:</w:t>
            </w:r>
          </w:p>
          <w:p w14:paraId="0692A4D8" w14:textId="77777777" w:rsidR="00CE5CF4" w:rsidRDefault="00CE5CF4">
            <w:pPr>
              <w:pStyle w:val="ListParagraph"/>
              <w:numPr>
                <w:ilvl w:val="0"/>
                <w:numId w:val="32"/>
              </w:numPr>
              <w:spacing w:before="240"/>
            </w:pPr>
            <w:r w:rsidRPr="159B114C">
              <w:rPr>
                <w:rFonts w:eastAsiaTheme="minorEastAsia"/>
              </w:rPr>
              <w:t xml:space="preserve">Introduction to contemporary issues faced by communities. </w:t>
            </w:r>
          </w:p>
          <w:p w14:paraId="42CA9E9A" w14:textId="77777777" w:rsidR="00CE5CF4" w:rsidRDefault="00CE5CF4">
            <w:pPr>
              <w:pStyle w:val="ListParagraph"/>
              <w:numPr>
                <w:ilvl w:val="0"/>
                <w:numId w:val="32"/>
              </w:numPr>
              <w:spacing w:before="240"/>
              <w:rPr>
                <w:rFonts w:eastAsiaTheme="minorEastAsia"/>
              </w:rPr>
            </w:pPr>
            <w:r w:rsidRPr="159B114C">
              <w:rPr>
                <w:rFonts w:eastAsiaTheme="minorEastAsia"/>
                <w:lang w:val="en-US"/>
              </w:rPr>
              <w:t>Explain various spiritual and religious perspectives on relevant issues, including moral, and ethical approaches.</w:t>
            </w:r>
            <w:r w:rsidRPr="159B114C">
              <w:rPr>
                <w:rFonts w:eastAsiaTheme="minorEastAsia"/>
              </w:rPr>
              <w:t xml:space="preserve"> </w:t>
            </w:r>
          </w:p>
          <w:p w14:paraId="72335342" w14:textId="59969378" w:rsidR="00CE5CF4" w:rsidRDefault="00CE5CF4">
            <w:pPr>
              <w:pStyle w:val="ListParagraph"/>
              <w:numPr>
                <w:ilvl w:val="0"/>
                <w:numId w:val="32"/>
              </w:numPr>
              <w:spacing w:before="240"/>
              <w:rPr>
                <w:rFonts w:eastAsiaTheme="minorEastAsia"/>
              </w:rPr>
            </w:pPr>
            <w:r w:rsidRPr="159B114C">
              <w:rPr>
                <w:rFonts w:eastAsiaTheme="minorEastAsia"/>
              </w:rPr>
              <w:t>Characteristics of spiritual and religious communities inform their perspectives on world issues</w:t>
            </w:r>
            <w:r w:rsidR="0062070E">
              <w:rPr>
                <w:rFonts w:eastAsiaTheme="minorEastAsia"/>
              </w:rPr>
              <w:t>.</w:t>
            </w:r>
          </w:p>
          <w:p w14:paraId="360DF899" w14:textId="0A651D60" w:rsidR="00CE5CF4" w:rsidRDefault="00CE5CF4">
            <w:pPr>
              <w:pStyle w:val="ListParagraph"/>
              <w:numPr>
                <w:ilvl w:val="0"/>
                <w:numId w:val="32"/>
              </w:numPr>
              <w:spacing w:before="240"/>
              <w:rPr>
                <w:rFonts w:eastAsiaTheme="minorEastAsia"/>
              </w:rPr>
            </w:pPr>
            <w:proofErr w:type="spellStart"/>
            <w:r w:rsidRPr="159B114C">
              <w:rPr>
                <w:rFonts w:eastAsiaTheme="minorEastAsia"/>
              </w:rPr>
              <w:lastRenderedPageBreak/>
              <w:t>Ngākau</w:t>
            </w:r>
            <w:proofErr w:type="spellEnd"/>
            <w:r w:rsidRPr="159B114C">
              <w:rPr>
                <w:rFonts w:eastAsiaTheme="minorEastAsia"/>
              </w:rPr>
              <w:t xml:space="preserve"> </w:t>
            </w:r>
            <w:proofErr w:type="spellStart"/>
            <w:r w:rsidRPr="159B114C">
              <w:rPr>
                <w:rFonts w:eastAsiaTheme="minorEastAsia"/>
              </w:rPr>
              <w:t>tapatahi</w:t>
            </w:r>
            <w:proofErr w:type="spellEnd"/>
            <w:r w:rsidRPr="159B114C">
              <w:rPr>
                <w:rFonts w:eastAsiaTheme="minorEastAsia"/>
              </w:rPr>
              <w:t xml:space="preserve"> </w:t>
            </w:r>
            <w:r>
              <w:rPr>
                <w:rFonts w:eastAsiaTheme="minorEastAsia"/>
              </w:rPr>
              <w:t>—</w:t>
            </w:r>
            <w:r w:rsidRPr="159B114C">
              <w:rPr>
                <w:rFonts w:eastAsiaTheme="minorEastAsia"/>
              </w:rPr>
              <w:t xml:space="preserve"> impartial consideration of an issue, without taking sides, working together</w:t>
            </w:r>
            <w:r>
              <w:rPr>
                <w:rFonts w:eastAsiaTheme="minorEastAsia"/>
              </w:rPr>
              <w:t xml:space="preserve"> — </w:t>
            </w:r>
            <w:r w:rsidRPr="159B114C">
              <w:rPr>
                <w:rFonts w:eastAsiaTheme="minorEastAsia"/>
              </w:rPr>
              <w:t xml:space="preserve">how </w:t>
            </w:r>
            <w:r w:rsidR="00A940F8">
              <w:rPr>
                <w:rFonts w:eastAsiaTheme="minorEastAsia"/>
              </w:rPr>
              <w:t xml:space="preserve">does </w:t>
            </w:r>
            <w:r w:rsidRPr="159B114C">
              <w:rPr>
                <w:rFonts w:eastAsiaTheme="minorEastAsia"/>
              </w:rPr>
              <w:t>this become an integral part of relating to others</w:t>
            </w:r>
            <w:r w:rsidR="00A940F8">
              <w:rPr>
                <w:rFonts w:eastAsiaTheme="minorEastAsia"/>
              </w:rPr>
              <w:t>?</w:t>
            </w:r>
          </w:p>
          <w:p w14:paraId="5106D588" w14:textId="77777777" w:rsidR="00CE5CF4" w:rsidRDefault="00CE5CF4">
            <w:pPr>
              <w:pStyle w:val="ListParagraph"/>
              <w:numPr>
                <w:ilvl w:val="0"/>
                <w:numId w:val="32"/>
              </w:numPr>
              <w:spacing w:before="240"/>
              <w:rPr>
                <w:rFonts w:eastAsiaTheme="minorEastAsia"/>
              </w:rPr>
            </w:pPr>
            <w:r w:rsidRPr="159B114C">
              <w:rPr>
                <w:rFonts w:eastAsiaTheme="minorEastAsia"/>
              </w:rPr>
              <w:t xml:space="preserve">What is a principle? </w:t>
            </w:r>
            <w:r>
              <w:rPr>
                <w:rFonts w:eastAsiaTheme="minorEastAsia"/>
              </w:rPr>
              <w:t>—</w:t>
            </w:r>
            <w:r w:rsidRPr="159B114C">
              <w:rPr>
                <w:rFonts w:eastAsiaTheme="minorEastAsia"/>
              </w:rPr>
              <w:t xml:space="preserve"> spiritual or religious, social, ethical, political, environmental.</w:t>
            </w:r>
          </w:p>
          <w:p w14:paraId="0E3A94FB" w14:textId="52C73C86" w:rsidR="00CE5CF4" w:rsidRDefault="00CE5CF4">
            <w:pPr>
              <w:pStyle w:val="ListParagraph"/>
              <w:numPr>
                <w:ilvl w:val="0"/>
                <w:numId w:val="31"/>
              </w:numPr>
              <w:spacing w:before="240"/>
              <w:rPr>
                <w:rFonts w:eastAsiaTheme="minorEastAsia"/>
              </w:rPr>
            </w:pPr>
            <w:r w:rsidRPr="159B114C">
              <w:rPr>
                <w:rFonts w:eastAsiaTheme="minorEastAsia"/>
              </w:rPr>
              <w:t>The dignity of the human person</w:t>
            </w:r>
            <w:r w:rsidR="00D722E1">
              <w:rPr>
                <w:rFonts w:eastAsiaTheme="minorEastAsia"/>
              </w:rPr>
              <w:t>.</w:t>
            </w:r>
          </w:p>
          <w:p w14:paraId="78721B1A" w14:textId="4069BE6A" w:rsidR="00CE5CF4" w:rsidRDefault="00CE5CF4">
            <w:pPr>
              <w:pStyle w:val="ListParagraph"/>
              <w:numPr>
                <w:ilvl w:val="0"/>
                <w:numId w:val="31"/>
              </w:numPr>
              <w:spacing w:before="240"/>
              <w:rPr>
                <w:rFonts w:eastAsiaTheme="minorEastAsia"/>
                <w:color w:val="29333D"/>
              </w:rPr>
            </w:pPr>
            <w:r w:rsidRPr="159B114C">
              <w:rPr>
                <w:rFonts w:eastAsiaTheme="minorEastAsia"/>
              </w:rPr>
              <w:t xml:space="preserve">Care of our common home, </w:t>
            </w:r>
            <w:proofErr w:type="spellStart"/>
            <w:r w:rsidRPr="159B114C">
              <w:rPr>
                <w:rFonts w:eastAsiaTheme="minorEastAsia"/>
                <w:color w:val="29333D"/>
              </w:rPr>
              <w:t>kaitiakitanga</w:t>
            </w:r>
            <w:proofErr w:type="spellEnd"/>
            <w:r w:rsidR="00D722E1">
              <w:rPr>
                <w:rFonts w:eastAsiaTheme="minorEastAsia"/>
                <w:color w:val="29333D"/>
              </w:rPr>
              <w:t>.</w:t>
            </w:r>
          </w:p>
          <w:p w14:paraId="4C869DF2" w14:textId="33BACB44" w:rsidR="00CE5CF4" w:rsidRPr="00655BDD" w:rsidRDefault="00CE5CF4">
            <w:pPr>
              <w:pStyle w:val="ListParagraph"/>
              <w:numPr>
                <w:ilvl w:val="0"/>
                <w:numId w:val="31"/>
              </w:numPr>
              <w:spacing w:before="240" w:after="240"/>
              <w:rPr>
                <w:rFonts w:eastAsiaTheme="minorEastAsia"/>
              </w:rPr>
            </w:pPr>
            <w:r w:rsidRPr="159B114C">
              <w:rPr>
                <w:rFonts w:eastAsiaTheme="minorEastAsia"/>
              </w:rPr>
              <w:t>Preferential option for the poor</w:t>
            </w:r>
            <w:r w:rsidR="00D722E1">
              <w:rPr>
                <w:rFonts w:eastAsiaTheme="minorEastAsia"/>
              </w:rPr>
              <w:t>.</w:t>
            </w:r>
          </w:p>
          <w:p w14:paraId="63661D29" w14:textId="77777777" w:rsidR="00CE5CF4" w:rsidRDefault="00CE5CF4" w:rsidP="00D722E1">
            <w:pPr>
              <w:spacing w:before="240"/>
              <w:rPr>
                <w:rFonts w:eastAsiaTheme="minorEastAsia"/>
                <w:color w:val="000000" w:themeColor="text1"/>
                <w:sz w:val="24"/>
                <w:szCs w:val="24"/>
              </w:rPr>
            </w:pPr>
            <w:r w:rsidRPr="159B114C">
              <w:rPr>
                <w:rFonts w:eastAsiaTheme="minorEastAsia"/>
                <w:color w:val="000000" w:themeColor="text1"/>
              </w:rPr>
              <w:t>Possible Activities:</w:t>
            </w:r>
          </w:p>
          <w:p w14:paraId="5F799C56" w14:textId="77777777" w:rsidR="00CE5CF4" w:rsidRDefault="00CE5CF4">
            <w:pPr>
              <w:pStyle w:val="ListParagraph"/>
              <w:numPr>
                <w:ilvl w:val="0"/>
                <w:numId w:val="30"/>
              </w:numPr>
              <w:spacing w:before="240"/>
              <w:rPr>
                <w:rFonts w:eastAsiaTheme="minorEastAsia"/>
              </w:rPr>
            </w:pPr>
            <w:r w:rsidRPr="159B114C">
              <w:rPr>
                <w:rFonts w:eastAsiaTheme="minorEastAsia"/>
                <w:color w:val="000000" w:themeColor="text1"/>
              </w:rPr>
              <w:t xml:space="preserve">In pairs, investigate current contemporary issues faced by communities in Aotearoa New Zealand and the Pacific. Using a news website or copies of a local newspaper, get </w:t>
            </w:r>
            <w:r w:rsidRPr="159B114C">
              <w:rPr>
                <w:rFonts w:eastAsiaTheme="minorEastAsia"/>
              </w:rPr>
              <w:t xml:space="preserve">ākonga to identify examples themselves in the news that day. Give them time to find an example from the news, summarise it for the class and identify what the contemporary issue is. Go around the pairs and get them to share their examples.  </w:t>
            </w:r>
          </w:p>
          <w:p w14:paraId="576F8567" w14:textId="77777777" w:rsidR="00CE5CF4" w:rsidRDefault="00CE5CF4">
            <w:pPr>
              <w:pStyle w:val="ListParagraph"/>
              <w:numPr>
                <w:ilvl w:val="0"/>
                <w:numId w:val="30"/>
              </w:numPr>
              <w:spacing w:before="240"/>
              <w:rPr>
                <w:rFonts w:eastAsiaTheme="minorEastAsia"/>
              </w:rPr>
            </w:pPr>
            <w:r w:rsidRPr="159B114C">
              <w:rPr>
                <w:rFonts w:eastAsiaTheme="minorEastAsia"/>
              </w:rPr>
              <w:t>Group activity</w:t>
            </w:r>
            <w:r>
              <w:rPr>
                <w:rFonts w:eastAsiaTheme="minorEastAsia"/>
              </w:rPr>
              <w:t xml:space="preserve"> — </w:t>
            </w:r>
            <w:r w:rsidRPr="159B114C">
              <w:rPr>
                <w:rFonts w:eastAsiaTheme="minorEastAsia"/>
              </w:rPr>
              <w:t>ākonga discuss in groups a chosen spiritual or religious traditions perspective on the principle of human dignity. This can be repeated with political, economic</w:t>
            </w:r>
            <w:r>
              <w:rPr>
                <w:rFonts w:eastAsiaTheme="minorEastAsia"/>
              </w:rPr>
              <w:t>,</w:t>
            </w:r>
            <w:r w:rsidRPr="159B114C">
              <w:rPr>
                <w:rFonts w:eastAsiaTheme="minorEastAsia"/>
              </w:rPr>
              <w:t xml:space="preserve"> and environmental issues. They will need to research and have multiple perspectives on the same issue.  </w:t>
            </w:r>
          </w:p>
          <w:p w14:paraId="6C5DAB6A" w14:textId="77777777" w:rsidR="00CE5CF4" w:rsidRDefault="00CE5CF4">
            <w:pPr>
              <w:pStyle w:val="ListParagraph"/>
              <w:numPr>
                <w:ilvl w:val="0"/>
                <w:numId w:val="30"/>
              </w:numPr>
              <w:spacing w:before="240"/>
              <w:rPr>
                <w:rFonts w:eastAsiaTheme="minorEastAsia"/>
                <w:i/>
                <w:iCs/>
              </w:rPr>
            </w:pPr>
            <w:r w:rsidRPr="159B114C">
              <w:rPr>
                <w:rFonts w:eastAsiaTheme="minorEastAsia"/>
                <w:i/>
                <w:iCs/>
              </w:rPr>
              <w:t>Case study: Religious and spiritual discourse on the principle of human dignity</w:t>
            </w:r>
            <w:r>
              <w:rPr>
                <w:rFonts w:eastAsiaTheme="minorEastAsia"/>
                <w:i/>
                <w:iCs/>
              </w:rPr>
              <w:t xml:space="preserve"> — </w:t>
            </w:r>
            <w:r w:rsidRPr="159B114C">
              <w:rPr>
                <w:rFonts w:eastAsiaTheme="minorEastAsia"/>
                <w:i/>
                <w:iCs/>
              </w:rPr>
              <w:t>An Islamic perspective (ethical/social)</w:t>
            </w:r>
          </w:p>
          <w:p w14:paraId="6085EA08" w14:textId="0010B63D" w:rsidR="00CE5CF4" w:rsidRDefault="00CE5CF4">
            <w:pPr>
              <w:pStyle w:val="ListParagraph"/>
              <w:numPr>
                <w:ilvl w:val="0"/>
                <w:numId w:val="29"/>
              </w:numPr>
              <w:spacing w:before="240"/>
              <w:ind w:left="1080"/>
            </w:pPr>
            <w:r w:rsidRPr="159B114C">
              <w:rPr>
                <w:rFonts w:eastAsiaTheme="minorEastAsia"/>
              </w:rPr>
              <w:t>Discuss the principle of human dignity: The right of every human life to be valued unconditionally</w:t>
            </w:r>
            <w:r w:rsidR="00D722E1">
              <w:rPr>
                <w:rFonts w:eastAsiaTheme="minorEastAsia"/>
              </w:rPr>
              <w:t>.</w:t>
            </w:r>
          </w:p>
          <w:p w14:paraId="0C701DBC" w14:textId="1C2BE90D" w:rsidR="00CE5CF4" w:rsidRDefault="00CE5CF4">
            <w:pPr>
              <w:pStyle w:val="ListParagraph"/>
              <w:numPr>
                <w:ilvl w:val="0"/>
                <w:numId w:val="28"/>
              </w:numPr>
              <w:spacing w:before="240"/>
              <w:ind w:left="1080"/>
            </w:pPr>
            <w:r w:rsidRPr="159B114C">
              <w:rPr>
                <w:rFonts w:eastAsiaTheme="minorEastAsia"/>
              </w:rPr>
              <w:t xml:space="preserve">Explore the development of </w:t>
            </w:r>
            <w:proofErr w:type="spellStart"/>
            <w:r w:rsidRPr="159B114C">
              <w:rPr>
                <w:rFonts w:eastAsiaTheme="minorEastAsia"/>
              </w:rPr>
              <w:t>Wasatiyyah</w:t>
            </w:r>
            <w:proofErr w:type="spellEnd"/>
            <w:r>
              <w:rPr>
                <w:rFonts w:eastAsiaTheme="minorEastAsia"/>
              </w:rPr>
              <w:t xml:space="preserve"> — </w:t>
            </w:r>
            <w:r w:rsidRPr="159B114C">
              <w:rPr>
                <w:rFonts w:eastAsiaTheme="minorEastAsia"/>
              </w:rPr>
              <w:t>(fair, just, balanced)</w:t>
            </w:r>
            <w:r w:rsidR="00D722E1">
              <w:rPr>
                <w:rFonts w:eastAsiaTheme="minorEastAsia"/>
              </w:rPr>
              <w:t>.</w:t>
            </w:r>
          </w:p>
          <w:p w14:paraId="44316D32" w14:textId="5B98559D" w:rsidR="00CE5CF4" w:rsidRDefault="00CE5CF4">
            <w:pPr>
              <w:pStyle w:val="ListParagraph"/>
              <w:numPr>
                <w:ilvl w:val="0"/>
                <w:numId w:val="27"/>
              </w:numPr>
              <w:spacing w:before="240"/>
              <w:ind w:left="1080"/>
            </w:pPr>
            <w:r w:rsidRPr="159B114C">
              <w:rPr>
                <w:rFonts w:eastAsiaTheme="minorEastAsia"/>
              </w:rPr>
              <w:t xml:space="preserve">Zakat and </w:t>
            </w:r>
            <w:proofErr w:type="spellStart"/>
            <w:r w:rsidRPr="159B114C">
              <w:rPr>
                <w:rFonts w:eastAsiaTheme="minorEastAsia"/>
              </w:rPr>
              <w:t>Sadaqah</w:t>
            </w:r>
            <w:proofErr w:type="spellEnd"/>
            <w:r w:rsidRPr="159B114C">
              <w:rPr>
                <w:rFonts w:eastAsiaTheme="minorEastAsia"/>
              </w:rPr>
              <w:t xml:space="preserve"> </w:t>
            </w:r>
            <w:r>
              <w:rPr>
                <w:rFonts w:eastAsiaTheme="minorEastAsia"/>
              </w:rPr>
              <w:t>—</w:t>
            </w:r>
            <w:r w:rsidRPr="159B114C">
              <w:rPr>
                <w:rFonts w:eastAsiaTheme="minorEastAsia"/>
              </w:rPr>
              <w:t xml:space="preserve"> obligatory and voluntary </w:t>
            </w:r>
            <w:proofErr w:type="gramStart"/>
            <w:r w:rsidRPr="159B114C">
              <w:rPr>
                <w:rFonts w:eastAsiaTheme="minorEastAsia"/>
              </w:rPr>
              <w:t xml:space="preserve">charity </w:t>
            </w:r>
            <w:r w:rsidR="00D722E1">
              <w:rPr>
                <w:rFonts w:eastAsiaTheme="minorEastAsia"/>
              </w:rPr>
              <w:t>.</w:t>
            </w:r>
            <w:proofErr w:type="gramEnd"/>
          </w:p>
          <w:p w14:paraId="3736DDF9" w14:textId="7E1950DB" w:rsidR="00CE5CF4" w:rsidRDefault="00CE5CF4">
            <w:pPr>
              <w:pStyle w:val="ListParagraph"/>
              <w:numPr>
                <w:ilvl w:val="0"/>
                <w:numId w:val="26"/>
              </w:numPr>
              <w:spacing w:before="240"/>
              <w:ind w:left="1080"/>
            </w:pPr>
            <w:r w:rsidRPr="159B114C">
              <w:rPr>
                <w:rFonts w:eastAsiaTheme="minorEastAsia"/>
              </w:rPr>
              <w:t>Ethical and moral key teachings, Qur’an 17:70</w:t>
            </w:r>
            <w:r w:rsidR="00D722E1">
              <w:rPr>
                <w:rFonts w:eastAsiaTheme="minorEastAsia"/>
              </w:rPr>
              <w:t>.</w:t>
            </w:r>
          </w:p>
          <w:p w14:paraId="4EEE65E2" w14:textId="77777777" w:rsidR="00CE5CF4" w:rsidRDefault="00CE5CF4">
            <w:pPr>
              <w:pStyle w:val="ListParagraph"/>
              <w:numPr>
                <w:ilvl w:val="0"/>
                <w:numId w:val="32"/>
              </w:numPr>
              <w:spacing w:before="240"/>
              <w:rPr>
                <w:i/>
                <w:iCs/>
              </w:rPr>
            </w:pPr>
            <w:r w:rsidRPr="159B114C">
              <w:rPr>
                <w:rFonts w:eastAsiaTheme="minorEastAsia"/>
                <w:i/>
                <w:iCs/>
              </w:rPr>
              <w:t xml:space="preserve">Case study </w:t>
            </w:r>
            <w:r>
              <w:rPr>
                <w:rFonts w:eastAsiaTheme="minorEastAsia"/>
                <w:i/>
                <w:iCs/>
              </w:rPr>
              <w:t>—</w:t>
            </w:r>
            <w:r w:rsidRPr="159B114C">
              <w:rPr>
                <w:rFonts w:eastAsiaTheme="minorEastAsia"/>
                <w:i/>
                <w:iCs/>
              </w:rPr>
              <w:t xml:space="preserve"> Pacific conference of churches: Moana declaration (impact on the environment)</w:t>
            </w:r>
          </w:p>
          <w:p w14:paraId="2AC7736F" w14:textId="2A6E6008" w:rsidR="00CE5CF4" w:rsidRDefault="00CE5CF4">
            <w:pPr>
              <w:pStyle w:val="ListParagraph"/>
              <w:numPr>
                <w:ilvl w:val="0"/>
                <w:numId w:val="25"/>
              </w:numPr>
              <w:spacing w:before="240" w:line="257" w:lineRule="auto"/>
              <w:ind w:left="1080"/>
              <w:rPr>
                <w:color w:val="000000" w:themeColor="text1"/>
              </w:rPr>
            </w:pPr>
            <w:r w:rsidRPr="159B114C">
              <w:rPr>
                <w:rFonts w:eastAsiaTheme="minorEastAsia"/>
                <w:color w:val="000000" w:themeColor="text1"/>
              </w:rPr>
              <w:t xml:space="preserve">Our Oikos </w:t>
            </w:r>
            <w:r>
              <w:rPr>
                <w:rFonts w:eastAsiaTheme="minorEastAsia"/>
                <w:color w:val="000000" w:themeColor="text1"/>
              </w:rPr>
              <w:t>—</w:t>
            </w:r>
            <w:r w:rsidRPr="159B114C">
              <w:rPr>
                <w:rFonts w:eastAsiaTheme="minorEastAsia"/>
                <w:color w:val="000000" w:themeColor="text1"/>
              </w:rPr>
              <w:t xml:space="preserve"> a new consciousness on climate change and our call to action</w:t>
            </w:r>
            <w:r w:rsidR="00D722E1">
              <w:rPr>
                <w:rFonts w:eastAsiaTheme="minorEastAsia"/>
                <w:color w:val="000000" w:themeColor="text1"/>
              </w:rPr>
              <w:t>.</w:t>
            </w:r>
          </w:p>
          <w:p w14:paraId="40A4251E" w14:textId="72A94C27" w:rsidR="00CE5CF4" w:rsidRDefault="00CE5CF4">
            <w:pPr>
              <w:pStyle w:val="ListParagraph"/>
              <w:numPr>
                <w:ilvl w:val="0"/>
                <w:numId w:val="24"/>
              </w:numPr>
              <w:spacing w:before="240"/>
              <w:ind w:left="1080"/>
            </w:pPr>
            <w:r w:rsidRPr="159B114C">
              <w:rPr>
                <w:rFonts w:eastAsiaTheme="minorEastAsia"/>
              </w:rPr>
              <w:t>Pacific church communities' perspectives on climate change and resettlement because of climate change</w:t>
            </w:r>
            <w:r w:rsidR="00D722E1">
              <w:rPr>
                <w:rFonts w:eastAsiaTheme="minorEastAsia"/>
              </w:rPr>
              <w:t>.</w:t>
            </w:r>
          </w:p>
          <w:p w14:paraId="7430C7C9" w14:textId="63DB5712" w:rsidR="00CE5CF4" w:rsidRDefault="00CE5CF4">
            <w:pPr>
              <w:pStyle w:val="ListParagraph"/>
              <w:numPr>
                <w:ilvl w:val="0"/>
                <w:numId w:val="23"/>
              </w:numPr>
              <w:spacing w:before="240"/>
              <w:ind w:left="1080"/>
            </w:pPr>
            <w:r w:rsidRPr="159B114C">
              <w:rPr>
                <w:rFonts w:eastAsiaTheme="minorEastAsia"/>
              </w:rPr>
              <w:t>Explore how climate change is impacting communities in the Pacific</w:t>
            </w:r>
            <w:r w:rsidR="00D722E1">
              <w:rPr>
                <w:rFonts w:eastAsiaTheme="minorEastAsia"/>
              </w:rPr>
              <w:t>.</w:t>
            </w:r>
          </w:p>
          <w:p w14:paraId="0E6D6CB3" w14:textId="760D57B8" w:rsidR="00CE5CF4" w:rsidRDefault="00CE5CF4">
            <w:pPr>
              <w:pStyle w:val="ListParagraph"/>
              <w:numPr>
                <w:ilvl w:val="0"/>
                <w:numId w:val="22"/>
              </w:numPr>
              <w:spacing w:before="240"/>
              <w:ind w:left="1080"/>
            </w:pPr>
            <w:r w:rsidRPr="159B114C">
              <w:rPr>
                <w:rFonts w:eastAsiaTheme="minorEastAsia"/>
              </w:rPr>
              <w:t>Connections to beliefs, moral and ethical teachings</w:t>
            </w:r>
            <w:r>
              <w:rPr>
                <w:rFonts w:eastAsiaTheme="minorEastAsia"/>
              </w:rPr>
              <w:t xml:space="preserve"> — </w:t>
            </w:r>
            <w:r w:rsidRPr="159B114C">
              <w:rPr>
                <w:rFonts w:eastAsiaTheme="minorEastAsia"/>
              </w:rPr>
              <w:t>Led by faith and the life of Jesus Christ/care of ecology systems as God</w:t>
            </w:r>
            <w:r w:rsidR="00D722E1">
              <w:rPr>
                <w:rFonts w:eastAsiaTheme="minorEastAsia"/>
              </w:rPr>
              <w:t>’</w:t>
            </w:r>
            <w:r w:rsidRPr="159B114C">
              <w:rPr>
                <w:rFonts w:eastAsiaTheme="minorEastAsia"/>
              </w:rPr>
              <w:t>s creation</w:t>
            </w:r>
            <w:r w:rsidR="00D722E1">
              <w:rPr>
                <w:rFonts w:eastAsiaTheme="minorEastAsia"/>
              </w:rPr>
              <w:t>.</w:t>
            </w:r>
          </w:p>
          <w:p w14:paraId="16EFBA1D" w14:textId="77777777" w:rsidR="00CE5CF4" w:rsidRDefault="00CE5CF4">
            <w:pPr>
              <w:pStyle w:val="ListParagraph"/>
              <w:numPr>
                <w:ilvl w:val="0"/>
                <w:numId w:val="21"/>
              </w:numPr>
              <w:spacing w:before="240"/>
              <w:rPr>
                <w:rFonts w:eastAsiaTheme="minorEastAsia"/>
                <w:lang w:val="en-US"/>
              </w:rPr>
            </w:pPr>
            <w:r w:rsidRPr="159B114C">
              <w:rPr>
                <w:rFonts w:eastAsiaTheme="minorEastAsia"/>
                <w:lang w:val="en-US"/>
              </w:rPr>
              <w:t>How do the different religious or spiritual traditions approach the issues?</w:t>
            </w:r>
          </w:p>
          <w:p w14:paraId="3F1E2D68" w14:textId="38AEB7C8" w:rsidR="00CE5CF4" w:rsidRPr="00CF4734" w:rsidRDefault="00CE5CF4">
            <w:pPr>
              <w:pStyle w:val="ListParagraph"/>
              <w:numPr>
                <w:ilvl w:val="0"/>
                <w:numId w:val="21"/>
              </w:numPr>
              <w:spacing w:before="240"/>
              <w:rPr>
                <w:lang w:val="en-US"/>
              </w:rPr>
            </w:pPr>
            <w:r w:rsidRPr="159B114C">
              <w:rPr>
                <w:rFonts w:eastAsiaTheme="minorEastAsia"/>
                <w:lang w:val="en-US"/>
              </w:rPr>
              <w:t>What might future approaches of the community to this issue look like, considering technology or society’s understanding of the issue?</w:t>
            </w:r>
          </w:p>
          <w:p w14:paraId="0FB43B29" w14:textId="03C0B96A" w:rsidR="0096582D" w:rsidRPr="00CF4734" w:rsidRDefault="00CE5CF4" w:rsidP="00967616">
            <w:pPr>
              <w:pStyle w:val="BodyText"/>
              <w:spacing w:before="240" w:after="120" w:line="240" w:lineRule="auto"/>
              <w:ind w:right="28"/>
              <w:rPr>
                <w:rFonts w:asciiTheme="majorHAnsi" w:eastAsiaTheme="majorEastAsia" w:hAnsiTheme="majorHAnsi" w:cstheme="majorHAnsi"/>
                <w:color w:val="2F5496" w:themeColor="accent1" w:themeShade="BF"/>
                <w:sz w:val="22"/>
                <w:szCs w:val="22"/>
                <w:lang w:val="en-NZ"/>
              </w:rPr>
            </w:pPr>
            <w:r w:rsidRPr="00CF4734">
              <w:rPr>
                <w:i/>
                <w:iCs/>
                <w:color w:val="FF0000"/>
                <w:sz w:val="22"/>
                <w:szCs w:val="22"/>
              </w:rPr>
              <w:t>The learning activities for this topic may help ākonga prepare for Achievement Standard 1.4: Demonstrate understanding of a religious or spiritual community's perspective on an issue (External, 5 credits). 8 weeks has been allocated to allow for the external report to be written during class time.</w:t>
            </w:r>
          </w:p>
        </w:tc>
        <w:tc>
          <w:tcPr>
            <w:tcW w:w="1984" w:type="dxa"/>
          </w:tcPr>
          <w:p w14:paraId="104E4D85" w14:textId="4D5B3B00" w:rsidR="0096582D" w:rsidRPr="00766259" w:rsidRDefault="00CE5CF4" w:rsidP="00D722E1">
            <w:pPr>
              <w:pStyle w:val="BodyText"/>
              <w:spacing w:before="240" w:line="240" w:lineRule="auto"/>
              <w:ind w:right="30"/>
              <w:rPr>
                <w:rFonts w:ascii="Calibri" w:hAnsi="Calibri" w:cs="Calibri"/>
                <w:color w:val="231F20"/>
                <w:sz w:val="22"/>
                <w:szCs w:val="22"/>
              </w:rPr>
            </w:pPr>
            <w:r>
              <w:rPr>
                <w:rFonts w:ascii="Calibri" w:hAnsi="Calibri" w:cs="Calibri"/>
                <w:color w:val="231F20"/>
                <w:sz w:val="22"/>
                <w:szCs w:val="22"/>
              </w:rPr>
              <w:lastRenderedPageBreak/>
              <w:t>8 weeks</w:t>
            </w:r>
          </w:p>
        </w:tc>
      </w:tr>
    </w:tbl>
    <w:p w14:paraId="2CDA115B" w14:textId="77777777" w:rsidR="00766259" w:rsidRPr="00766259" w:rsidRDefault="00766259" w:rsidP="00766259"/>
    <w:sectPr w:rsidR="00766259" w:rsidRPr="00766259" w:rsidSect="00971E64">
      <w:headerReference w:type="even" r:id="rId12"/>
      <w:headerReference w:type="default" r:id="rId13"/>
      <w:footerReference w:type="even" r:id="rId14"/>
      <w:footerReference w:type="default" r:id="rId15"/>
      <w:headerReference w:type="first" r:id="rId16"/>
      <w:footerReference w:type="first" r:id="rId17"/>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A37D" w14:textId="77777777" w:rsidR="00720CEB" w:rsidRDefault="00720CEB" w:rsidP="002D780C">
      <w:pPr>
        <w:spacing w:after="0" w:line="240" w:lineRule="auto"/>
      </w:pPr>
      <w:r>
        <w:separator/>
      </w:r>
    </w:p>
  </w:endnote>
  <w:endnote w:type="continuationSeparator" w:id="0">
    <w:p w14:paraId="6CC2A0DB" w14:textId="77777777" w:rsidR="00720CEB" w:rsidRDefault="00720CEB"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3D7AB241" w:rsidR="00F11E99" w:rsidRDefault="00850C8A">
    <w:pPr>
      <w:pStyle w:val="Footer"/>
    </w:pPr>
    <w:r>
      <w:rPr>
        <w:noProof/>
      </w:rPr>
      <mc:AlternateContent>
        <mc:Choice Requires="wps">
          <w:drawing>
            <wp:anchor distT="0" distB="0" distL="0" distR="0" simplePos="0" relativeHeight="251662336" behindDoc="0" locked="0" layoutInCell="1" allowOverlap="1" wp14:anchorId="27154B7F" wp14:editId="2A4C832A">
              <wp:simplePos x="635" y="635"/>
              <wp:positionH relativeFrom="column">
                <wp:align>center</wp:align>
              </wp:positionH>
              <wp:positionV relativeFrom="paragraph">
                <wp:posOffset>635</wp:posOffset>
              </wp:positionV>
              <wp:extent cx="443865" cy="443865"/>
              <wp:effectExtent l="0" t="0" r="8255" b="17145"/>
              <wp:wrapSquare wrapText="bothSides"/>
              <wp:docPr id="5" name="Text Box 5"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81E1C" w14:textId="56B805B7"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154B7F" id="_x0000_t202" coordsize="21600,21600" o:spt="202" path="m,l,21600r21600,l21600,xe">
              <v:stroke joinstyle="miter"/>
              <v:path gradientshapeok="t" o:connecttype="rect"/>
            </v:shapetype>
            <v:shape id="Text Box 5" o:spid="_x0000_s1028" type="#_x0000_t202" alt="[IN CONFIDENCE - RELEASE EX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481E1C" w14:textId="56B805B7"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33679524" w:rsidR="009E40D2" w:rsidRPr="009E40D2" w:rsidRDefault="00850C8A" w:rsidP="009E40D2">
    <w:pPr>
      <w:pStyle w:val="Footer"/>
      <w:jc w:val="right"/>
      <w:rPr>
        <w:i/>
        <w:sz w:val="16"/>
      </w:rPr>
    </w:pPr>
    <w:r>
      <w:rPr>
        <w:i/>
        <w:noProof/>
        <w:sz w:val="16"/>
      </w:rPr>
      <mc:AlternateContent>
        <mc:Choice Requires="wps">
          <w:drawing>
            <wp:anchor distT="0" distB="0" distL="0" distR="0" simplePos="0" relativeHeight="251663360" behindDoc="0" locked="0" layoutInCell="1" allowOverlap="1" wp14:anchorId="27D1592D" wp14:editId="19C7F4A1">
              <wp:simplePos x="685800" y="10115550"/>
              <wp:positionH relativeFrom="column">
                <wp:align>center</wp:align>
              </wp:positionH>
              <wp:positionV relativeFrom="paragraph">
                <wp:posOffset>635</wp:posOffset>
              </wp:positionV>
              <wp:extent cx="443865" cy="443865"/>
              <wp:effectExtent l="0" t="0" r="8255" b="17145"/>
              <wp:wrapSquare wrapText="bothSides"/>
              <wp:docPr id="6" name="Text Box 6"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080F2" w14:textId="062F7359"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D1592D" id="_x0000_t202" coordsize="21600,21600" o:spt="202" path="m,l,21600r21600,l21600,xe">
              <v:stroke joinstyle="miter"/>
              <v:path gradientshapeok="t" o:connecttype="rect"/>
            </v:shapetype>
            <v:shape id="Text Box 6" o:spid="_x0000_s1029" type="#_x0000_t202" alt="[IN CONFIDENCE - RELEASE EXTERN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A1080F2" w14:textId="062F7359"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116AD04B" w:rsidR="00F11E99" w:rsidRDefault="00850C8A">
    <w:pPr>
      <w:pStyle w:val="Footer"/>
    </w:pPr>
    <w:r>
      <w:rPr>
        <w:noProof/>
      </w:rPr>
      <mc:AlternateContent>
        <mc:Choice Requires="wps">
          <w:drawing>
            <wp:anchor distT="0" distB="0" distL="0" distR="0" simplePos="0" relativeHeight="251661312" behindDoc="0" locked="0" layoutInCell="1" allowOverlap="1" wp14:anchorId="49C5945A" wp14:editId="6339C953">
              <wp:simplePos x="635" y="635"/>
              <wp:positionH relativeFrom="column">
                <wp:align>center</wp:align>
              </wp:positionH>
              <wp:positionV relativeFrom="paragraph">
                <wp:posOffset>635</wp:posOffset>
              </wp:positionV>
              <wp:extent cx="443865" cy="443865"/>
              <wp:effectExtent l="0" t="0" r="8255" b="17145"/>
              <wp:wrapSquare wrapText="bothSides"/>
              <wp:docPr id="4" name="Text Box 4"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E5C57" w14:textId="65993F6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C5945A" id="_x0000_t202" coordsize="21600,21600" o:spt="202" path="m,l,21600r21600,l21600,xe">
              <v:stroke joinstyle="miter"/>
              <v:path gradientshapeok="t" o:connecttype="rect"/>
            </v:shapetype>
            <v:shape id="Text Box 4" o:spid="_x0000_s1031" type="#_x0000_t202" alt="[IN CONFIDENCE - RELEASE EX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82E5C57" w14:textId="65993F6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713F" w14:textId="77777777" w:rsidR="00720CEB" w:rsidRDefault="00720CEB" w:rsidP="002D780C">
      <w:pPr>
        <w:spacing w:after="0" w:line="240" w:lineRule="auto"/>
      </w:pPr>
      <w:r>
        <w:separator/>
      </w:r>
    </w:p>
  </w:footnote>
  <w:footnote w:type="continuationSeparator" w:id="0">
    <w:p w14:paraId="19A3B709" w14:textId="77777777" w:rsidR="00720CEB" w:rsidRDefault="00720CEB"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1420DAC3" w:rsidR="00F11E99" w:rsidRDefault="00850C8A">
    <w:pPr>
      <w:pStyle w:val="Header"/>
    </w:pPr>
    <w:r>
      <w:rPr>
        <w:noProof/>
      </w:rPr>
      <mc:AlternateContent>
        <mc:Choice Requires="wps">
          <w:drawing>
            <wp:anchor distT="0" distB="0" distL="0" distR="0" simplePos="0" relativeHeight="251659264" behindDoc="0" locked="0" layoutInCell="1" allowOverlap="1" wp14:anchorId="4B7525F5" wp14:editId="010113B1">
              <wp:simplePos x="635" y="635"/>
              <wp:positionH relativeFrom="column">
                <wp:align>center</wp:align>
              </wp:positionH>
              <wp:positionV relativeFrom="paragraph">
                <wp:posOffset>635</wp:posOffset>
              </wp:positionV>
              <wp:extent cx="443865" cy="443865"/>
              <wp:effectExtent l="0" t="0" r="8255" b="17145"/>
              <wp:wrapSquare wrapText="bothSides"/>
              <wp:docPr id="2" name="Text Box 2"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10FDD" w14:textId="08DA757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7525F5" id="_x0000_t202" coordsize="21600,21600" o:spt="202" path="m,l,21600r21600,l21600,xe">
              <v:stroke joinstyle="miter"/>
              <v:path gradientshapeok="t" o:connecttype="rect"/>
            </v:shapetype>
            <v:shape id="Text Box 2" o:spid="_x0000_s1026" type="#_x0000_t202" alt="[IN CONFIDENCE - RELEASE EX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510FDD" w14:textId="08DA7578"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0A01E386" w:rsidR="00B31AF9" w:rsidRDefault="00850C8A" w:rsidP="00BC0D54">
    <w:pPr>
      <w:pStyle w:val="Header"/>
      <w:jc w:val="center"/>
    </w:pPr>
    <w:r>
      <w:rPr>
        <w:noProof/>
      </w:rPr>
      <mc:AlternateContent>
        <mc:Choice Requires="wps">
          <w:drawing>
            <wp:anchor distT="0" distB="0" distL="0" distR="0" simplePos="0" relativeHeight="251660288" behindDoc="0" locked="0" layoutInCell="1" allowOverlap="1" wp14:anchorId="0582524E" wp14:editId="291902B3">
              <wp:simplePos x="685800" y="276225"/>
              <wp:positionH relativeFrom="column">
                <wp:align>center</wp:align>
              </wp:positionH>
              <wp:positionV relativeFrom="paragraph">
                <wp:posOffset>635</wp:posOffset>
              </wp:positionV>
              <wp:extent cx="443865" cy="443865"/>
              <wp:effectExtent l="0" t="0" r="8255" b="17145"/>
              <wp:wrapSquare wrapText="bothSides"/>
              <wp:docPr id="3" name="Text Box 3"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1C34D" w14:textId="5D9E38F0"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82524E" id="_x0000_t202" coordsize="21600,21600" o:spt="202" path="m,l,21600r21600,l21600,xe">
              <v:stroke joinstyle="miter"/>
              <v:path gradientshapeok="t" o:connecttype="rect"/>
            </v:shapetype>
            <v:shape id="Text Box 3" o:spid="_x0000_s1027" type="#_x0000_t202" alt="[IN CONFIDENCE - RELEASE EXTERN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BB1C34D" w14:textId="5D9E38F0"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57A0DB1E" w:rsidR="00F11E99" w:rsidRDefault="00850C8A">
    <w:pPr>
      <w:pStyle w:val="Header"/>
    </w:pPr>
    <w:r>
      <w:rPr>
        <w:noProof/>
      </w:rPr>
      <mc:AlternateContent>
        <mc:Choice Requires="wps">
          <w:drawing>
            <wp:anchor distT="0" distB="0" distL="0" distR="0" simplePos="0" relativeHeight="251658240" behindDoc="0" locked="0" layoutInCell="1" allowOverlap="1" wp14:anchorId="510303FC" wp14:editId="5CC22B84">
              <wp:simplePos x="635" y="635"/>
              <wp:positionH relativeFrom="column">
                <wp:align>center</wp:align>
              </wp:positionH>
              <wp:positionV relativeFrom="paragraph">
                <wp:posOffset>635</wp:posOffset>
              </wp:positionV>
              <wp:extent cx="443865" cy="443865"/>
              <wp:effectExtent l="0" t="0" r="8255" b="17145"/>
              <wp:wrapSquare wrapText="bothSides"/>
              <wp:docPr id="1" name="Text Box 1"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086E2" w14:textId="3FF374DA"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0303FC" id="_x0000_t202" coordsize="21600,21600" o:spt="202" path="m,l,21600r21600,l21600,xe">
              <v:stroke joinstyle="miter"/>
              <v:path gradientshapeok="t" o:connecttype="rect"/>
            </v:shapetype>
            <v:shape id="Text Box 1" o:spid="_x0000_s1030" type="#_x0000_t202" alt="[IN CONFIDENCE - RELEASE EX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87086E2" w14:textId="3FF374DA" w:rsidR="00850C8A" w:rsidRPr="00850C8A" w:rsidRDefault="00850C8A">
                    <w:pPr>
                      <w:rPr>
                        <w:rFonts w:ascii="Calibri" w:eastAsia="Calibri" w:hAnsi="Calibri" w:cs="Calibri"/>
                        <w:color w:val="000000"/>
                        <w:sz w:val="20"/>
                        <w:szCs w:val="20"/>
                      </w:rPr>
                    </w:pPr>
                    <w:r w:rsidRPr="00850C8A">
                      <w:rPr>
                        <w:rFonts w:ascii="Calibri" w:eastAsia="Calibri" w:hAnsi="Calibri" w:cs="Calibri"/>
                        <w:color w:val="000000"/>
                        <w:sz w:val="20"/>
                        <w:szCs w:val="20"/>
                      </w:rPr>
                      <w:t>[IN CONFIDENCE -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E207"/>
    <w:multiLevelType w:val="hybridMultilevel"/>
    <w:tmpl w:val="322294C0"/>
    <w:lvl w:ilvl="0" w:tplc="06424FAC">
      <w:start w:val="1"/>
      <w:numFmt w:val="bullet"/>
      <w:lvlText w:val=""/>
      <w:lvlJc w:val="left"/>
      <w:pPr>
        <w:ind w:left="720" w:hanging="360"/>
      </w:pPr>
      <w:rPr>
        <w:rFonts w:ascii="Symbol" w:hAnsi="Symbol" w:hint="default"/>
      </w:rPr>
    </w:lvl>
    <w:lvl w:ilvl="1" w:tplc="D7A45190">
      <w:start w:val="1"/>
      <w:numFmt w:val="bullet"/>
      <w:lvlText w:val="o"/>
      <w:lvlJc w:val="left"/>
      <w:pPr>
        <w:ind w:left="1440" w:hanging="360"/>
      </w:pPr>
      <w:rPr>
        <w:rFonts w:ascii="Courier New" w:hAnsi="Courier New" w:hint="default"/>
      </w:rPr>
    </w:lvl>
    <w:lvl w:ilvl="2" w:tplc="638C81FE">
      <w:start w:val="1"/>
      <w:numFmt w:val="bullet"/>
      <w:lvlText w:val=""/>
      <w:lvlJc w:val="left"/>
      <w:pPr>
        <w:ind w:left="2160" w:hanging="360"/>
      </w:pPr>
      <w:rPr>
        <w:rFonts w:ascii="Wingdings" w:hAnsi="Wingdings" w:hint="default"/>
      </w:rPr>
    </w:lvl>
    <w:lvl w:ilvl="3" w:tplc="584E2590">
      <w:start w:val="1"/>
      <w:numFmt w:val="bullet"/>
      <w:lvlText w:val=""/>
      <w:lvlJc w:val="left"/>
      <w:pPr>
        <w:ind w:left="2880" w:hanging="360"/>
      </w:pPr>
      <w:rPr>
        <w:rFonts w:ascii="Symbol" w:hAnsi="Symbol" w:hint="default"/>
      </w:rPr>
    </w:lvl>
    <w:lvl w:ilvl="4" w:tplc="59AEF25C">
      <w:start w:val="1"/>
      <w:numFmt w:val="bullet"/>
      <w:lvlText w:val="o"/>
      <w:lvlJc w:val="left"/>
      <w:pPr>
        <w:ind w:left="3600" w:hanging="360"/>
      </w:pPr>
      <w:rPr>
        <w:rFonts w:ascii="Courier New" w:hAnsi="Courier New" w:hint="default"/>
      </w:rPr>
    </w:lvl>
    <w:lvl w:ilvl="5" w:tplc="33A6EEEE">
      <w:start w:val="1"/>
      <w:numFmt w:val="bullet"/>
      <w:lvlText w:val=""/>
      <w:lvlJc w:val="left"/>
      <w:pPr>
        <w:ind w:left="4320" w:hanging="360"/>
      </w:pPr>
      <w:rPr>
        <w:rFonts w:ascii="Wingdings" w:hAnsi="Wingdings" w:hint="default"/>
      </w:rPr>
    </w:lvl>
    <w:lvl w:ilvl="6" w:tplc="A602227E">
      <w:start w:val="1"/>
      <w:numFmt w:val="bullet"/>
      <w:lvlText w:val=""/>
      <w:lvlJc w:val="left"/>
      <w:pPr>
        <w:ind w:left="5040" w:hanging="360"/>
      </w:pPr>
      <w:rPr>
        <w:rFonts w:ascii="Symbol" w:hAnsi="Symbol" w:hint="default"/>
      </w:rPr>
    </w:lvl>
    <w:lvl w:ilvl="7" w:tplc="ABCAE5BC">
      <w:start w:val="1"/>
      <w:numFmt w:val="bullet"/>
      <w:lvlText w:val="o"/>
      <w:lvlJc w:val="left"/>
      <w:pPr>
        <w:ind w:left="5760" w:hanging="360"/>
      </w:pPr>
      <w:rPr>
        <w:rFonts w:ascii="Courier New" w:hAnsi="Courier New" w:hint="default"/>
      </w:rPr>
    </w:lvl>
    <w:lvl w:ilvl="8" w:tplc="F2A694B6">
      <w:start w:val="1"/>
      <w:numFmt w:val="bullet"/>
      <w:lvlText w:val=""/>
      <w:lvlJc w:val="left"/>
      <w:pPr>
        <w:ind w:left="6480" w:hanging="360"/>
      </w:pPr>
      <w:rPr>
        <w:rFonts w:ascii="Wingdings" w:hAnsi="Wingdings" w:hint="default"/>
      </w:rPr>
    </w:lvl>
  </w:abstractNum>
  <w:abstractNum w:abstractNumId="1" w15:restartNumberingAfterBreak="0">
    <w:nsid w:val="065BF910"/>
    <w:multiLevelType w:val="hybridMultilevel"/>
    <w:tmpl w:val="983CBD8C"/>
    <w:lvl w:ilvl="0" w:tplc="54F6D832">
      <w:start w:val="1"/>
      <w:numFmt w:val="bullet"/>
      <w:lvlText w:val=""/>
      <w:lvlJc w:val="left"/>
      <w:pPr>
        <w:ind w:left="720" w:hanging="360"/>
      </w:pPr>
      <w:rPr>
        <w:rFonts w:ascii="Symbol" w:hAnsi="Symbol" w:hint="default"/>
      </w:rPr>
    </w:lvl>
    <w:lvl w:ilvl="1" w:tplc="A5F8A7CA">
      <w:start w:val="1"/>
      <w:numFmt w:val="bullet"/>
      <w:lvlText w:val="o"/>
      <w:lvlJc w:val="left"/>
      <w:pPr>
        <w:ind w:left="1440" w:hanging="360"/>
      </w:pPr>
      <w:rPr>
        <w:rFonts w:ascii="Courier New" w:hAnsi="Courier New" w:hint="default"/>
      </w:rPr>
    </w:lvl>
    <w:lvl w:ilvl="2" w:tplc="8ED29784">
      <w:start w:val="1"/>
      <w:numFmt w:val="bullet"/>
      <w:lvlText w:val=""/>
      <w:lvlJc w:val="left"/>
      <w:pPr>
        <w:ind w:left="2160" w:hanging="360"/>
      </w:pPr>
      <w:rPr>
        <w:rFonts w:ascii="Wingdings" w:hAnsi="Wingdings" w:hint="default"/>
      </w:rPr>
    </w:lvl>
    <w:lvl w:ilvl="3" w:tplc="4852F61C">
      <w:start w:val="1"/>
      <w:numFmt w:val="bullet"/>
      <w:lvlText w:val=""/>
      <w:lvlJc w:val="left"/>
      <w:pPr>
        <w:ind w:left="2880" w:hanging="360"/>
      </w:pPr>
      <w:rPr>
        <w:rFonts w:ascii="Symbol" w:hAnsi="Symbol" w:hint="default"/>
      </w:rPr>
    </w:lvl>
    <w:lvl w:ilvl="4" w:tplc="2E10941C">
      <w:start w:val="1"/>
      <w:numFmt w:val="bullet"/>
      <w:lvlText w:val="o"/>
      <w:lvlJc w:val="left"/>
      <w:pPr>
        <w:ind w:left="3600" w:hanging="360"/>
      </w:pPr>
      <w:rPr>
        <w:rFonts w:ascii="Courier New" w:hAnsi="Courier New" w:hint="default"/>
      </w:rPr>
    </w:lvl>
    <w:lvl w:ilvl="5" w:tplc="84901FB8">
      <w:start w:val="1"/>
      <w:numFmt w:val="bullet"/>
      <w:lvlText w:val=""/>
      <w:lvlJc w:val="left"/>
      <w:pPr>
        <w:ind w:left="4320" w:hanging="360"/>
      </w:pPr>
      <w:rPr>
        <w:rFonts w:ascii="Wingdings" w:hAnsi="Wingdings" w:hint="default"/>
      </w:rPr>
    </w:lvl>
    <w:lvl w:ilvl="6" w:tplc="381E6130">
      <w:start w:val="1"/>
      <w:numFmt w:val="bullet"/>
      <w:lvlText w:val=""/>
      <w:lvlJc w:val="left"/>
      <w:pPr>
        <w:ind w:left="5040" w:hanging="360"/>
      </w:pPr>
      <w:rPr>
        <w:rFonts w:ascii="Symbol" w:hAnsi="Symbol" w:hint="default"/>
      </w:rPr>
    </w:lvl>
    <w:lvl w:ilvl="7" w:tplc="0988040C">
      <w:start w:val="1"/>
      <w:numFmt w:val="bullet"/>
      <w:lvlText w:val="o"/>
      <w:lvlJc w:val="left"/>
      <w:pPr>
        <w:ind w:left="5760" w:hanging="360"/>
      </w:pPr>
      <w:rPr>
        <w:rFonts w:ascii="Courier New" w:hAnsi="Courier New" w:hint="default"/>
      </w:rPr>
    </w:lvl>
    <w:lvl w:ilvl="8" w:tplc="BC080472">
      <w:start w:val="1"/>
      <w:numFmt w:val="bullet"/>
      <w:lvlText w:val=""/>
      <w:lvlJc w:val="left"/>
      <w:pPr>
        <w:ind w:left="6480" w:hanging="360"/>
      </w:pPr>
      <w:rPr>
        <w:rFonts w:ascii="Wingdings" w:hAnsi="Wingdings" w:hint="default"/>
      </w:rPr>
    </w:lvl>
  </w:abstractNum>
  <w:abstractNum w:abstractNumId="2" w15:restartNumberingAfterBreak="0">
    <w:nsid w:val="07E9765A"/>
    <w:multiLevelType w:val="hybridMultilevel"/>
    <w:tmpl w:val="63B23102"/>
    <w:lvl w:ilvl="0" w:tplc="A1D29AE8">
      <w:start w:val="1"/>
      <w:numFmt w:val="bullet"/>
      <w:lvlText w:val="-"/>
      <w:lvlJc w:val="left"/>
      <w:pPr>
        <w:ind w:left="720" w:hanging="360"/>
      </w:pPr>
      <w:rPr>
        <w:rFonts w:ascii="Calibri" w:hAnsi="Calibri" w:hint="default"/>
      </w:rPr>
    </w:lvl>
    <w:lvl w:ilvl="1" w:tplc="287A5558">
      <w:start w:val="1"/>
      <w:numFmt w:val="bullet"/>
      <w:lvlText w:val="o"/>
      <w:lvlJc w:val="left"/>
      <w:pPr>
        <w:ind w:left="1440" w:hanging="360"/>
      </w:pPr>
      <w:rPr>
        <w:rFonts w:ascii="Courier New" w:hAnsi="Courier New" w:hint="default"/>
      </w:rPr>
    </w:lvl>
    <w:lvl w:ilvl="2" w:tplc="A58A170E">
      <w:start w:val="1"/>
      <w:numFmt w:val="bullet"/>
      <w:lvlText w:val=""/>
      <w:lvlJc w:val="left"/>
      <w:pPr>
        <w:ind w:left="2160" w:hanging="360"/>
      </w:pPr>
      <w:rPr>
        <w:rFonts w:ascii="Wingdings" w:hAnsi="Wingdings" w:hint="default"/>
      </w:rPr>
    </w:lvl>
    <w:lvl w:ilvl="3" w:tplc="EEFAA3C8">
      <w:start w:val="1"/>
      <w:numFmt w:val="bullet"/>
      <w:lvlText w:val=""/>
      <w:lvlJc w:val="left"/>
      <w:pPr>
        <w:ind w:left="2880" w:hanging="360"/>
      </w:pPr>
      <w:rPr>
        <w:rFonts w:ascii="Symbol" w:hAnsi="Symbol" w:hint="default"/>
      </w:rPr>
    </w:lvl>
    <w:lvl w:ilvl="4" w:tplc="DE9A4C4E">
      <w:start w:val="1"/>
      <w:numFmt w:val="bullet"/>
      <w:lvlText w:val="o"/>
      <w:lvlJc w:val="left"/>
      <w:pPr>
        <w:ind w:left="3600" w:hanging="360"/>
      </w:pPr>
      <w:rPr>
        <w:rFonts w:ascii="Courier New" w:hAnsi="Courier New" w:hint="default"/>
      </w:rPr>
    </w:lvl>
    <w:lvl w:ilvl="5" w:tplc="C3041A2A">
      <w:start w:val="1"/>
      <w:numFmt w:val="bullet"/>
      <w:lvlText w:val=""/>
      <w:lvlJc w:val="left"/>
      <w:pPr>
        <w:ind w:left="4320" w:hanging="360"/>
      </w:pPr>
      <w:rPr>
        <w:rFonts w:ascii="Wingdings" w:hAnsi="Wingdings" w:hint="default"/>
      </w:rPr>
    </w:lvl>
    <w:lvl w:ilvl="6" w:tplc="14B84350">
      <w:start w:val="1"/>
      <w:numFmt w:val="bullet"/>
      <w:lvlText w:val=""/>
      <w:lvlJc w:val="left"/>
      <w:pPr>
        <w:ind w:left="5040" w:hanging="360"/>
      </w:pPr>
      <w:rPr>
        <w:rFonts w:ascii="Symbol" w:hAnsi="Symbol" w:hint="default"/>
      </w:rPr>
    </w:lvl>
    <w:lvl w:ilvl="7" w:tplc="BB3ECA54">
      <w:start w:val="1"/>
      <w:numFmt w:val="bullet"/>
      <w:lvlText w:val="o"/>
      <w:lvlJc w:val="left"/>
      <w:pPr>
        <w:ind w:left="5760" w:hanging="360"/>
      </w:pPr>
      <w:rPr>
        <w:rFonts w:ascii="Courier New" w:hAnsi="Courier New" w:hint="default"/>
      </w:rPr>
    </w:lvl>
    <w:lvl w:ilvl="8" w:tplc="7158BA80">
      <w:start w:val="1"/>
      <w:numFmt w:val="bullet"/>
      <w:lvlText w:val=""/>
      <w:lvlJc w:val="left"/>
      <w:pPr>
        <w:ind w:left="6480" w:hanging="360"/>
      </w:pPr>
      <w:rPr>
        <w:rFonts w:ascii="Wingdings" w:hAnsi="Wingdings" w:hint="default"/>
      </w:rPr>
    </w:lvl>
  </w:abstractNum>
  <w:abstractNum w:abstractNumId="3" w15:restartNumberingAfterBreak="0">
    <w:nsid w:val="0847B3FD"/>
    <w:multiLevelType w:val="hybridMultilevel"/>
    <w:tmpl w:val="A3989A8A"/>
    <w:lvl w:ilvl="0" w:tplc="0A3044B8">
      <w:start w:val="1"/>
      <w:numFmt w:val="bullet"/>
      <w:lvlText w:val="-"/>
      <w:lvlJc w:val="left"/>
      <w:pPr>
        <w:ind w:left="720" w:hanging="360"/>
      </w:pPr>
      <w:rPr>
        <w:rFonts w:ascii="Calibri" w:hAnsi="Calibri" w:hint="default"/>
      </w:rPr>
    </w:lvl>
    <w:lvl w:ilvl="1" w:tplc="93046C64">
      <w:start w:val="1"/>
      <w:numFmt w:val="bullet"/>
      <w:lvlText w:val="o"/>
      <w:lvlJc w:val="left"/>
      <w:pPr>
        <w:ind w:left="1440" w:hanging="360"/>
      </w:pPr>
      <w:rPr>
        <w:rFonts w:ascii="Courier New" w:hAnsi="Courier New" w:hint="default"/>
      </w:rPr>
    </w:lvl>
    <w:lvl w:ilvl="2" w:tplc="C20AAE2C">
      <w:start w:val="1"/>
      <w:numFmt w:val="bullet"/>
      <w:lvlText w:val=""/>
      <w:lvlJc w:val="left"/>
      <w:pPr>
        <w:ind w:left="2160" w:hanging="360"/>
      </w:pPr>
      <w:rPr>
        <w:rFonts w:ascii="Wingdings" w:hAnsi="Wingdings" w:hint="default"/>
      </w:rPr>
    </w:lvl>
    <w:lvl w:ilvl="3" w:tplc="7A5A4D3A">
      <w:start w:val="1"/>
      <w:numFmt w:val="bullet"/>
      <w:lvlText w:val=""/>
      <w:lvlJc w:val="left"/>
      <w:pPr>
        <w:ind w:left="2880" w:hanging="360"/>
      </w:pPr>
      <w:rPr>
        <w:rFonts w:ascii="Symbol" w:hAnsi="Symbol" w:hint="default"/>
      </w:rPr>
    </w:lvl>
    <w:lvl w:ilvl="4" w:tplc="2C3A05A6">
      <w:start w:val="1"/>
      <w:numFmt w:val="bullet"/>
      <w:lvlText w:val="o"/>
      <w:lvlJc w:val="left"/>
      <w:pPr>
        <w:ind w:left="3600" w:hanging="360"/>
      </w:pPr>
      <w:rPr>
        <w:rFonts w:ascii="Courier New" w:hAnsi="Courier New" w:hint="default"/>
      </w:rPr>
    </w:lvl>
    <w:lvl w:ilvl="5" w:tplc="F2BE0F4E">
      <w:start w:val="1"/>
      <w:numFmt w:val="bullet"/>
      <w:lvlText w:val=""/>
      <w:lvlJc w:val="left"/>
      <w:pPr>
        <w:ind w:left="4320" w:hanging="360"/>
      </w:pPr>
      <w:rPr>
        <w:rFonts w:ascii="Wingdings" w:hAnsi="Wingdings" w:hint="default"/>
      </w:rPr>
    </w:lvl>
    <w:lvl w:ilvl="6" w:tplc="65B8CA20">
      <w:start w:val="1"/>
      <w:numFmt w:val="bullet"/>
      <w:lvlText w:val=""/>
      <w:lvlJc w:val="left"/>
      <w:pPr>
        <w:ind w:left="5040" w:hanging="360"/>
      </w:pPr>
      <w:rPr>
        <w:rFonts w:ascii="Symbol" w:hAnsi="Symbol" w:hint="default"/>
      </w:rPr>
    </w:lvl>
    <w:lvl w:ilvl="7" w:tplc="DA34B414">
      <w:start w:val="1"/>
      <w:numFmt w:val="bullet"/>
      <w:lvlText w:val="o"/>
      <w:lvlJc w:val="left"/>
      <w:pPr>
        <w:ind w:left="5760" w:hanging="360"/>
      </w:pPr>
      <w:rPr>
        <w:rFonts w:ascii="Courier New" w:hAnsi="Courier New" w:hint="default"/>
      </w:rPr>
    </w:lvl>
    <w:lvl w:ilvl="8" w:tplc="D222EC16">
      <w:start w:val="1"/>
      <w:numFmt w:val="bullet"/>
      <w:lvlText w:val=""/>
      <w:lvlJc w:val="left"/>
      <w:pPr>
        <w:ind w:left="6480" w:hanging="360"/>
      </w:pPr>
      <w:rPr>
        <w:rFonts w:ascii="Wingdings" w:hAnsi="Wingdings" w:hint="default"/>
      </w:rPr>
    </w:lvl>
  </w:abstractNum>
  <w:abstractNum w:abstractNumId="4" w15:restartNumberingAfterBreak="0">
    <w:nsid w:val="0B539CB5"/>
    <w:multiLevelType w:val="hybridMultilevel"/>
    <w:tmpl w:val="FFFFFFFF"/>
    <w:lvl w:ilvl="0" w:tplc="963E5A44">
      <w:start w:val="1"/>
      <w:numFmt w:val="bullet"/>
      <w:lvlText w:val=""/>
      <w:lvlJc w:val="left"/>
      <w:pPr>
        <w:ind w:left="720" w:hanging="360"/>
      </w:pPr>
      <w:rPr>
        <w:rFonts w:ascii="Symbol" w:hAnsi="Symbol" w:hint="default"/>
      </w:rPr>
    </w:lvl>
    <w:lvl w:ilvl="1" w:tplc="41641474">
      <w:start w:val="1"/>
      <w:numFmt w:val="bullet"/>
      <w:lvlText w:val="o"/>
      <w:lvlJc w:val="left"/>
      <w:pPr>
        <w:ind w:left="1440" w:hanging="360"/>
      </w:pPr>
      <w:rPr>
        <w:rFonts w:ascii="Courier New" w:hAnsi="Courier New" w:hint="default"/>
      </w:rPr>
    </w:lvl>
    <w:lvl w:ilvl="2" w:tplc="16E25EEC">
      <w:start w:val="1"/>
      <w:numFmt w:val="bullet"/>
      <w:lvlText w:val=""/>
      <w:lvlJc w:val="left"/>
      <w:pPr>
        <w:ind w:left="2160" w:hanging="360"/>
      </w:pPr>
      <w:rPr>
        <w:rFonts w:ascii="Wingdings" w:hAnsi="Wingdings" w:hint="default"/>
      </w:rPr>
    </w:lvl>
    <w:lvl w:ilvl="3" w:tplc="E544E380">
      <w:start w:val="1"/>
      <w:numFmt w:val="bullet"/>
      <w:lvlText w:val=""/>
      <w:lvlJc w:val="left"/>
      <w:pPr>
        <w:ind w:left="2880" w:hanging="360"/>
      </w:pPr>
      <w:rPr>
        <w:rFonts w:ascii="Symbol" w:hAnsi="Symbol" w:hint="default"/>
      </w:rPr>
    </w:lvl>
    <w:lvl w:ilvl="4" w:tplc="69AE9E1C">
      <w:start w:val="1"/>
      <w:numFmt w:val="bullet"/>
      <w:lvlText w:val="o"/>
      <w:lvlJc w:val="left"/>
      <w:pPr>
        <w:ind w:left="3600" w:hanging="360"/>
      </w:pPr>
      <w:rPr>
        <w:rFonts w:ascii="Courier New" w:hAnsi="Courier New" w:hint="default"/>
      </w:rPr>
    </w:lvl>
    <w:lvl w:ilvl="5" w:tplc="21AA0110">
      <w:start w:val="1"/>
      <w:numFmt w:val="bullet"/>
      <w:lvlText w:val=""/>
      <w:lvlJc w:val="left"/>
      <w:pPr>
        <w:ind w:left="4320" w:hanging="360"/>
      </w:pPr>
      <w:rPr>
        <w:rFonts w:ascii="Wingdings" w:hAnsi="Wingdings" w:hint="default"/>
      </w:rPr>
    </w:lvl>
    <w:lvl w:ilvl="6" w:tplc="FE4083C2">
      <w:start w:val="1"/>
      <w:numFmt w:val="bullet"/>
      <w:lvlText w:val=""/>
      <w:lvlJc w:val="left"/>
      <w:pPr>
        <w:ind w:left="5040" w:hanging="360"/>
      </w:pPr>
      <w:rPr>
        <w:rFonts w:ascii="Symbol" w:hAnsi="Symbol" w:hint="default"/>
      </w:rPr>
    </w:lvl>
    <w:lvl w:ilvl="7" w:tplc="0DF258F4">
      <w:start w:val="1"/>
      <w:numFmt w:val="bullet"/>
      <w:lvlText w:val="o"/>
      <w:lvlJc w:val="left"/>
      <w:pPr>
        <w:ind w:left="5760" w:hanging="360"/>
      </w:pPr>
      <w:rPr>
        <w:rFonts w:ascii="Courier New" w:hAnsi="Courier New" w:hint="default"/>
      </w:rPr>
    </w:lvl>
    <w:lvl w:ilvl="8" w:tplc="F6860C7E">
      <w:start w:val="1"/>
      <w:numFmt w:val="bullet"/>
      <w:lvlText w:val=""/>
      <w:lvlJc w:val="left"/>
      <w:pPr>
        <w:ind w:left="6480" w:hanging="360"/>
      </w:pPr>
      <w:rPr>
        <w:rFonts w:ascii="Wingdings" w:hAnsi="Wingdings" w:hint="default"/>
      </w:rPr>
    </w:lvl>
  </w:abstractNum>
  <w:abstractNum w:abstractNumId="5" w15:restartNumberingAfterBreak="0">
    <w:nsid w:val="0FEB1E14"/>
    <w:multiLevelType w:val="hybridMultilevel"/>
    <w:tmpl w:val="DD6AC190"/>
    <w:lvl w:ilvl="0" w:tplc="2CC86E20">
      <w:start w:val="1"/>
      <w:numFmt w:val="bullet"/>
      <w:lvlText w:val="-"/>
      <w:lvlJc w:val="left"/>
      <w:pPr>
        <w:ind w:left="1080" w:hanging="360"/>
      </w:pPr>
      <w:rPr>
        <w:rFonts w:ascii="Calibri" w:hAnsi="Calibri" w:hint="default"/>
      </w:rPr>
    </w:lvl>
    <w:lvl w:ilvl="1" w:tplc="434AB97E">
      <w:start w:val="1"/>
      <w:numFmt w:val="bullet"/>
      <w:lvlText w:val="o"/>
      <w:lvlJc w:val="left"/>
      <w:pPr>
        <w:ind w:left="1800" w:hanging="360"/>
      </w:pPr>
      <w:rPr>
        <w:rFonts w:ascii="Courier New" w:hAnsi="Courier New" w:hint="default"/>
      </w:rPr>
    </w:lvl>
    <w:lvl w:ilvl="2" w:tplc="9D9879EC">
      <w:start w:val="1"/>
      <w:numFmt w:val="bullet"/>
      <w:lvlText w:val=""/>
      <w:lvlJc w:val="left"/>
      <w:pPr>
        <w:ind w:left="2520" w:hanging="360"/>
      </w:pPr>
      <w:rPr>
        <w:rFonts w:ascii="Wingdings" w:hAnsi="Wingdings" w:hint="default"/>
      </w:rPr>
    </w:lvl>
    <w:lvl w:ilvl="3" w:tplc="B164E112">
      <w:start w:val="1"/>
      <w:numFmt w:val="bullet"/>
      <w:lvlText w:val=""/>
      <w:lvlJc w:val="left"/>
      <w:pPr>
        <w:ind w:left="3240" w:hanging="360"/>
      </w:pPr>
      <w:rPr>
        <w:rFonts w:ascii="Symbol" w:hAnsi="Symbol" w:hint="default"/>
      </w:rPr>
    </w:lvl>
    <w:lvl w:ilvl="4" w:tplc="F43E82FE">
      <w:start w:val="1"/>
      <w:numFmt w:val="bullet"/>
      <w:lvlText w:val="o"/>
      <w:lvlJc w:val="left"/>
      <w:pPr>
        <w:ind w:left="3960" w:hanging="360"/>
      </w:pPr>
      <w:rPr>
        <w:rFonts w:ascii="Courier New" w:hAnsi="Courier New" w:hint="default"/>
      </w:rPr>
    </w:lvl>
    <w:lvl w:ilvl="5" w:tplc="E05E2B50">
      <w:start w:val="1"/>
      <w:numFmt w:val="bullet"/>
      <w:lvlText w:val=""/>
      <w:lvlJc w:val="left"/>
      <w:pPr>
        <w:ind w:left="4680" w:hanging="360"/>
      </w:pPr>
      <w:rPr>
        <w:rFonts w:ascii="Wingdings" w:hAnsi="Wingdings" w:hint="default"/>
      </w:rPr>
    </w:lvl>
    <w:lvl w:ilvl="6" w:tplc="F4AE7D14">
      <w:start w:val="1"/>
      <w:numFmt w:val="bullet"/>
      <w:lvlText w:val=""/>
      <w:lvlJc w:val="left"/>
      <w:pPr>
        <w:ind w:left="5400" w:hanging="360"/>
      </w:pPr>
      <w:rPr>
        <w:rFonts w:ascii="Symbol" w:hAnsi="Symbol" w:hint="default"/>
      </w:rPr>
    </w:lvl>
    <w:lvl w:ilvl="7" w:tplc="0C2E9D58">
      <w:start w:val="1"/>
      <w:numFmt w:val="bullet"/>
      <w:lvlText w:val="o"/>
      <w:lvlJc w:val="left"/>
      <w:pPr>
        <w:ind w:left="6120" w:hanging="360"/>
      </w:pPr>
      <w:rPr>
        <w:rFonts w:ascii="Courier New" w:hAnsi="Courier New" w:hint="default"/>
      </w:rPr>
    </w:lvl>
    <w:lvl w:ilvl="8" w:tplc="C7BC2AC8">
      <w:start w:val="1"/>
      <w:numFmt w:val="bullet"/>
      <w:lvlText w:val=""/>
      <w:lvlJc w:val="left"/>
      <w:pPr>
        <w:ind w:left="6840" w:hanging="360"/>
      </w:pPr>
      <w:rPr>
        <w:rFonts w:ascii="Wingdings" w:hAnsi="Wingdings" w:hint="default"/>
      </w:rPr>
    </w:lvl>
  </w:abstractNum>
  <w:abstractNum w:abstractNumId="6" w15:restartNumberingAfterBreak="0">
    <w:nsid w:val="139869A9"/>
    <w:multiLevelType w:val="hybridMultilevel"/>
    <w:tmpl w:val="7AACB332"/>
    <w:lvl w:ilvl="0" w:tplc="351E4C9C">
      <w:start w:val="1"/>
      <w:numFmt w:val="bullet"/>
      <w:lvlText w:val=""/>
      <w:lvlJc w:val="left"/>
      <w:pPr>
        <w:ind w:left="720" w:hanging="360"/>
      </w:pPr>
      <w:rPr>
        <w:rFonts w:ascii="Symbol" w:hAnsi="Symbol" w:hint="default"/>
      </w:rPr>
    </w:lvl>
    <w:lvl w:ilvl="1" w:tplc="84842CBC">
      <w:start w:val="1"/>
      <w:numFmt w:val="bullet"/>
      <w:lvlText w:val="o"/>
      <w:lvlJc w:val="left"/>
      <w:pPr>
        <w:ind w:left="1440" w:hanging="360"/>
      </w:pPr>
      <w:rPr>
        <w:rFonts w:ascii="Courier New" w:hAnsi="Courier New" w:hint="default"/>
      </w:rPr>
    </w:lvl>
    <w:lvl w:ilvl="2" w:tplc="94622258">
      <w:start w:val="1"/>
      <w:numFmt w:val="bullet"/>
      <w:lvlText w:val=""/>
      <w:lvlJc w:val="left"/>
      <w:pPr>
        <w:ind w:left="2160" w:hanging="360"/>
      </w:pPr>
      <w:rPr>
        <w:rFonts w:ascii="Wingdings" w:hAnsi="Wingdings" w:hint="default"/>
      </w:rPr>
    </w:lvl>
    <w:lvl w:ilvl="3" w:tplc="E80E1EDE">
      <w:start w:val="1"/>
      <w:numFmt w:val="bullet"/>
      <w:lvlText w:val=""/>
      <w:lvlJc w:val="left"/>
      <w:pPr>
        <w:ind w:left="2880" w:hanging="360"/>
      </w:pPr>
      <w:rPr>
        <w:rFonts w:ascii="Symbol" w:hAnsi="Symbol" w:hint="default"/>
      </w:rPr>
    </w:lvl>
    <w:lvl w:ilvl="4" w:tplc="A710AA56">
      <w:start w:val="1"/>
      <w:numFmt w:val="bullet"/>
      <w:lvlText w:val="o"/>
      <w:lvlJc w:val="left"/>
      <w:pPr>
        <w:ind w:left="3600" w:hanging="360"/>
      </w:pPr>
      <w:rPr>
        <w:rFonts w:ascii="Courier New" w:hAnsi="Courier New" w:hint="default"/>
      </w:rPr>
    </w:lvl>
    <w:lvl w:ilvl="5" w:tplc="21CE1C66">
      <w:start w:val="1"/>
      <w:numFmt w:val="bullet"/>
      <w:lvlText w:val=""/>
      <w:lvlJc w:val="left"/>
      <w:pPr>
        <w:ind w:left="4320" w:hanging="360"/>
      </w:pPr>
      <w:rPr>
        <w:rFonts w:ascii="Wingdings" w:hAnsi="Wingdings" w:hint="default"/>
      </w:rPr>
    </w:lvl>
    <w:lvl w:ilvl="6" w:tplc="EE54D1FE">
      <w:start w:val="1"/>
      <w:numFmt w:val="bullet"/>
      <w:lvlText w:val=""/>
      <w:lvlJc w:val="left"/>
      <w:pPr>
        <w:ind w:left="5040" w:hanging="360"/>
      </w:pPr>
      <w:rPr>
        <w:rFonts w:ascii="Symbol" w:hAnsi="Symbol" w:hint="default"/>
      </w:rPr>
    </w:lvl>
    <w:lvl w:ilvl="7" w:tplc="958CC9EE">
      <w:start w:val="1"/>
      <w:numFmt w:val="bullet"/>
      <w:lvlText w:val="o"/>
      <w:lvlJc w:val="left"/>
      <w:pPr>
        <w:ind w:left="5760" w:hanging="360"/>
      </w:pPr>
      <w:rPr>
        <w:rFonts w:ascii="Courier New" w:hAnsi="Courier New" w:hint="default"/>
      </w:rPr>
    </w:lvl>
    <w:lvl w:ilvl="8" w:tplc="5D003244">
      <w:start w:val="1"/>
      <w:numFmt w:val="bullet"/>
      <w:lvlText w:val=""/>
      <w:lvlJc w:val="left"/>
      <w:pPr>
        <w:ind w:left="6480" w:hanging="360"/>
      </w:pPr>
      <w:rPr>
        <w:rFonts w:ascii="Wingdings" w:hAnsi="Wingdings" w:hint="default"/>
      </w:rPr>
    </w:lvl>
  </w:abstractNum>
  <w:abstractNum w:abstractNumId="7" w15:restartNumberingAfterBreak="0">
    <w:nsid w:val="139DF273"/>
    <w:multiLevelType w:val="hybridMultilevel"/>
    <w:tmpl w:val="7D2224D4"/>
    <w:lvl w:ilvl="0" w:tplc="31781DD0">
      <w:start w:val="1"/>
      <w:numFmt w:val="bullet"/>
      <w:lvlText w:val="-"/>
      <w:lvlJc w:val="left"/>
      <w:pPr>
        <w:ind w:left="720" w:hanging="360"/>
      </w:pPr>
      <w:rPr>
        <w:rFonts w:ascii="Calibri" w:hAnsi="Calibri" w:hint="default"/>
      </w:rPr>
    </w:lvl>
    <w:lvl w:ilvl="1" w:tplc="2AD478F6">
      <w:start w:val="1"/>
      <w:numFmt w:val="bullet"/>
      <w:lvlText w:val="o"/>
      <w:lvlJc w:val="left"/>
      <w:pPr>
        <w:ind w:left="1440" w:hanging="360"/>
      </w:pPr>
      <w:rPr>
        <w:rFonts w:ascii="Courier New" w:hAnsi="Courier New" w:hint="default"/>
      </w:rPr>
    </w:lvl>
    <w:lvl w:ilvl="2" w:tplc="D50CDA9E">
      <w:start w:val="1"/>
      <w:numFmt w:val="bullet"/>
      <w:lvlText w:val=""/>
      <w:lvlJc w:val="left"/>
      <w:pPr>
        <w:ind w:left="2160" w:hanging="360"/>
      </w:pPr>
      <w:rPr>
        <w:rFonts w:ascii="Wingdings" w:hAnsi="Wingdings" w:hint="default"/>
      </w:rPr>
    </w:lvl>
    <w:lvl w:ilvl="3" w:tplc="A05ED474">
      <w:start w:val="1"/>
      <w:numFmt w:val="bullet"/>
      <w:lvlText w:val=""/>
      <w:lvlJc w:val="left"/>
      <w:pPr>
        <w:ind w:left="2880" w:hanging="360"/>
      </w:pPr>
      <w:rPr>
        <w:rFonts w:ascii="Symbol" w:hAnsi="Symbol" w:hint="default"/>
      </w:rPr>
    </w:lvl>
    <w:lvl w:ilvl="4" w:tplc="EEDAEB44">
      <w:start w:val="1"/>
      <w:numFmt w:val="bullet"/>
      <w:lvlText w:val="o"/>
      <w:lvlJc w:val="left"/>
      <w:pPr>
        <w:ind w:left="3600" w:hanging="360"/>
      </w:pPr>
      <w:rPr>
        <w:rFonts w:ascii="Courier New" w:hAnsi="Courier New" w:hint="default"/>
      </w:rPr>
    </w:lvl>
    <w:lvl w:ilvl="5" w:tplc="4AE21DF4">
      <w:start w:val="1"/>
      <w:numFmt w:val="bullet"/>
      <w:lvlText w:val=""/>
      <w:lvlJc w:val="left"/>
      <w:pPr>
        <w:ind w:left="4320" w:hanging="360"/>
      </w:pPr>
      <w:rPr>
        <w:rFonts w:ascii="Wingdings" w:hAnsi="Wingdings" w:hint="default"/>
      </w:rPr>
    </w:lvl>
    <w:lvl w:ilvl="6" w:tplc="92126636">
      <w:start w:val="1"/>
      <w:numFmt w:val="bullet"/>
      <w:lvlText w:val=""/>
      <w:lvlJc w:val="left"/>
      <w:pPr>
        <w:ind w:left="5040" w:hanging="360"/>
      </w:pPr>
      <w:rPr>
        <w:rFonts w:ascii="Symbol" w:hAnsi="Symbol" w:hint="default"/>
      </w:rPr>
    </w:lvl>
    <w:lvl w:ilvl="7" w:tplc="B6D6ABFC">
      <w:start w:val="1"/>
      <w:numFmt w:val="bullet"/>
      <w:lvlText w:val="o"/>
      <w:lvlJc w:val="left"/>
      <w:pPr>
        <w:ind w:left="5760" w:hanging="360"/>
      </w:pPr>
      <w:rPr>
        <w:rFonts w:ascii="Courier New" w:hAnsi="Courier New" w:hint="default"/>
      </w:rPr>
    </w:lvl>
    <w:lvl w:ilvl="8" w:tplc="8240542A">
      <w:start w:val="1"/>
      <w:numFmt w:val="bullet"/>
      <w:lvlText w:val=""/>
      <w:lvlJc w:val="left"/>
      <w:pPr>
        <w:ind w:left="6480" w:hanging="360"/>
      </w:pPr>
      <w:rPr>
        <w:rFonts w:ascii="Wingdings" w:hAnsi="Wingdings" w:hint="default"/>
      </w:rPr>
    </w:lvl>
  </w:abstractNum>
  <w:abstractNum w:abstractNumId="8" w15:restartNumberingAfterBreak="0">
    <w:nsid w:val="14D4A3EB"/>
    <w:multiLevelType w:val="hybridMultilevel"/>
    <w:tmpl w:val="4FAAA946"/>
    <w:lvl w:ilvl="0" w:tplc="568C9AD6">
      <w:start w:val="1"/>
      <w:numFmt w:val="bullet"/>
      <w:lvlText w:val=""/>
      <w:lvlJc w:val="left"/>
      <w:pPr>
        <w:ind w:left="720" w:hanging="360"/>
      </w:pPr>
      <w:rPr>
        <w:rFonts w:ascii="Symbol" w:hAnsi="Symbol" w:hint="default"/>
      </w:rPr>
    </w:lvl>
    <w:lvl w:ilvl="1" w:tplc="8A64A9AC">
      <w:start w:val="1"/>
      <w:numFmt w:val="bullet"/>
      <w:lvlText w:val="o"/>
      <w:lvlJc w:val="left"/>
      <w:pPr>
        <w:ind w:left="1440" w:hanging="360"/>
      </w:pPr>
      <w:rPr>
        <w:rFonts w:ascii="Courier New" w:hAnsi="Courier New" w:hint="default"/>
      </w:rPr>
    </w:lvl>
    <w:lvl w:ilvl="2" w:tplc="9F9CB0AA">
      <w:start w:val="1"/>
      <w:numFmt w:val="bullet"/>
      <w:lvlText w:val=""/>
      <w:lvlJc w:val="left"/>
      <w:pPr>
        <w:ind w:left="2160" w:hanging="360"/>
      </w:pPr>
      <w:rPr>
        <w:rFonts w:ascii="Wingdings" w:hAnsi="Wingdings" w:hint="default"/>
      </w:rPr>
    </w:lvl>
    <w:lvl w:ilvl="3" w:tplc="E18C69DE">
      <w:start w:val="1"/>
      <w:numFmt w:val="bullet"/>
      <w:lvlText w:val=""/>
      <w:lvlJc w:val="left"/>
      <w:pPr>
        <w:ind w:left="2880" w:hanging="360"/>
      </w:pPr>
      <w:rPr>
        <w:rFonts w:ascii="Symbol" w:hAnsi="Symbol" w:hint="default"/>
      </w:rPr>
    </w:lvl>
    <w:lvl w:ilvl="4" w:tplc="02167E78">
      <w:start w:val="1"/>
      <w:numFmt w:val="bullet"/>
      <w:lvlText w:val="o"/>
      <w:lvlJc w:val="left"/>
      <w:pPr>
        <w:ind w:left="3600" w:hanging="360"/>
      </w:pPr>
      <w:rPr>
        <w:rFonts w:ascii="Courier New" w:hAnsi="Courier New" w:hint="default"/>
      </w:rPr>
    </w:lvl>
    <w:lvl w:ilvl="5" w:tplc="58DC8598">
      <w:start w:val="1"/>
      <w:numFmt w:val="bullet"/>
      <w:lvlText w:val=""/>
      <w:lvlJc w:val="left"/>
      <w:pPr>
        <w:ind w:left="4320" w:hanging="360"/>
      </w:pPr>
      <w:rPr>
        <w:rFonts w:ascii="Wingdings" w:hAnsi="Wingdings" w:hint="default"/>
      </w:rPr>
    </w:lvl>
    <w:lvl w:ilvl="6" w:tplc="B25A973E">
      <w:start w:val="1"/>
      <w:numFmt w:val="bullet"/>
      <w:lvlText w:val=""/>
      <w:lvlJc w:val="left"/>
      <w:pPr>
        <w:ind w:left="5040" w:hanging="360"/>
      </w:pPr>
      <w:rPr>
        <w:rFonts w:ascii="Symbol" w:hAnsi="Symbol" w:hint="default"/>
      </w:rPr>
    </w:lvl>
    <w:lvl w:ilvl="7" w:tplc="97622814">
      <w:start w:val="1"/>
      <w:numFmt w:val="bullet"/>
      <w:lvlText w:val="o"/>
      <w:lvlJc w:val="left"/>
      <w:pPr>
        <w:ind w:left="5760" w:hanging="360"/>
      </w:pPr>
      <w:rPr>
        <w:rFonts w:ascii="Courier New" w:hAnsi="Courier New" w:hint="default"/>
      </w:rPr>
    </w:lvl>
    <w:lvl w:ilvl="8" w:tplc="0BF050C0">
      <w:start w:val="1"/>
      <w:numFmt w:val="bullet"/>
      <w:lvlText w:val=""/>
      <w:lvlJc w:val="left"/>
      <w:pPr>
        <w:ind w:left="6480" w:hanging="360"/>
      </w:pPr>
      <w:rPr>
        <w:rFonts w:ascii="Wingdings" w:hAnsi="Wingdings" w:hint="default"/>
      </w:rPr>
    </w:lvl>
  </w:abstractNum>
  <w:abstractNum w:abstractNumId="9" w15:restartNumberingAfterBreak="0">
    <w:nsid w:val="1CA638E9"/>
    <w:multiLevelType w:val="hybridMultilevel"/>
    <w:tmpl w:val="BDF848FC"/>
    <w:lvl w:ilvl="0" w:tplc="5C243102">
      <w:start w:val="1"/>
      <w:numFmt w:val="bullet"/>
      <w:lvlText w:val="-"/>
      <w:lvlJc w:val="left"/>
      <w:pPr>
        <w:ind w:left="720" w:hanging="360"/>
      </w:pPr>
      <w:rPr>
        <w:rFonts w:ascii="Calibri" w:hAnsi="Calibri" w:hint="default"/>
      </w:rPr>
    </w:lvl>
    <w:lvl w:ilvl="1" w:tplc="8AE4D3E0">
      <w:start w:val="1"/>
      <w:numFmt w:val="bullet"/>
      <w:lvlText w:val="o"/>
      <w:lvlJc w:val="left"/>
      <w:pPr>
        <w:ind w:left="1440" w:hanging="360"/>
      </w:pPr>
      <w:rPr>
        <w:rFonts w:ascii="Courier New" w:hAnsi="Courier New" w:hint="default"/>
      </w:rPr>
    </w:lvl>
    <w:lvl w:ilvl="2" w:tplc="EC760032">
      <w:start w:val="1"/>
      <w:numFmt w:val="bullet"/>
      <w:lvlText w:val=""/>
      <w:lvlJc w:val="left"/>
      <w:pPr>
        <w:ind w:left="2160" w:hanging="360"/>
      </w:pPr>
      <w:rPr>
        <w:rFonts w:ascii="Wingdings" w:hAnsi="Wingdings" w:hint="default"/>
      </w:rPr>
    </w:lvl>
    <w:lvl w:ilvl="3" w:tplc="C33C73F4">
      <w:start w:val="1"/>
      <w:numFmt w:val="bullet"/>
      <w:lvlText w:val=""/>
      <w:lvlJc w:val="left"/>
      <w:pPr>
        <w:ind w:left="2880" w:hanging="360"/>
      </w:pPr>
      <w:rPr>
        <w:rFonts w:ascii="Symbol" w:hAnsi="Symbol" w:hint="default"/>
      </w:rPr>
    </w:lvl>
    <w:lvl w:ilvl="4" w:tplc="D9E22BE4">
      <w:start w:val="1"/>
      <w:numFmt w:val="bullet"/>
      <w:lvlText w:val="o"/>
      <w:lvlJc w:val="left"/>
      <w:pPr>
        <w:ind w:left="3600" w:hanging="360"/>
      </w:pPr>
      <w:rPr>
        <w:rFonts w:ascii="Courier New" w:hAnsi="Courier New" w:hint="default"/>
      </w:rPr>
    </w:lvl>
    <w:lvl w:ilvl="5" w:tplc="17E4D6FE">
      <w:start w:val="1"/>
      <w:numFmt w:val="bullet"/>
      <w:lvlText w:val=""/>
      <w:lvlJc w:val="left"/>
      <w:pPr>
        <w:ind w:left="4320" w:hanging="360"/>
      </w:pPr>
      <w:rPr>
        <w:rFonts w:ascii="Wingdings" w:hAnsi="Wingdings" w:hint="default"/>
      </w:rPr>
    </w:lvl>
    <w:lvl w:ilvl="6" w:tplc="479C7EBC">
      <w:start w:val="1"/>
      <w:numFmt w:val="bullet"/>
      <w:lvlText w:val=""/>
      <w:lvlJc w:val="left"/>
      <w:pPr>
        <w:ind w:left="5040" w:hanging="360"/>
      </w:pPr>
      <w:rPr>
        <w:rFonts w:ascii="Symbol" w:hAnsi="Symbol" w:hint="default"/>
      </w:rPr>
    </w:lvl>
    <w:lvl w:ilvl="7" w:tplc="8BD022C8">
      <w:start w:val="1"/>
      <w:numFmt w:val="bullet"/>
      <w:lvlText w:val="o"/>
      <w:lvlJc w:val="left"/>
      <w:pPr>
        <w:ind w:left="5760" w:hanging="360"/>
      </w:pPr>
      <w:rPr>
        <w:rFonts w:ascii="Courier New" w:hAnsi="Courier New" w:hint="default"/>
      </w:rPr>
    </w:lvl>
    <w:lvl w:ilvl="8" w:tplc="98E0317C">
      <w:start w:val="1"/>
      <w:numFmt w:val="bullet"/>
      <w:lvlText w:val=""/>
      <w:lvlJc w:val="left"/>
      <w:pPr>
        <w:ind w:left="6480" w:hanging="360"/>
      </w:pPr>
      <w:rPr>
        <w:rFonts w:ascii="Wingdings" w:hAnsi="Wingdings" w:hint="default"/>
      </w:rPr>
    </w:lvl>
  </w:abstractNum>
  <w:abstractNum w:abstractNumId="10" w15:restartNumberingAfterBreak="0">
    <w:nsid w:val="21AF01A3"/>
    <w:multiLevelType w:val="hybridMultilevel"/>
    <w:tmpl w:val="9872C080"/>
    <w:lvl w:ilvl="0" w:tplc="A5A4FB28">
      <w:start w:val="1"/>
      <w:numFmt w:val="bullet"/>
      <w:lvlText w:val="-"/>
      <w:lvlJc w:val="left"/>
      <w:pPr>
        <w:ind w:left="720" w:hanging="360"/>
      </w:pPr>
      <w:rPr>
        <w:rFonts w:ascii="Calibri" w:hAnsi="Calibri" w:hint="default"/>
      </w:rPr>
    </w:lvl>
    <w:lvl w:ilvl="1" w:tplc="EB9ED55C">
      <w:start w:val="1"/>
      <w:numFmt w:val="bullet"/>
      <w:lvlText w:val="o"/>
      <w:lvlJc w:val="left"/>
      <w:pPr>
        <w:ind w:left="1440" w:hanging="360"/>
      </w:pPr>
      <w:rPr>
        <w:rFonts w:ascii="Courier New" w:hAnsi="Courier New" w:hint="default"/>
      </w:rPr>
    </w:lvl>
    <w:lvl w:ilvl="2" w:tplc="C1325206">
      <w:start w:val="1"/>
      <w:numFmt w:val="bullet"/>
      <w:lvlText w:val=""/>
      <w:lvlJc w:val="left"/>
      <w:pPr>
        <w:ind w:left="2160" w:hanging="360"/>
      </w:pPr>
      <w:rPr>
        <w:rFonts w:ascii="Wingdings" w:hAnsi="Wingdings" w:hint="default"/>
      </w:rPr>
    </w:lvl>
    <w:lvl w:ilvl="3" w:tplc="46326B40">
      <w:start w:val="1"/>
      <w:numFmt w:val="bullet"/>
      <w:lvlText w:val=""/>
      <w:lvlJc w:val="left"/>
      <w:pPr>
        <w:ind w:left="2880" w:hanging="360"/>
      </w:pPr>
      <w:rPr>
        <w:rFonts w:ascii="Symbol" w:hAnsi="Symbol" w:hint="default"/>
      </w:rPr>
    </w:lvl>
    <w:lvl w:ilvl="4" w:tplc="E03E593C">
      <w:start w:val="1"/>
      <w:numFmt w:val="bullet"/>
      <w:lvlText w:val="o"/>
      <w:lvlJc w:val="left"/>
      <w:pPr>
        <w:ind w:left="3600" w:hanging="360"/>
      </w:pPr>
      <w:rPr>
        <w:rFonts w:ascii="Courier New" w:hAnsi="Courier New" w:hint="default"/>
      </w:rPr>
    </w:lvl>
    <w:lvl w:ilvl="5" w:tplc="EF98445A">
      <w:start w:val="1"/>
      <w:numFmt w:val="bullet"/>
      <w:lvlText w:val=""/>
      <w:lvlJc w:val="left"/>
      <w:pPr>
        <w:ind w:left="4320" w:hanging="360"/>
      </w:pPr>
      <w:rPr>
        <w:rFonts w:ascii="Wingdings" w:hAnsi="Wingdings" w:hint="default"/>
      </w:rPr>
    </w:lvl>
    <w:lvl w:ilvl="6" w:tplc="A3B86A3A">
      <w:start w:val="1"/>
      <w:numFmt w:val="bullet"/>
      <w:lvlText w:val=""/>
      <w:lvlJc w:val="left"/>
      <w:pPr>
        <w:ind w:left="5040" w:hanging="360"/>
      </w:pPr>
      <w:rPr>
        <w:rFonts w:ascii="Symbol" w:hAnsi="Symbol" w:hint="default"/>
      </w:rPr>
    </w:lvl>
    <w:lvl w:ilvl="7" w:tplc="D5603C38">
      <w:start w:val="1"/>
      <w:numFmt w:val="bullet"/>
      <w:lvlText w:val="o"/>
      <w:lvlJc w:val="left"/>
      <w:pPr>
        <w:ind w:left="5760" w:hanging="360"/>
      </w:pPr>
      <w:rPr>
        <w:rFonts w:ascii="Courier New" w:hAnsi="Courier New" w:hint="default"/>
      </w:rPr>
    </w:lvl>
    <w:lvl w:ilvl="8" w:tplc="8056F4B6">
      <w:start w:val="1"/>
      <w:numFmt w:val="bullet"/>
      <w:lvlText w:val=""/>
      <w:lvlJc w:val="left"/>
      <w:pPr>
        <w:ind w:left="6480" w:hanging="360"/>
      </w:pPr>
      <w:rPr>
        <w:rFonts w:ascii="Wingdings" w:hAnsi="Wingdings" w:hint="default"/>
      </w:rPr>
    </w:lvl>
  </w:abstractNum>
  <w:abstractNum w:abstractNumId="11" w15:restartNumberingAfterBreak="0">
    <w:nsid w:val="252668D4"/>
    <w:multiLevelType w:val="hybridMultilevel"/>
    <w:tmpl w:val="8DB02020"/>
    <w:lvl w:ilvl="0" w:tplc="F0E40234">
      <w:start w:val="1"/>
      <w:numFmt w:val="bullet"/>
      <w:lvlText w:val="·"/>
      <w:lvlJc w:val="left"/>
      <w:pPr>
        <w:ind w:left="720" w:hanging="360"/>
      </w:pPr>
      <w:rPr>
        <w:rFonts w:ascii="Symbol" w:hAnsi="Symbol" w:hint="default"/>
      </w:rPr>
    </w:lvl>
    <w:lvl w:ilvl="1" w:tplc="024684D0">
      <w:start w:val="1"/>
      <w:numFmt w:val="bullet"/>
      <w:lvlText w:val="o"/>
      <w:lvlJc w:val="left"/>
      <w:pPr>
        <w:ind w:left="1440" w:hanging="360"/>
      </w:pPr>
      <w:rPr>
        <w:rFonts w:ascii="Courier New" w:hAnsi="Courier New" w:hint="default"/>
      </w:rPr>
    </w:lvl>
    <w:lvl w:ilvl="2" w:tplc="AAA61DD4">
      <w:start w:val="1"/>
      <w:numFmt w:val="bullet"/>
      <w:lvlText w:val=""/>
      <w:lvlJc w:val="left"/>
      <w:pPr>
        <w:ind w:left="2160" w:hanging="360"/>
      </w:pPr>
      <w:rPr>
        <w:rFonts w:ascii="Wingdings" w:hAnsi="Wingdings" w:hint="default"/>
      </w:rPr>
    </w:lvl>
    <w:lvl w:ilvl="3" w:tplc="B5BC9A7A">
      <w:start w:val="1"/>
      <w:numFmt w:val="bullet"/>
      <w:lvlText w:val=""/>
      <w:lvlJc w:val="left"/>
      <w:pPr>
        <w:ind w:left="2880" w:hanging="360"/>
      </w:pPr>
      <w:rPr>
        <w:rFonts w:ascii="Symbol" w:hAnsi="Symbol" w:hint="default"/>
      </w:rPr>
    </w:lvl>
    <w:lvl w:ilvl="4" w:tplc="BE1E1A76">
      <w:start w:val="1"/>
      <w:numFmt w:val="bullet"/>
      <w:lvlText w:val="o"/>
      <w:lvlJc w:val="left"/>
      <w:pPr>
        <w:ind w:left="3600" w:hanging="360"/>
      </w:pPr>
      <w:rPr>
        <w:rFonts w:ascii="Courier New" w:hAnsi="Courier New" w:hint="default"/>
      </w:rPr>
    </w:lvl>
    <w:lvl w:ilvl="5" w:tplc="A8D0E33E">
      <w:start w:val="1"/>
      <w:numFmt w:val="bullet"/>
      <w:lvlText w:val=""/>
      <w:lvlJc w:val="left"/>
      <w:pPr>
        <w:ind w:left="4320" w:hanging="360"/>
      </w:pPr>
      <w:rPr>
        <w:rFonts w:ascii="Wingdings" w:hAnsi="Wingdings" w:hint="default"/>
      </w:rPr>
    </w:lvl>
    <w:lvl w:ilvl="6" w:tplc="7C0683FA">
      <w:start w:val="1"/>
      <w:numFmt w:val="bullet"/>
      <w:lvlText w:val=""/>
      <w:lvlJc w:val="left"/>
      <w:pPr>
        <w:ind w:left="5040" w:hanging="360"/>
      </w:pPr>
      <w:rPr>
        <w:rFonts w:ascii="Symbol" w:hAnsi="Symbol" w:hint="default"/>
      </w:rPr>
    </w:lvl>
    <w:lvl w:ilvl="7" w:tplc="A282FCB6">
      <w:start w:val="1"/>
      <w:numFmt w:val="bullet"/>
      <w:lvlText w:val="o"/>
      <w:lvlJc w:val="left"/>
      <w:pPr>
        <w:ind w:left="5760" w:hanging="360"/>
      </w:pPr>
      <w:rPr>
        <w:rFonts w:ascii="Courier New" w:hAnsi="Courier New" w:hint="default"/>
      </w:rPr>
    </w:lvl>
    <w:lvl w:ilvl="8" w:tplc="59AEF752">
      <w:start w:val="1"/>
      <w:numFmt w:val="bullet"/>
      <w:lvlText w:val=""/>
      <w:lvlJc w:val="left"/>
      <w:pPr>
        <w:ind w:left="6480" w:hanging="360"/>
      </w:pPr>
      <w:rPr>
        <w:rFonts w:ascii="Wingdings" w:hAnsi="Wingdings" w:hint="default"/>
      </w:rPr>
    </w:lvl>
  </w:abstractNum>
  <w:abstractNum w:abstractNumId="12" w15:restartNumberingAfterBreak="0">
    <w:nsid w:val="25395C0F"/>
    <w:multiLevelType w:val="hybridMultilevel"/>
    <w:tmpl w:val="B3FEA954"/>
    <w:lvl w:ilvl="0" w:tplc="6CC66FE6">
      <w:start w:val="1"/>
      <w:numFmt w:val="bullet"/>
      <w:lvlText w:val="-"/>
      <w:lvlJc w:val="left"/>
      <w:pPr>
        <w:ind w:left="720" w:hanging="360"/>
      </w:pPr>
      <w:rPr>
        <w:rFonts w:ascii="Calibri" w:hAnsi="Calibri" w:hint="default"/>
      </w:rPr>
    </w:lvl>
    <w:lvl w:ilvl="1" w:tplc="4670AD16">
      <w:start w:val="1"/>
      <w:numFmt w:val="bullet"/>
      <w:lvlText w:val="o"/>
      <w:lvlJc w:val="left"/>
      <w:pPr>
        <w:ind w:left="1440" w:hanging="360"/>
      </w:pPr>
      <w:rPr>
        <w:rFonts w:ascii="Courier New" w:hAnsi="Courier New" w:hint="default"/>
      </w:rPr>
    </w:lvl>
    <w:lvl w:ilvl="2" w:tplc="90E4E77C">
      <w:start w:val="1"/>
      <w:numFmt w:val="bullet"/>
      <w:lvlText w:val=""/>
      <w:lvlJc w:val="left"/>
      <w:pPr>
        <w:ind w:left="2160" w:hanging="360"/>
      </w:pPr>
      <w:rPr>
        <w:rFonts w:ascii="Wingdings" w:hAnsi="Wingdings" w:hint="default"/>
      </w:rPr>
    </w:lvl>
    <w:lvl w:ilvl="3" w:tplc="073A7EBA">
      <w:start w:val="1"/>
      <w:numFmt w:val="bullet"/>
      <w:lvlText w:val=""/>
      <w:lvlJc w:val="left"/>
      <w:pPr>
        <w:ind w:left="2880" w:hanging="360"/>
      </w:pPr>
      <w:rPr>
        <w:rFonts w:ascii="Symbol" w:hAnsi="Symbol" w:hint="default"/>
      </w:rPr>
    </w:lvl>
    <w:lvl w:ilvl="4" w:tplc="07E8A762">
      <w:start w:val="1"/>
      <w:numFmt w:val="bullet"/>
      <w:lvlText w:val="o"/>
      <w:lvlJc w:val="left"/>
      <w:pPr>
        <w:ind w:left="3600" w:hanging="360"/>
      </w:pPr>
      <w:rPr>
        <w:rFonts w:ascii="Courier New" w:hAnsi="Courier New" w:hint="default"/>
      </w:rPr>
    </w:lvl>
    <w:lvl w:ilvl="5" w:tplc="FB22120C">
      <w:start w:val="1"/>
      <w:numFmt w:val="bullet"/>
      <w:lvlText w:val=""/>
      <w:lvlJc w:val="left"/>
      <w:pPr>
        <w:ind w:left="4320" w:hanging="360"/>
      </w:pPr>
      <w:rPr>
        <w:rFonts w:ascii="Wingdings" w:hAnsi="Wingdings" w:hint="default"/>
      </w:rPr>
    </w:lvl>
    <w:lvl w:ilvl="6" w:tplc="D256DEE0">
      <w:start w:val="1"/>
      <w:numFmt w:val="bullet"/>
      <w:lvlText w:val=""/>
      <w:lvlJc w:val="left"/>
      <w:pPr>
        <w:ind w:left="5040" w:hanging="360"/>
      </w:pPr>
      <w:rPr>
        <w:rFonts w:ascii="Symbol" w:hAnsi="Symbol" w:hint="default"/>
      </w:rPr>
    </w:lvl>
    <w:lvl w:ilvl="7" w:tplc="BCA0F0C8">
      <w:start w:val="1"/>
      <w:numFmt w:val="bullet"/>
      <w:lvlText w:val="o"/>
      <w:lvlJc w:val="left"/>
      <w:pPr>
        <w:ind w:left="5760" w:hanging="360"/>
      </w:pPr>
      <w:rPr>
        <w:rFonts w:ascii="Courier New" w:hAnsi="Courier New" w:hint="default"/>
      </w:rPr>
    </w:lvl>
    <w:lvl w:ilvl="8" w:tplc="B97A0F52">
      <w:start w:val="1"/>
      <w:numFmt w:val="bullet"/>
      <w:lvlText w:val=""/>
      <w:lvlJc w:val="left"/>
      <w:pPr>
        <w:ind w:left="6480" w:hanging="360"/>
      </w:pPr>
      <w:rPr>
        <w:rFonts w:ascii="Wingdings" w:hAnsi="Wingdings" w:hint="default"/>
      </w:rPr>
    </w:lvl>
  </w:abstractNum>
  <w:abstractNum w:abstractNumId="13" w15:restartNumberingAfterBreak="0">
    <w:nsid w:val="266B84C3"/>
    <w:multiLevelType w:val="hybridMultilevel"/>
    <w:tmpl w:val="E6B2DFBA"/>
    <w:lvl w:ilvl="0" w:tplc="73AE66EE">
      <w:start w:val="1"/>
      <w:numFmt w:val="bullet"/>
      <w:lvlText w:val="-"/>
      <w:lvlJc w:val="left"/>
      <w:pPr>
        <w:ind w:left="720" w:hanging="360"/>
      </w:pPr>
      <w:rPr>
        <w:rFonts w:ascii="Calibri" w:hAnsi="Calibri" w:hint="default"/>
      </w:rPr>
    </w:lvl>
    <w:lvl w:ilvl="1" w:tplc="1862EF2A">
      <w:start w:val="1"/>
      <w:numFmt w:val="bullet"/>
      <w:lvlText w:val="o"/>
      <w:lvlJc w:val="left"/>
      <w:pPr>
        <w:ind w:left="1440" w:hanging="360"/>
      </w:pPr>
      <w:rPr>
        <w:rFonts w:ascii="Courier New" w:hAnsi="Courier New" w:hint="default"/>
      </w:rPr>
    </w:lvl>
    <w:lvl w:ilvl="2" w:tplc="D31EAD2C">
      <w:start w:val="1"/>
      <w:numFmt w:val="bullet"/>
      <w:lvlText w:val=""/>
      <w:lvlJc w:val="left"/>
      <w:pPr>
        <w:ind w:left="2160" w:hanging="360"/>
      </w:pPr>
      <w:rPr>
        <w:rFonts w:ascii="Wingdings" w:hAnsi="Wingdings" w:hint="default"/>
      </w:rPr>
    </w:lvl>
    <w:lvl w:ilvl="3" w:tplc="118EB462">
      <w:start w:val="1"/>
      <w:numFmt w:val="bullet"/>
      <w:lvlText w:val=""/>
      <w:lvlJc w:val="left"/>
      <w:pPr>
        <w:ind w:left="2880" w:hanging="360"/>
      </w:pPr>
      <w:rPr>
        <w:rFonts w:ascii="Symbol" w:hAnsi="Symbol" w:hint="default"/>
      </w:rPr>
    </w:lvl>
    <w:lvl w:ilvl="4" w:tplc="A258AC20">
      <w:start w:val="1"/>
      <w:numFmt w:val="bullet"/>
      <w:lvlText w:val="o"/>
      <w:lvlJc w:val="left"/>
      <w:pPr>
        <w:ind w:left="3600" w:hanging="360"/>
      </w:pPr>
      <w:rPr>
        <w:rFonts w:ascii="Courier New" w:hAnsi="Courier New" w:hint="default"/>
      </w:rPr>
    </w:lvl>
    <w:lvl w:ilvl="5" w:tplc="EA36BD82">
      <w:start w:val="1"/>
      <w:numFmt w:val="bullet"/>
      <w:lvlText w:val=""/>
      <w:lvlJc w:val="left"/>
      <w:pPr>
        <w:ind w:left="4320" w:hanging="360"/>
      </w:pPr>
      <w:rPr>
        <w:rFonts w:ascii="Wingdings" w:hAnsi="Wingdings" w:hint="default"/>
      </w:rPr>
    </w:lvl>
    <w:lvl w:ilvl="6" w:tplc="AE7C78A6">
      <w:start w:val="1"/>
      <w:numFmt w:val="bullet"/>
      <w:lvlText w:val=""/>
      <w:lvlJc w:val="left"/>
      <w:pPr>
        <w:ind w:left="5040" w:hanging="360"/>
      </w:pPr>
      <w:rPr>
        <w:rFonts w:ascii="Symbol" w:hAnsi="Symbol" w:hint="default"/>
      </w:rPr>
    </w:lvl>
    <w:lvl w:ilvl="7" w:tplc="0E88FA4C">
      <w:start w:val="1"/>
      <w:numFmt w:val="bullet"/>
      <w:lvlText w:val="o"/>
      <w:lvlJc w:val="left"/>
      <w:pPr>
        <w:ind w:left="5760" w:hanging="360"/>
      </w:pPr>
      <w:rPr>
        <w:rFonts w:ascii="Courier New" w:hAnsi="Courier New" w:hint="default"/>
      </w:rPr>
    </w:lvl>
    <w:lvl w:ilvl="8" w:tplc="F11C8940">
      <w:start w:val="1"/>
      <w:numFmt w:val="bullet"/>
      <w:lvlText w:val=""/>
      <w:lvlJc w:val="left"/>
      <w:pPr>
        <w:ind w:left="6480" w:hanging="360"/>
      </w:pPr>
      <w:rPr>
        <w:rFonts w:ascii="Wingdings" w:hAnsi="Wingdings" w:hint="default"/>
      </w:rPr>
    </w:lvl>
  </w:abstractNum>
  <w:abstractNum w:abstractNumId="14" w15:restartNumberingAfterBreak="0">
    <w:nsid w:val="26A61367"/>
    <w:multiLevelType w:val="hybridMultilevel"/>
    <w:tmpl w:val="0D6075FA"/>
    <w:lvl w:ilvl="0" w:tplc="6EA40DF8">
      <w:start w:val="1"/>
      <w:numFmt w:val="bullet"/>
      <w:lvlText w:val="-"/>
      <w:lvlJc w:val="left"/>
      <w:pPr>
        <w:ind w:left="720" w:hanging="360"/>
      </w:pPr>
      <w:rPr>
        <w:rFonts w:ascii="Calibri" w:hAnsi="Calibri" w:hint="default"/>
      </w:rPr>
    </w:lvl>
    <w:lvl w:ilvl="1" w:tplc="45CE4568">
      <w:start w:val="1"/>
      <w:numFmt w:val="bullet"/>
      <w:lvlText w:val="o"/>
      <w:lvlJc w:val="left"/>
      <w:pPr>
        <w:ind w:left="1440" w:hanging="360"/>
      </w:pPr>
      <w:rPr>
        <w:rFonts w:ascii="Courier New" w:hAnsi="Courier New" w:hint="default"/>
      </w:rPr>
    </w:lvl>
    <w:lvl w:ilvl="2" w:tplc="3102A8E8">
      <w:start w:val="1"/>
      <w:numFmt w:val="bullet"/>
      <w:lvlText w:val=""/>
      <w:lvlJc w:val="left"/>
      <w:pPr>
        <w:ind w:left="2160" w:hanging="360"/>
      </w:pPr>
      <w:rPr>
        <w:rFonts w:ascii="Wingdings" w:hAnsi="Wingdings" w:hint="default"/>
      </w:rPr>
    </w:lvl>
    <w:lvl w:ilvl="3" w:tplc="72E06D98">
      <w:start w:val="1"/>
      <w:numFmt w:val="bullet"/>
      <w:lvlText w:val=""/>
      <w:lvlJc w:val="left"/>
      <w:pPr>
        <w:ind w:left="2880" w:hanging="360"/>
      </w:pPr>
      <w:rPr>
        <w:rFonts w:ascii="Symbol" w:hAnsi="Symbol" w:hint="default"/>
      </w:rPr>
    </w:lvl>
    <w:lvl w:ilvl="4" w:tplc="D2127E2E">
      <w:start w:val="1"/>
      <w:numFmt w:val="bullet"/>
      <w:lvlText w:val="o"/>
      <w:lvlJc w:val="left"/>
      <w:pPr>
        <w:ind w:left="3600" w:hanging="360"/>
      </w:pPr>
      <w:rPr>
        <w:rFonts w:ascii="Courier New" w:hAnsi="Courier New" w:hint="default"/>
      </w:rPr>
    </w:lvl>
    <w:lvl w:ilvl="5" w:tplc="4A668E54">
      <w:start w:val="1"/>
      <w:numFmt w:val="bullet"/>
      <w:lvlText w:val=""/>
      <w:lvlJc w:val="left"/>
      <w:pPr>
        <w:ind w:left="4320" w:hanging="360"/>
      </w:pPr>
      <w:rPr>
        <w:rFonts w:ascii="Wingdings" w:hAnsi="Wingdings" w:hint="default"/>
      </w:rPr>
    </w:lvl>
    <w:lvl w:ilvl="6" w:tplc="CDA0092C">
      <w:start w:val="1"/>
      <w:numFmt w:val="bullet"/>
      <w:lvlText w:val=""/>
      <w:lvlJc w:val="left"/>
      <w:pPr>
        <w:ind w:left="5040" w:hanging="360"/>
      </w:pPr>
      <w:rPr>
        <w:rFonts w:ascii="Symbol" w:hAnsi="Symbol" w:hint="default"/>
      </w:rPr>
    </w:lvl>
    <w:lvl w:ilvl="7" w:tplc="55F4DA60">
      <w:start w:val="1"/>
      <w:numFmt w:val="bullet"/>
      <w:lvlText w:val="o"/>
      <w:lvlJc w:val="left"/>
      <w:pPr>
        <w:ind w:left="5760" w:hanging="360"/>
      </w:pPr>
      <w:rPr>
        <w:rFonts w:ascii="Courier New" w:hAnsi="Courier New" w:hint="default"/>
      </w:rPr>
    </w:lvl>
    <w:lvl w:ilvl="8" w:tplc="55700BB4">
      <w:start w:val="1"/>
      <w:numFmt w:val="bullet"/>
      <w:lvlText w:val=""/>
      <w:lvlJc w:val="left"/>
      <w:pPr>
        <w:ind w:left="6480" w:hanging="360"/>
      </w:pPr>
      <w:rPr>
        <w:rFonts w:ascii="Wingdings" w:hAnsi="Wingdings" w:hint="default"/>
      </w:rPr>
    </w:lvl>
  </w:abstractNum>
  <w:abstractNum w:abstractNumId="15" w15:restartNumberingAfterBreak="0">
    <w:nsid w:val="2894708F"/>
    <w:multiLevelType w:val="hybridMultilevel"/>
    <w:tmpl w:val="D2548C2C"/>
    <w:lvl w:ilvl="0" w:tplc="ED7AE79C">
      <w:start w:val="1"/>
      <w:numFmt w:val="bullet"/>
      <w:lvlText w:val="-"/>
      <w:lvlJc w:val="left"/>
      <w:pPr>
        <w:ind w:left="720" w:hanging="360"/>
      </w:pPr>
      <w:rPr>
        <w:rFonts w:ascii="Calibri" w:hAnsi="Calibri" w:hint="default"/>
      </w:rPr>
    </w:lvl>
    <w:lvl w:ilvl="1" w:tplc="CE5C241C">
      <w:start w:val="1"/>
      <w:numFmt w:val="bullet"/>
      <w:lvlText w:val="o"/>
      <w:lvlJc w:val="left"/>
      <w:pPr>
        <w:ind w:left="1440" w:hanging="360"/>
      </w:pPr>
      <w:rPr>
        <w:rFonts w:ascii="Courier New" w:hAnsi="Courier New" w:hint="default"/>
      </w:rPr>
    </w:lvl>
    <w:lvl w:ilvl="2" w:tplc="88CA46C8">
      <w:start w:val="1"/>
      <w:numFmt w:val="bullet"/>
      <w:lvlText w:val=""/>
      <w:lvlJc w:val="left"/>
      <w:pPr>
        <w:ind w:left="2160" w:hanging="360"/>
      </w:pPr>
      <w:rPr>
        <w:rFonts w:ascii="Wingdings" w:hAnsi="Wingdings" w:hint="default"/>
      </w:rPr>
    </w:lvl>
    <w:lvl w:ilvl="3" w:tplc="D33080AE">
      <w:start w:val="1"/>
      <w:numFmt w:val="bullet"/>
      <w:lvlText w:val=""/>
      <w:lvlJc w:val="left"/>
      <w:pPr>
        <w:ind w:left="2880" w:hanging="360"/>
      </w:pPr>
      <w:rPr>
        <w:rFonts w:ascii="Symbol" w:hAnsi="Symbol" w:hint="default"/>
      </w:rPr>
    </w:lvl>
    <w:lvl w:ilvl="4" w:tplc="225CAB76">
      <w:start w:val="1"/>
      <w:numFmt w:val="bullet"/>
      <w:lvlText w:val="o"/>
      <w:lvlJc w:val="left"/>
      <w:pPr>
        <w:ind w:left="3600" w:hanging="360"/>
      </w:pPr>
      <w:rPr>
        <w:rFonts w:ascii="Courier New" w:hAnsi="Courier New" w:hint="default"/>
      </w:rPr>
    </w:lvl>
    <w:lvl w:ilvl="5" w:tplc="3D80E06E">
      <w:start w:val="1"/>
      <w:numFmt w:val="bullet"/>
      <w:lvlText w:val=""/>
      <w:lvlJc w:val="left"/>
      <w:pPr>
        <w:ind w:left="4320" w:hanging="360"/>
      </w:pPr>
      <w:rPr>
        <w:rFonts w:ascii="Wingdings" w:hAnsi="Wingdings" w:hint="default"/>
      </w:rPr>
    </w:lvl>
    <w:lvl w:ilvl="6" w:tplc="69E63CDE">
      <w:start w:val="1"/>
      <w:numFmt w:val="bullet"/>
      <w:lvlText w:val=""/>
      <w:lvlJc w:val="left"/>
      <w:pPr>
        <w:ind w:left="5040" w:hanging="360"/>
      </w:pPr>
      <w:rPr>
        <w:rFonts w:ascii="Symbol" w:hAnsi="Symbol" w:hint="default"/>
      </w:rPr>
    </w:lvl>
    <w:lvl w:ilvl="7" w:tplc="A55AF684">
      <w:start w:val="1"/>
      <w:numFmt w:val="bullet"/>
      <w:lvlText w:val="o"/>
      <w:lvlJc w:val="left"/>
      <w:pPr>
        <w:ind w:left="5760" w:hanging="360"/>
      </w:pPr>
      <w:rPr>
        <w:rFonts w:ascii="Courier New" w:hAnsi="Courier New" w:hint="default"/>
      </w:rPr>
    </w:lvl>
    <w:lvl w:ilvl="8" w:tplc="E61E8978">
      <w:start w:val="1"/>
      <w:numFmt w:val="bullet"/>
      <w:lvlText w:val=""/>
      <w:lvlJc w:val="left"/>
      <w:pPr>
        <w:ind w:left="6480" w:hanging="360"/>
      </w:pPr>
      <w:rPr>
        <w:rFonts w:ascii="Wingdings" w:hAnsi="Wingdings" w:hint="default"/>
      </w:rPr>
    </w:lvl>
  </w:abstractNum>
  <w:abstractNum w:abstractNumId="16" w15:restartNumberingAfterBreak="0">
    <w:nsid w:val="2BE424AD"/>
    <w:multiLevelType w:val="hybridMultilevel"/>
    <w:tmpl w:val="FB8A9332"/>
    <w:lvl w:ilvl="0" w:tplc="61904706">
      <w:start w:val="1"/>
      <w:numFmt w:val="bullet"/>
      <w:lvlText w:val="-"/>
      <w:lvlJc w:val="left"/>
      <w:pPr>
        <w:ind w:left="720" w:hanging="360"/>
      </w:pPr>
      <w:rPr>
        <w:rFonts w:ascii="Calibri" w:hAnsi="Calibri" w:hint="default"/>
      </w:rPr>
    </w:lvl>
    <w:lvl w:ilvl="1" w:tplc="1B24B838">
      <w:start w:val="1"/>
      <w:numFmt w:val="bullet"/>
      <w:lvlText w:val="o"/>
      <w:lvlJc w:val="left"/>
      <w:pPr>
        <w:ind w:left="1440" w:hanging="360"/>
      </w:pPr>
      <w:rPr>
        <w:rFonts w:ascii="Courier New" w:hAnsi="Courier New" w:hint="default"/>
      </w:rPr>
    </w:lvl>
    <w:lvl w:ilvl="2" w:tplc="E1B460EE">
      <w:start w:val="1"/>
      <w:numFmt w:val="bullet"/>
      <w:lvlText w:val=""/>
      <w:lvlJc w:val="left"/>
      <w:pPr>
        <w:ind w:left="2160" w:hanging="360"/>
      </w:pPr>
      <w:rPr>
        <w:rFonts w:ascii="Wingdings" w:hAnsi="Wingdings" w:hint="default"/>
      </w:rPr>
    </w:lvl>
    <w:lvl w:ilvl="3" w:tplc="EE2482A2">
      <w:start w:val="1"/>
      <w:numFmt w:val="bullet"/>
      <w:lvlText w:val=""/>
      <w:lvlJc w:val="left"/>
      <w:pPr>
        <w:ind w:left="2880" w:hanging="360"/>
      </w:pPr>
      <w:rPr>
        <w:rFonts w:ascii="Symbol" w:hAnsi="Symbol" w:hint="default"/>
      </w:rPr>
    </w:lvl>
    <w:lvl w:ilvl="4" w:tplc="E5489464">
      <w:start w:val="1"/>
      <w:numFmt w:val="bullet"/>
      <w:lvlText w:val="o"/>
      <w:lvlJc w:val="left"/>
      <w:pPr>
        <w:ind w:left="3600" w:hanging="360"/>
      </w:pPr>
      <w:rPr>
        <w:rFonts w:ascii="Courier New" w:hAnsi="Courier New" w:hint="default"/>
      </w:rPr>
    </w:lvl>
    <w:lvl w:ilvl="5" w:tplc="2E7A4D34">
      <w:start w:val="1"/>
      <w:numFmt w:val="bullet"/>
      <w:lvlText w:val=""/>
      <w:lvlJc w:val="left"/>
      <w:pPr>
        <w:ind w:left="4320" w:hanging="360"/>
      </w:pPr>
      <w:rPr>
        <w:rFonts w:ascii="Wingdings" w:hAnsi="Wingdings" w:hint="default"/>
      </w:rPr>
    </w:lvl>
    <w:lvl w:ilvl="6" w:tplc="34AC31F4">
      <w:start w:val="1"/>
      <w:numFmt w:val="bullet"/>
      <w:lvlText w:val=""/>
      <w:lvlJc w:val="left"/>
      <w:pPr>
        <w:ind w:left="5040" w:hanging="360"/>
      </w:pPr>
      <w:rPr>
        <w:rFonts w:ascii="Symbol" w:hAnsi="Symbol" w:hint="default"/>
      </w:rPr>
    </w:lvl>
    <w:lvl w:ilvl="7" w:tplc="C05AF882">
      <w:start w:val="1"/>
      <w:numFmt w:val="bullet"/>
      <w:lvlText w:val="o"/>
      <w:lvlJc w:val="left"/>
      <w:pPr>
        <w:ind w:left="5760" w:hanging="360"/>
      </w:pPr>
      <w:rPr>
        <w:rFonts w:ascii="Courier New" w:hAnsi="Courier New" w:hint="default"/>
      </w:rPr>
    </w:lvl>
    <w:lvl w:ilvl="8" w:tplc="4992BE22">
      <w:start w:val="1"/>
      <w:numFmt w:val="bullet"/>
      <w:lvlText w:val=""/>
      <w:lvlJc w:val="left"/>
      <w:pPr>
        <w:ind w:left="6480" w:hanging="360"/>
      </w:pPr>
      <w:rPr>
        <w:rFonts w:ascii="Wingdings" w:hAnsi="Wingdings" w:hint="default"/>
      </w:rPr>
    </w:lvl>
  </w:abstractNum>
  <w:abstractNum w:abstractNumId="17" w15:restartNumberingAfterBreak="0">
    <w:nsid w:val="2E60A324"/>
    <w:multiLevelType w:val="hybridMultilevel"/>
    <w:tmpl w:val="FFFFFFFF"/>
    <w:lvl w:ilvl="0" w:tplc="92345B94">
      <w:start w:val="1"/>
      <w:numFmt w:val="bullet"/>
      <w:lvlText w:val=""/>
      <w:lvlJc w:val="left"/>
      <w:pPr>
        <w:ind w:left="720" w:hanging="360"/>
      </w:pPr>
      <w:rPr>
        <w:rFonts w:ascii="Symbol" w:hAnsi="Symbol" w:hint="default"/>
      </w:rPr>
    </w:lvl>
    <w:lvl w:ilvl="1" w:tplc="D8E2DCD8">
      <w:start w:val="1"/>
      <w:numFmt w:val="bullet"/>
      <w:lvlText w:val="o"/>
      <w:lvlJc w:val="left"/>
      <w:pPr>
        <w:ind w:left="1440" w:hanging="360"/>
      </w:pPr>
      <w:rPr>
        <w:rFonts w:ascii="Courier New" w:hAnsi="Courier New" w:hint="default"/>
      </w:rPr>
    </w:lvl>
    <w:lvl w:ilvl="2" w:tplc="E09A3850">
      <w:start w:val="1"/>
      <w:numFmt w:val="bullet"/>
      <w:lvlText w:val=""/>
      <w:lvlJc w:val="left"/>
      <w:pPr>
        <w:ind w:left="2160" w:hanging="360"/>
      </w:pPr>
      <w:rPr>
        <w:rFonts w:ascii="Wingdings" w:hAnsi="Wingdings" w:hint="default"/>
      </w:rPr>
    </w:lvl>
    <w:lvl w:ilvl="3" w:tplc="AFDC0710">
      <w:start w:val="1"/>
      <w:numFmt w:val="bullet"/>
      <w:lvlText w:val=""/>
      <w:lvlJc w:val="left"/>
      <w:pPr>
        <w:ind w:left="2880" w:hanging="360"/>
      </w:pPr>
      <w:rPr>
        <w:rFonts w:ascii="Symbol" w:hAnsi="Symbol" w:hint="default"/>
      </w:rPr>
    </w:lvl>
    <w:lvl w:ilvl="4" w:tplc="29C6F702">
      <w:start w:val="1"/>
      <w:numFmt w:val="bullet"/>
      <w:lvlText w:val="o"/>
      <w:lvlJc w:val="left"/>
      <w:pPr>
        <w:ind w:left="3600" w:hanging="360"/>
      </w:pPr>
      <w:rPr>
        <w:rFonts w:ascii="Courier New" w:hAnsi="Courier New" w:hint="default"/>
      </w:rPr>
    </w:lvl>
    <w:lvl w:ilvl="5" w:tplc="B636B404">
      <w:start w:val="1"/>
      <w:numFmt w:val="bullet"/>
      <w:lvlText w:val=""/>
      <w:lvlJc w:val="left"/>
      <w:pPr>
        <w:ind w:left="4320" w:hanging="360"/>
      </w:pPr>
      <w:rPr>
        <w:rFonts w:ascii="Wingdings" w:hAnsi="Wingdings" w:hint="default"/>
      </w:rPr>
    </w:lvl>
    <w:lvl w:ilvl="6" w:tplc="B0346016">
      <w:start w:val="1"/>
      <w:numFmt w:val="bullet"/>
      <w:lvlText w:val=""/>
      <w:lvlJc w:val="left"/>
      <w:pPr>
        <w:ind w:left="5040" w:hanging="360"/>
      </w:pPr>
      <w:rPr>
        <w:rFonts w:ascii="Symbol" w:hAnsi="Symbol" w:hint="default"/>
      </w:rPr>
    </w:lvl>
    <w:lvl w:ilvl="7" w:tplc="872E68F2">
      <w:start w:val="1"/>
      <w:numFmt w:val="bullet"/>
      <w:lvlText w:val="o"/>
      <w:lvlJc w:val="left"/>
      <w:pPr>
        <w:ind w:left="5760" w:hanging="360"/>
      </w:pPr>
      <w:rPr>
        <w:rFonts w:ascii="Courier New" w:hAnsi="Courier New" w:hint="default"/>
      </w:rPr>
    </w:lvl>
    <w:lvl w:ilvl="8" w:tplc="9C5E7330">
      <w:start w:val="1"/>
      <w:numFmt w:val="bullet"/>
      <w:lvlText w:val=""/>
      <w:lvlJc w:val="left"/>
      <w:pPr>
        <w:ind w:left="6480" w:hanging="360"/>
      </w:pPr>
      <w:rPr>
        <w:rFonts w:ascii="Wingdings" w:hAnsi="Wingdings" w:hint="default"/>
      </w:rPr>
    </w:lvl>
  </w:abstractNum>
  <w:abstractNum w:abstractNumId="18" w15:restartNumberingAfterBreak="0">
    <w:nsid w:val="3274E3F6"/>
    <w:multiLevelType w:val="hybridMultilevel"/>
    <w:tmpl w:val="23FCBC7E"/>
    <w:lvl w:ilvl="0" w:tplc="B3265FB8">
      <w:start w:val="1"/>
      <w:numFmt w:val="bullet"/>
      <w:lvlText w:val="-"/>
      <w:lvlJc w:val="left"/>
      <w:pPr>
        <w:ind w:left="1080" w:hanging="360"/>
      </w:pPr>
      <w:rPr>
        <w:rFonts w:ascii="Calibri" w:hAnsi="Calibri" w:hint="default"/>
      </w:rPr>
    </w:lvl>
    <w:lvl w:ilvl="1" w:tplc="ADCCF0EE">
      <w:start w:val="1"/>
      <w:numFmt w:val="bullet"/>
      <w:lvlText w:val="o"/>
      <w:lvlJc w:val="left"/>
      <w:pPr>
        <w:ind w:left="1800" w:hanging="360"/>
      </w:pPr>
      <w:rPr>
        <w:rFonts w:ascii="Courier New" w:hAnsi="Courier New" w:hint="default"/>
      </w:rPr>
    </w:lvl>
    <w:lvl w:ilvl="2" w:tplc="785E2EC6">
      <w:start w:val="1"/>
      <w:numFmt w:val="bullet"/>
      <w:lvlText w:val=""/>
      <w:lvlJc w:val="left"/>
      <w:pPr>
        <w:ind w:left="2520" w:hanging="360"/>
      </w:pPr>
      <w:rPr>
        <w:rFonts w:ascii="Wingdings" w:hAnsi="Wingdings" w:hint="default"/>
      </w:rPr>
    </w:lvl>
    <w:lvl w:ilvl="3" w:tplc="E5A2022C">
      <w:start w:val="1"/>
      <w:numFmt w:val="bullet"/>
      <w:lvlText w:val=""/>
      <w:lvlJc w:val="left"/>
      <w:pPr>
        <w:ind w:left="3240" w:hanging="360"/>
      </w:pPr>
      <w:rPr>
        <w:rFonts w:ascii="Symbol" w:hAnsi="Symbol" w:hint="default"/>
      </w:rPr>
    </w:lvl>
    <w:lvl w:ilvl="4" w:tplc="B0E23B1E">
      <w:start w:val="1"/>
      <w:numFmt w:val="bullet"/>
      <w:lvlText w:val="o"/>
      <w:lvlJc w:val="left"/>
      <w:pPr>
        <w:ind w:left="3960" w:hanging="360"/>
      </w:pPr>
      <w:rPr>
        <w:rFonts w:ascii="Courier New" w:hAnsi="Courier New" w:hint="default"/>
      </w:rPr>
    </w:lvl>
    <w:lvl w:ilvl="5" w:tplc="6F2C8662">
      <w:start w:val="1"/>
      <w:numFmt w:val="bullet"/>
      <w:lvlText w:val=""/>
      <w:lvlJc w:val="left"/>
      <w:pPr>
        <w:ind w:left="4680" w:hanging="360"/>
      </w:pPr>
      <w:rPr>
        <w:rFonts w:ascii="Wingdings" w:hAnsi="Wingdings" w:hint="default"/>
      </w:rPr>
    </w:lvl>
    <w:lvl w:ilvl="6" w:tplc="EE62E724">
      <w:start w:val="1"/>
      <w:numFmt w:val="bullet"/>
      <w:lvlText w:val=""/>
      <w:lvlJc w:val="left"/>
      <w:pPr>
        <w:ind w:left="5400" w:hanging="360"/>
      </w:pPr>
      <w:rPr>
        <w:rFonts w:ascii="Symbol" w:hAnsi="Symbol" w:hint="default"/>
      </w:rPr>
    </w:lvl>
    <w:lvl w:ilvl="7" w:tplc="D0DAED7C">
      <w:start w:val="1"/>
      <w:numFmt w:val="bullet"/>
      <w:lvlText w:val="o"/>
      <w:lvlJc w:val="left"/>
      <w:pPr>
        <w:ind w:left="6120" w:hanging="360"/>
      </w:pPr>
      <w:rPr>
        <w:rFonts w:ascii="Courier New" w:hAnsi="Courier New" w:hint="default"/>
      </w:rPr>
    </w:lvl>
    <w:lvl w:ilvl="8" w:tplc="57B2BE5A">
      <w:start w:val="1"/>
      <w:numFmt w:val="bullet"/>
      <w:lvlText w:val=""/>
      <w:lvlJc w:val="left"/>
      <w:pPr>
        <w:ind w:left="6840" w:hanging="360"/>
      </w:pPr>
      <w:rPr>
        <w:rFonts w:ascii="Wingdings" w:hAnsi="Wingdings" w:hint="default"/>
      </w:rPr>
    </w:lvl>
  </w:abstractNum>
  <w:abstractNum w:abstractNumId="19" w15:restartNumberingAfterBreak="0">
    <w:nsid w:val="33BCD1B8"/>
    <w:multiLevelType w:val="hybridMultilevel"/>
    <w:tmpl w:val="FFFFFFFF"/>
    <w:lvl w:ilvl="0" w:tplc="78FCDEB4">
      <w:start w:val="1"/>
      <w:numFmt w:val="bullet"/>
      <w:lvlText w:val="-"/>
      <w:lvlJc w:val="left"/>
      <w:pPr>
        <w:ind w:left="1080" w:hanging="360"/>
      </w:pPr>
      <w:rPr>
        <w:rFonts w:ascii="Calibri" w:hAnsi="Calibri" w:hint="default"/>
      </w:rPr>
    </w:lvl>
    <w:lvl w:ilvl="1" w:tplc="44E200FE">
      <w:start w:val="1"/>
      <w:numFmt w:val="bullet"/>
      <w:lvlText w:val="o"/>
      <w:lvlJc w:val="left"/>
      <w:pPr>
        <w:ind w:left="1800" w:hanging="360"/>
      </w:pPr>
      <w:rPr>
        <w:rFonts w:ascii="Courier New" w:hAnsi="Courier New" w:hint="default"/>
      </w:rPr>
    </w:lvl>
    <w:lvl w:ilvl="2" w:tplc="60CCCF36">
      <w:start w:val="1"/>
      <w:numFmt w:val="bullet"/>
      <w:lvlText w:val=""/>
      <w:lvlJc w:val="left"/>
      <w:pPr>
        <w:ind w:left="2520" w:hanging="360"/>
      </w:pPr>
      <w:rPr>
        <w:rFonts w:ascii="Wingdings" w:hAnsi="Wingdings" w:hint="default"/>
      </w:rPr>
    </w:lvl>
    <w:lvl w:ilvl="3" w:tplc="0A5E32BA">
      <w:start w:val="1"/>
      <w:numFmt w:val="bullet"/>
      <w:lvlText w:val=""/>
      <w:lvlJc w:val="left"/>
      <w:pPr>
        <w:ind w:left="3240" w:hanging="360"/>
      </w:pPr>
      <w:rPr>
        <w:rFonts w:ascii="Symbol" w:hAnsi="Symbol" w:hint="default"/>
      </w:rPr>
    </w:lvl>
    <w:lvl w:ilvl="4" w:tplc="9B989E7C">
      <w:start w:val="1"/>
      <w:numFmt w:val="bullet"/>
      <w:lvlText w:val="o"/>
      <w:lvlJc w:val="left"/>
      <w:pPr>
        <w:ind w:left="3960" w:hanging="360"/>
      </w:pPr>
      <w:rPr>
        <w:rFonts w:ascii="Courier New" w:hAnsi="Courier New" w:hint="default"/>
      </w:rPr>
    </w:lvl>
    <w:lvl w:ilvl="5" w:tplc="6720A4CA">
      <w:start w:val="1"/>
      <w:numFmt w:val="bullet"/>
      <w:lvlText w:val=""/>
      <w:lvlJc w:val="left"/>
      <w:pPr>
        <w:ind w:left="4680" w:hanging="360"/>
      </w:pPr>
      <w:rPr>
        <w:rFonts w:ascii="Wingdings" w:hAnsi="Wingdings" w:hint="default"/>
      </w:rPr>
    </w:lvl>
    <w:lvl w:ilvl="6" w:tplc="6B8A1D58">
      <w:start w:val="1"/>
      <w:numFmt w:val="bullet"/>
      <w:lvlText w:val=""/>
      <w:lvlJc w:val="left"/>
      <w:pPr>
        <w:ind w:left="5400" w:hanging="360"/>
      </w:pPr>
      <w:rPr>
        <w:rFonts w:ascii="Symbol" w:hAnsi="Symbol" w:hint="default"/>
      </w:rPr>
    </w:lvl>
    <w:lvl w:ilvl="7" w:tplc="2376E340">
      <w:start w:val="1"/>
      <w:numFmt w:val="bullet"/>
      <w:lvlText w:val="o"/>
      <w:lvlJc w:val="left"/>
      <w:pPr>
        <w:ind w:left="6120" w:hanging="360"/>
      </w:pPr>
      <w:rPr>
        <w:rFonts w:ascii="Courier New" w:hAnsi="Courier New" w:hint="default"/>
      </w:rPr>
    </w:lvl>
    <w:lvl w:ilvl="8" w:tplc="C96CDE68">
      <w:start w:val="1"/>
      <w:numFmt w:val="bullet"/>
      <w:lvlText w:val=""/>
      <w:lvlJc w:val="left"/>
      <w:pPr>
        <w:ind w:left="6840" w:hanging="360"/>
      </w:pPr>
      <w:rPr>
        <w:rFonts w:ascii="Wingdings" w:hAnsi="Wingdings" w:hint="default"/>
      </w:rPr>
    </w:lvl>
  </w:abstractNum>
  <w:abstractNum w:abstractNumId="20" w15:restartNumberingAfterBreak="0">
    <w:nsid w:val="39160848"/>
    <w:multiLevelType w:val="hybridMultilevel"/>
    <w:tmpl w:val="CB261D6A"/>
    <w:lvl w:ilvl="0" w:tplc="DD7EC220">
      <w:start w:val="1"/>
      <w:numFmt w:val="bullet"/>
      <w:lvlText w:val="-"/>
      <w:lvlJc w:val="left"/>
      <w:pPr>
        <w:ind w:left="720" w:hanging="360"/>
      </w:pPr>
      <w:rPr>
        <w:rFonts w:ascii="Calibri" w:hAnsi="Calibri" w:hint="default"/>
      </w:rPr>
    </w:lvl>
    <w:lvl w:ilvl="1" w:tplc="E8BC11A6">
      <w:start w:val="1"/>
      <w:numFmt w:val="bullet"/>
      <w:lvlText w:val="o"/>
      <w:lvlJc w:val="left"/>
      <w:pPr>
        <w:ind w:left="1440" w:hanging="360"/>
      </w:pPr>
      <w:rPr>
        <w:rFonts w:ascii="Courier New" w:hAnsi="Courier New" w:hint="default"/>
      </w:rPr>
    </w:lvl>
    <w:lvl w:ilvl="2" w:tplc="8E642BF8">
      <w:start w:val="1"/>
      <w:numFmt w:val="bullet"/>
      <w:lvlText w:val=""/>
      <w:lvlJc w:val="left"/>
      <w:pPr>
        <w:ind w:left="2160" w:hanging="360"/>
      </w:pPr>
      <w:rPr>
        <w:rFonts w:ascii="Wingdings" w:hAnsi="Wingdings" w:hint="default"/>
      </w:rPr>
    </w:lvl>
    <w:lvl w:ilvl="3" w:tplc="13F4F00E">
      <w:start w:val="1"/>
      <w:numFmt w:val="bullet"/>
      <w:lvlText w:val=""/>
      <w:lvlJc w:val="left"/>
      <w:pPr>
        <w:ind w:left="2880" w:hanging="360"/>
      </w:pPr>
      <w:rPr>
        <w:rFonts w:ascii="Symbol" w:hAnsi="Symbol" w:hint="default"/>
      </w:rPr>
    </w:lvl>
    <w:lvl w:ilvl="4" w:tplc="1110EC0C">
      <w:start w:val="1"/>
      <w:numFmt w:val="bullet"/>
      <w:lvlText w:val="o"/>
      <w:lvlJc w:val="left"/>
      <w:pPr>
        <w:ind w:left="3600" w:hanging="360"/>
      </w:pPr>
      <w:rPr>
        <w:rFonts w:ascii="Courier New" w:hAnsi="Courier New" w:hint="default"/>
      </w:rPr>
    </w:lvl>
    <w:lvl w:ilvl="5" w:tplc="347621C2">
      <w:start w:val="1"/>
      <w:numFmt w:val="bullet"/>
      <w:lvlText w:val=""/>
      <w:lvlJc w:val="left"/>
      <w:pPr>
        <w:ind w:left="4320" w:hanging="360"/>
      </w:pPr>
      <w:rPr>
        <w:rFonts w:ascii="Wingdings" w:hAnsi="Wingdings" w:hint="default"/>
      </w:rPr>
    </w:lvl>
    <w:lvl w:ilvl="6" w:tplc="838C03F4">
      <w:start w:val="1"/>
      <w:numFmt w:val="bullet"/>
      <w:lvlText w:val=""/>
      <w:lvlJc w:val="left"/>
      <w:pPr>
        <w:ind w:left="5040" w:hanging="360"/>
      </w:pPr>
      <w:rPr>
        <w:rFonts w:ascii="Symbol" w:hAnsi="Symbol" w:hint="default"/>
      </w:rPr>
    </w:lvl>
    <w:lvl w:ilvl="7" w:tplc="1A9C34EE">
      <w:start w:val="1"/>
      <w:numFmt w:val="bullet"/>
      <w:lvlText w:val="o"/>
      <w:lvlJc w:val="left"/>
      <w:pPr>
        <w:ind w:left="5760" w:hanging="360"/>
      </w:pPr>
      <w:rPr>
        <w:rFonts w:ascii="Courier New" w:hAnsi="Courier New" w:hint="default"/>
      </w:rPr>
    </w:lvl>
    <w:lvl w:ilvl="8" w:tplc="D8E41F7E">
      <w:start w:val="1"/>
      <w:numFmt w:val="bullet"/>
      <w:lvlText w:val=""/>
      <w:lvlJc w:val="left"/>
      <w:pPr>
        <w:ind w:left="6480" w:hanging="360"/>
      </w:pPr>
      <w:rPr>
        <w:rFonts w:ascii="Wingdings" w:hAnsi="Wingdings" w:hint="default"/>
      </w:rPr>
    </w:lvl>
  </w:abstractNum>
  <w:abstractNum w:abstractNumId="21" w15:restartNumberingAfterBreak="0">
    <w:nsid w:val="3BDA9B97"/>
    <w:multiLevelType w:val="hybridMultilevel"/>
    <w:tmpl w:val="B5527D98"/>
    <w:lvl w:ilvl="0" w:tplc="C8E69B96">
      <w:start w:val="1"/>
      <w:numFmt w:val="bullet"/>
      <w:lvlText w:val=""/>
      <w:lvlJc w:val="left"/>
      <w:pPr>
        <w:ind w:left="720" w:hanging="360"/>
      </w:pPr>
      <w:rPr>
        <w:rFonts w:ascii="Symbol" w:hAnsi="Symbol" w:hint="default"/>
      </w:rPr>
    </w:lvl>
    <w:lvl w:ilvl="1" w:tplc="76F294EA">
      <w:start w:val="1"/>
      <w:numFmt w:val="bullet"/>
      <w:lvlText w:val="o"/>
      <w:lvlJc w:val="left"/>
      <w:pPr>
        <w:ind w:left="1440" w:hanging="360"/>
      </w:pPr>
      <w:rPr>
        <w:rFonts w:ascii="Courier New" w:hAnsi="Courier New" w:hint="default"/>
      </w:rPr>
    </w:lvl>
    <w:lvl w:ilvl="2" w:tplc="5E88EBBE">
      <w:start w:val="1"/>
      <w:numFmt w:val="bullet"/>
      <w:lvlText w:val=""/>
      <w:lvlJc w:val="left"/>
      <w:pPr>
        <w:ind w:left="2160" w:hanging="360"/>
      </w:pPr>
      <w:rPr>
        <w:rFonts w:ascii="Wingdings" w:hAnsi="Wingdings" w:hint="default"/>
      </w:rPr>
    </w:lvl>
    <w:lvl w:ilvl="3" w:tplc="5C5A7800">
      <w:start w:val="1"/>
      <w:numFmt w:val="bullet"/>
      <w:lvlText w:val=""/>
      <w:lvlJc w:val="left"/>
      <w:pPr>
        <w:ind w:left="2880" w:hanging="360"/>
      </w:pPr>
      <w:rPr>
        <w:rFonts w:ascii="Symbol" w:hAnsi="Symbol" w:hint="default"/>
      </w:rPr>
    </w:lvl>
    <w:lvl w:ilvl="4" w:tplc="FB5CAF6A">
      <w:start w:val="1"/>
      <w:numFmt w:val="bullet"/>
      <w:lvlText w:val="o"/>
      <w:lvlJc w:val="left"/>
      <w:pPr>
        <w:ind w:left="3600" w:hanging="360"/>
      </w:pPr>
      <w:rPr>
        <w:rFonts w:ascii="Courier New" w:hAnsi="Courier New" w:hint="default"/>
      </w:rPr>
    </w:lvl>
    <w:lvl w:ilvl="5" w:tplc="03A4004C">
      <w:start w:val="1"/>
      <w:numFmt w:val="bullet"/>
      <w:lvlText w:val=""/>
      <w:lvlJc w:val="left"/>
      <w:pPr>
        <w:ind w:left="4320" w:hanging="360"/>
      </w:pPr>
      <w:rPr>
        <w:rFonts w:ascii="Wingdings" w:hAnsi="Wingdings" w:hint="default"/>
      </w:rPr>
    </w:lvl>
    <w:lvl w:ilvl="6" w:tplc="A42C93E8">
      <w:start w:val="1"/>
      <w:numFmt w:val="bullet"/>
      <w:lvlText w:val=""/>
      <w:lvlJc w:val="left"/>
      <w:pPr>
        <w:ind w:left="5040" w:hanging="360"/>
      </w:pPr>
      <w:rPr>
        <w:rFonts w:ascii="Symbol" w:hAnsi="Symbol" w:hint="default"/>
      </w:rPr>
    </w:lvl>
    <w:lvl w:ilvl="7" w:tplc="AC1E6E12">
      <w:start w:val="1"/>
      <w:numFmt w:val="bullet"/>
      <w:lvlText w:val="o"/>
      <w:lvlJc w:val="left"/>
      <w:pPr>
        <w:ind w:left="5760" w:hanging="360"/>
      </w:pPr>
      <w:rPr>
        <w:rFonts w:ascii="Courier New" w:hAnsi="Courier New" w:hint="default"/>
      </w:rPr>
    </w:lvl>
    <w:lvl w:ilvl="8" w:tplc="2138A1C8">
      <w:start w:val="1"/>
      <w:numFmt w:val="bullet"/>
      <w:lvlText w:val=""/>
      <w:lvlJc w:val="left"/>
      <w:pPr>
        <w:ind w:left="6480" w:hanging="360"/>
      </w:pPr>
      <w:rPr>
        <w:rFonts w:ascii="Wingdings" w:hAnsi="Wingdings" w:hint="default"/>
      </w:rPr>
    </w:lvl>
  </w:abstractNum>
  <w:abstractNum w:abstractNumId="22" w15:restartNumberingAfterBreak="0">
    <w:nsid w:val="3F6B08FA"/>
    <w:multiLevelType w:val="hybridMultilevel"/>
    <w:tmpl w:val="393ACCA4"/>
    <w:lvl w:ilvl="0" w:tplc="4604805A">
      <w:start w:val="1"/>
      <w:numFmt w:val="bullet"/>
      <w:lvlText w:val=""/>
      <w:lvlJc w:val="left"/>
      <w:pPr>
        <w:ind w:left="720" w:hanging="360"/>
      </w:pPr>
      <w:rPr>
        <w:rFonts w:ascii="Symbol" w:hAnsi="Symbol" w:hint="default"/>
      </w:rPr>
    </w:lvl>
    <w:lvl w:ilvl="1" w:tplc="7E82BC58">
      <w:start w:val="1"/>
      <w:numFmt w:val="bullet"/>
      <w:lvlText w:val="o"/>
      <w:lvlJc w:val="left"/>
      <w:pPr>
        <w:ind w:left="1440" w:hanging="360"/>
      </w:pPr>
      <w:rPr>
        <w:rFonts w:ascii="Courier New" w:hAnsi="Courier New" w:hint="default"/>
      </w:rPr>
    </w:lvl>
    <w:lvl w:ilvl="2" w:tplc="16ECD6FC">
      <w:start w:val="1"/>
      <w:numFmt w:val="bullet"/>
      <w:lvlText w:val=""/>
      <w:lvlJc w:val="left"/>
      <w:pPr>
        <w:ind w:left="2160" w:hanging="360"/>
      </w:pPr>
      <w:rPr>
        <w:rFonts w:ascii="Wingdings" w:hAnsi="Wingdings" w:hint="default"/>
      </w:rPr>
    </w:lvl>
    <w:lvl w:ilvl="3" w:tplc="4268E8EC">
      <w:start w:val="1"/>
      <w:numFmt w:val="bullet"/>
      <w:lvlText w:val=""/>
      <w:lvlJc w:val="left"/>
      <w:pPr>
        <w:ind w:left="2880" w:hanging="360"/>
      </w:pPr>
      <w:rPr>
        <w:rFonts w:ascii="Symbol" w:hAnsi="Symbol" w:hint="default"/>
      </w:rPr>
    </w:lvl>
    <w:lvl w:ilvl="4" w:tplc="65ACF466">
      <w:start w:val="1"/>
      <w:numFmt w:val="bullet"/>
      <w:lvlText w:val="o"/>
      <w:lvlJc w:val="left"/>
      <w:pPr>
        <w:ind w:left="3600" w:hanging="360"/>
      </w:pPr>
      <w:rPr>
        <w:rFonts w:ascii="Courier New" w:hAnsi="Courier New" w:hint="default"/>
      </w:rPr>
    </w:lvl>
    <w:lvl w:ilvl="5" w:tplc="8F54F9C0">
      <w:start w:val="1"/>
      <w:numFmt w:val="bullet"/>
      <w:lvlText w:val=""/>
      <w:lvlJc w:val="left"/>
      <w:pPr>
        <w:ind w:left="4320" w:hanging="360"/>
      </w:pPr>
      <w:rPr>
        <w:rFonts w:ascii="Wingdings" w:hAnsi="Wingdings" w:hint="default"/>
      </w:rPr>
    </w:lvl>
    <w:lvl w:ilvl="6" w:tplc="FAE4C2E0">
      <w:start w:val="1"/>
      <w:numFmt w:val="bullet"/>
      <w:lvlText w:val=""/>
      <w:lvlJc w:val="left"/>
      <w:pPr>
        <w:ind w:left="5040" w:hanging="360"/>
      </w:pPr>
      <w:rPr>
        <w:rFonts w:ascii="Symbol" w:hAnsi="Symbol" w:hint="default"/>
      </w:rPr>
    </w:lvl>
    <w:lvl w:ilvl="7" w:tplc="85AEC980">
      <w:start w:val="1"/>
      <w:numFmt w:val="bullet"/>
      <w:lvlText w:val="o"/>
      <w:lvlJc w:val="left"/>
      <w:pPr>
        <w:ind w:left="5760" w:hanging="360"/>
      </w:pPr>
      <w:rPr>
        <w:rFonts w:ascii="Courier New" w:hAnsi="Courier New" w:hint="default"/>
      </w:rPr>
    </w:lvl>
    <w:lvl w:ilvl="8" w:tplc="BEECD7BA">
      <w:start w:val="1"/>
      <w:numFmt w:val="bullet"/>
      <w:lvlText w:val=""/>
      <w:lvlJc w:val="left"/>
      <w:pPr>
        <w:ind w:left="6480" w:hanging="360"/>
      </w:pPr>
      <w:rPr>
        <w:rFonts w:ascii="Wingdings" w:hAnsi="Wingdings" w:hint="default"/>
      </w:rPr>
    </w:lvl>
  </w:abstractNum>
  <w:abstractNum w:abstractNumId="23" w15:restartNumberingAfterBreak="0">
    <w:nsid w:val="414E666E"/>
    <w:multiLevelType w:val="hybridMultilevel"/>
    <w:tmpl w:val="B48A9354"/>
    <w:lvl w:ilvl="0" w:tplc="A3A6A982">
      <w:start w:val="1"/>
      <w:numFmt w:val="bullet"/>
      <w:lvlText w:val="-"/>
      <w:lvlJc w:val="left"/>
      <w:pPr>
        <w:ind w:left="720" w:hanging="360"/>
      </w:pPr>
      <w:rPr>
        <w:rFonts w:ascii="Calibri" w:hAnsi="Calibri" w:hint="default"/>
      </w:rPr>
    </w:lvl>
    <w:lvl w:ilvl="1" w:tplc="779C0E6E">
      <w:start w:val="1"/>
      <w:numFmt w:val="bullet"/>
      <w:lvlText w:val="o"/>
      <w:lvlJc w:val="left"/>
      <w:pPr>
        <w:ind w:left="1440" w:hanging="360"/>
      </w:pPr>
      <w:rPr>
        <w:rFonts w:ascii="Courier New" w:hAnsi="Courier New" w:hint="default"/>
      </w:rPr>
    </w:lvl>
    <w:lvl w:ilvl="2" w:tplc="E71A5FAE">
      <w:start w:val="1"/>
      <w:numFmt w:val="bullet"/>
      <w:lvlText w:val=""/>
      <w:lvlJc w:val="left"/>
      <w:pPr>
        <w:ind w:left="2160" w:hanging="360"/>
      </w:pPr>
      <w:rPr>
        <w:rFonts w:ascii="Wingdings" w:hAnsi="Wingdings" w:hint="default"/>
      </w:rPr>
    </w:lvl>
    <w:lvl w:ilvl="3" w:tplc="2A8C8538">
      <w:start w:val="1"/>
      <w:numFmt w:val="bullet"/>
      <w:lvlText w:val=""/>
      <w:lvlJc w:val="left"/>
      <w:pPr>
        <w:ind w:left="2880" w:hanging="360"/>
      </w:pPr>
      <w:rPr>
        <w:rFonts w:ascii="Symbol" w:hAnsi="Symbol" w:hint="default"/>
      </w:rPr>
    </w:lvl>
    <w:lvl w:ilvl="4" w:tplc="24B81A32">
      <w:start w:val="1"/>
      <w:numFmt w:val="bullet"/>
      <w:lvlText w:val="o"/>
      <w:lvlJc w:val="left"/>
      <w:pPr>
        <w:ind w:left="3600" w:hanging="360"/>
      </w:pPr>
      <w:rPr>
        <w:rFonts w:ascii="Courier New" w:hAnsi="Courier New" w:hint="default"/>
      </w:rPr>
    </w:lvl>
    <w:lvl w:ilvl="5" w:tplc="36A23338">
      <w:start w:val="1"/>
      <w:numFmt w:val="bullet"/>
      <w:lvlText w:val=""/>
      <w:lvlJc w:val="left"/>
      <w:pPr>
        <w:ind w:left="4320" w:hanging="360"/>
      </w:pPr>
      <w:rPr>
        <w:rFonts w:ascii="Wingdings" w:hAnsi="Wingdings" w:hint="default"/>
      </w:rPr>
    </w:lvl>
    <w:lvl w:ilvl="6" w:tplc="7658AE6E">
      <w:start w:val="1"/>
      <w:numFmt w:val="bullet"/>
      <w:lvlText w:val=""/>
      <w:lvlJc w:val="left"/>
      <w:pPr>
        <w:ind w:left="5040" w:hanging="360"/>
      </w:pPr>
      <w:rPr>
        <w:rFonts w:ascii="Symbol" w:hAnsi="Symbol" w:hint="default"/>
      </w:rPr>
    </w:lvl>
    <w:lvl w:ilvl="7" w:tplc="61346924">
      <w:start w:val="1"/>
      <w:numFmt w:val="bullet"/>
      <w:lvlText w:val="o"/>
      <w:lvlJc w:val="left"/>
      <w:pPr>
        <w:ind w:left="5760" w:hanging="360"/>
      </w:pPr>
      <w:rPr>
        <w:rFonts w:ascii="Courier New" w:hAnsi="Courier New" w:hint="default"/>
      </w:rPr>
    </w:lvl>
    <w:lvl w:ilvl="8" w:tplc="021082B0">
      <w:start w:val="1"/>
      <w:numFmt w:val="bullet"/>
      <w:lvlText w:val=""/>
      <w:lvlJc w:val="left"/>
      <w:pPr>
        <w:ind w:left="6480" w:hanging="360"/>
      </w:pPr>
      <w:rPr>
        <w:rFonts w:ascii="Wingdings" w:hAnsi="Wingdings" w:hint="default"/>
      </w:rPr>
    </w:lvl>
  </w:abstractNum>
  <w:abstractNum w:abstractNumId="24" w15:restartNumberingAfterBreak="0">
    <w:nsid w:val="4FA74C17"/>
    <w:multiLevelType w:val="hybridMultilevel"/>
    <w:tmpl w:val="49C470FE"/>
    <w:lvl w:ilvl="0" w:tplc="549A18C6">
      <w:start w:val="1"/>
      <w:numFmt w:val="bullet"/>
      <w:lvlText w:val="-"/>
      <w:lvlJc w:val="left"/>
      <w:pPr>
        <w:ind w:left="720" w:hanging="360"/>
      </w:pPr>
      <w:rPr>
        <w:rFonts w:ascii="Calibri" w:hAnsi="Calibri" w:hint="default"/>
      </w:rPr>
    </w:lvl>
    <w:lvl w:ilvl="1" w:tplc="E3142EBC">
      <w:start w:val="1"/>
      <w:numFmt w:val="bullet"/>
      <w:lvlText w:val="o"/>
      <w:lvlJc w:val="left"/>
      <w:pPr>
        <w:ind w:left="1440" w:hanging="360"/>
      </w:pPr>
      <w:rPr>
        <w:rFonts w:ascii="Courier New" w:hAnsi="Courier New" w:hint="default"/>
      </w:rPr>
    </w:lvl>
    <w:lvl w:ilvl="2" w:tplc="4844B374">
      <w:start w:val="1"/>
      <w:numFmt w:val="bullet"/>
      <w:lvlText w:val=""/>
      <w:lvlJc w:val="left"/>
      <w:pPr>
        <w:ind w:left="2160" w:hanging="360"/>
      </w:pPr>
      <w:rPr>
        <w:rFonts w:ascii="Wingdings" w:hAnsi="Wingdings" w:hint="default"/>
      </w:rPr>
    </w:lvl>
    <w:lvl w:ilvl="3" w:tplc="F4C82C7A">
      <w:start w:val="1"/>
      <w:numFmt w:val="bullet"/>
      <w:lvlText w:val=""/>
      <w:lvlJc w:val="left"/>
      <w:pPr>
        <w:ind w:left="2880" w:hanging="360"/>
      </w:pPr>
      <w:rPr>
        <w:rFonts w:ascii="Symbol" w:hAnsi="Symbol" w:hint="default"/>
      </w:rPr>
    </w:lvl>
    <w:lvl w:ilvl="4" w:tplc="C122E3A8">
      <w:start w:val="1"/>
      <w:numFmt w:val="bullet"/>
      <w:lvlText w:val="o"/>
      <w:lvlJc w:val="left"/>
      <w:pPr>
        <w:ind w:left="3600" w:hanging="360"/>
      </w:pPr>
      <w:rPr>
        <w:rFonts w:ascii="Courier New" w:hAnsi="Courier New" w:hint="default"/>
      </w:rPr>
    </w:lvl>
    <w:lvl w:ilvl="5" w:tplc="211C89E2">
      <w:start w:val="1"/>
      <w:numFmt w:val="bullet"/>
      <w:lvlText w:val=""/>
      <w:lvlJc w:val="left"/>
      <w:pPr>
        <w:ind w:left="4320" w:hanging="360"/>
      </w:pPr>
      <w:rPr>
        <w:rFonts w:ascii="Wingdings" w:hAnsi="Wingdings" w:hint="default"/>
      </w:rPr>
    </w:lvl>
    <w:lvl w:ilvl="6" w:tplc="1C1CAEA2">
      <w:start w:val="1"/>
      <w:numFmt w:val="bullet"/>
      <w:lvlText w:val=""/>
      <w:lvlJc w:val="left"/>
      <w:pPr>
        <w:ind w:left="5040" w:hanging="360"/>
      </w:pPr>
      <w:rPr>
        <w:rFonts w:ascii="Symbol" w:hAnsi="Symbol" w:hint="default"/>
      </w:rPr>
    </w:lvl>
    <w:lvl w:ilvl="7" w:tplc="23CCAAA4">
      <w:start w:val="1"/>
      <w:numFmt w:val="bullet"/>
      <w:lvlText w:val="o"/>
      <w:lvlJc w:val="left"/>
      <w:pPr>
        <w:ind w:left="5760" w:hanging="360"/>
      </w:pPr>
      <w:rPr>
        <w:rFonts w:ascii="Courier New" w:hAnsi="Courier New" w:hint="default"/>
      </w:rPr>
    </w:lvl>
    <w:lvl w:ilvl="8" w:tplc="D7345DA6">
      <w:start w:val="1"/>
      <w:numFmt w:val="bullet"/>
      <w:lvlText w:val=""/>
      <w:lvlJc w:val="left"/>
      <w:pPr>
        <w:ind w:left="6480" w:hanging="360"/>
      </w:pPr>
      <w:rPr>
        <w:rFonts w:ascii="Wingdings" w:hAnsi="Wingdings" w:hint="default"/>
      </w:rPr>
    </w:lvl>
  </w:abstractNum>
  <w:abstractNum w:abstractNumId="25" w15:restartNumberingAfterBreak="0">
    <w:nsid w:val="5F88BC4B"/>
    <w:multiLevelType w:val="hybridMultilevel"/>
    <w:tmpl w:val="980EE9CA"/>
    <w:lvl w:ilvl="0" w:tplc="709EEB96">
      <w:start w:val="1"/>
      <w:numFmt w:val="bullet"/>
      <w:lvlText w:val=""/>
      <w:lvlJc w:val="left"/>
      <w:pPr>
        <w:ind w:left="720" w:hanging="360"/>
      </w:pPr>
      <w:rPr>
        <w:rFonts w:ascii="Symbol" w:hAnsi="Symbol" w:hint="default"/>
      </w:rPr>
    </w:lvl>
    <w:lvl w:ilvl="1" w:tplc="76F8ACAC">
      <w:start w:val="1"/>
      <w:numFmt w:val="bullet"/>
      <w:lvlText w:val="o"/>
      <w:lvlJc w:val="left"/>
      <w:pPr>
        <w:ind w:left="1440" w:hanging="360"/>
      </w:pPr>
      <w:rPr>
        <w:rFonts w:ascii="Courier New" w:hAnsi="Courier New" w:hint="default"/>
      </w:rPr>
    </w:lvl>
    <w:lvl w:ilvl="2" w:tplc="CF78A68E">
      <w:start w:val="1"/>
      <w:numFmt w:val="bullet"/>
      <w:lvlText w:val=""/>
      <w:lvlJc w:val="left"/>
      <w:pPr>
        <w:ind w:left="2160" w:hanging="360"/>
      </w:pPr>
      <w:rPr>
        <w:rFonts w:ascii="Wingdings" w:hAnsi="Wingdings" w:hint="default"/>
      </w:rPr>
    </w:lvl>
    <w:lvl w:ilvl="3" w:tplc="3BDE45B6">
      <w:start w:val="1"/>
      <w:numFmt w:val="bullet"/>
      <w:lvlText w:val=""/>
      <w:lvlJc w:val="left"/>
      <w:pPr>
        <w:ind w:left="2880" w:hanging="360"/>
      </w:pPr>
      <w:rPr>
        <w:rFonts w:ascii="Symbol" w:hAnsi="Symbol" w:hint="default"/>
      </w:rPr>
    </w:lvl>
    <w:lvl w:ilvl="4" w:tplc="CE9A8F5E">
      <w:start w:val="1"/>
      <w:numFmt w:val="bullet"/>
      <w:lvlText w:val="o"/>
      <w:lvlJc w:val="left"/>
      <w:pPr>
        <w:ind w:left="3600" w:hanging="360"/>
      </w:pPr>
      <w:rPr>
        <w:rFonts w:ascii="Courier New" w:hAnsi="Courier New" w:hint="default"/>
      </w:rPr>
    </w:lvl>
    <w:lvl w:ilvl="5" w:tplc="82AA413E">
      <w:start w:val="1"/>
      <w:numFmt w:val="bullet"/>
      <w:lvlText w:val=""/>
      <w:lvlJc w:val="left"/>
      <w:pPr>
        <w:ind w:left="4320" w:hanging="360"/>
      </w:pPr>
      <w:rPr>
        <w:rFonts w:ascii="Wingdings" w:hAnsi="Wingdings" w:hint="default"/>
      </w:rPr>
    </w:lvl>
    <w:lvl w:ilvl="6" w:tplc="3CF637B6">
      <w:start w:val="1"/>
      <w:numFmt w:val="bullet"/>
      <w:lvlText w:val=""/>
      <w:lvlJc w:val="left"/>
      <w:pPr>
        <w:ind w:left="5040" w:hanging="360"/>
      </w:pPr>
      <w:rPr>
        <w:rFonts w:ascii="Symbol" w:hAnsi="Symbol" w:hint="default"/>
      </w:rPr>
    </w:lvl>
    <w:lvl w:ilvl="7" w:tplc="B37AF010">
      <w:start w:val="1"/>
      <w:numFmt w:val="bullet"/>
      <w:lvlText w:val="o"/>
      <w:lvlJc w:val="left"/>
      <w:pPr>
        <w:ind w:left="5760" w:hanging="360"/>
      </w:pPr>
      <w:rPr>
        <w:rFonts w:ascii="Courier New" w:hAnsi="Courier New" w:hint="default"/>
      </w:rPr>
    </w:lvl>
    <w:lvl w:ilvl="8" w:tplc="3DFC7F86">
      <w:start w:val="1"/>
      <w:numFmt w:val="bullet"/>
      <w:lvlText w:val=""/>
      <w:lvlJc w:val="left"/>
      <w:pPr>
        <w:ind w:left="6480" w:hanging="360"/>
      </w:pPr>
      <w:rPr>
        <w:rFonts w:ascii="Wingdings" w:hAnsi="Wingdings" w:hint="default"/>
      </w:rPr>
    </w:lvl>
  </w:abstractNum>
  <w:abstractNum w:abstractNumId="26" w15:restartNumberingAfterBreak="0">
    <w:nsid w:val="604C298A"/>
    <w:multiLevelType w:val="hybridMultilevel"/>
    <w:tmpl w:val="FFFFFFFF"/>
    <w:lvl w:ilvl="0" w:tplc="19A07B02">
      <w:start w:val="1"/>
      <w:numFmt w:val="bullet"/>
      <w:lvlText w:val="-"/>
      <w:lvlJc w:val="left"/>
      <w:pPr>
        <w:ind w:left="1080" w:hanging="360"/>
      </w:pPr>
      <w:rPr>
        <w:rFonts w:ascii="Calibri" w:hAnsi="Calibri" w:hint="default"/>
      </w:rPr>
    </w:lvl>
    <w:lvl w:ilvl="1" w:tplc="91B082AE">
      <w:start w:val="1"/>
      <w:numFmt w:val="bullet"/>
      <w:lvlText w:val="o"/>
      <w:lvlJc w:val="left"/>
      <w:pPr>
        <w:ind w:left="1800" w:hanging="360"/>
      </w:pPr>
      <w:rPr>
        <w:rFonts w:ascii="Courier New" w:hAnsi="Courier New" w:hint="default"/>
      </w:rPr>
    </w:lvl>
    <w:lvl w:ilvl="2" w:tplc="F3FA404C">
      <w:start w:val="1"/>
      <w:numFmt w:val="bullet"/>
      <w:lvlText w:val=""/>
      <w:lvlJc w:val="left"/>
      <w:pPr>
        <w:ind w:left="2520" w:hanging="360"/>
      </w:pPr>
      <w:rPr>
        <w:rFonts w:ascii="Wingdings" w:hAnsi="Wingdings" w:hint="default"/>
      </w:rPr>
    </w:lvl>
    <w:lvl w:ilvl="3" w:tplc="F1F855B8">
      <w:start w:val="1"/>
      <w:numFmt w:val="bullet"/>
      <w:lvlText w:val=""/>
      <w:lvlJc w:val="left"/>
      <w:pPr>
        <w:ind w:left="3240" w:hanging="360"/>
      </w:pPr>
      <w:rPr>
        <w:rFonts w:ascii="Symbol" w:hAnsi="Symbol" w:hint="default"/>
      </w:rPr>
    </w:lvl>
    <w:lvl w:ilvl="4" w:tplc="D3D424E8">
      <w:start w:val="1"/>
      <w:numFmt w:val="bullet"/>
      <w:lvlText w:val="o"/>
      <w:lvlJc w:val="left"/>
      <w:pPr>
        <w:ind w:left="3960" w:hanging="360"/>
      </w:pPr>
      <w:rPr>
        <w:rFonts w:ascii="Courier New" w:hAnsi="Courier New" w:hint="default"/>
      </w:rPr>
    </w:lvl>
    <w:lvl w:ilvl="5" w:tplc="3D2AC134">
      <w:start w:val="1"/>
      <w:numFmt w:val="bullet"/>
      <w:lvlText w:val=""/>
      <w:lvlJc w:val="left"/>
      <w:pPr>
        <w:ind w:left="4680" w:hanging="360"/>
      </w:pPr>
      <w:rPr>
        <w:rFonts w:ascii="Wingdings" w:hAnsi="Wingdings" w:hint="default"/>
      </w:rPr>
    </w:lvl>
    <w:lvl w:ilvl="6" w:tplc="97E25D54">
      <w:start w:val="1"/>
      <w:numFmt w:val="bullet"/>
      <w:lvlText w:val=""/>
      <w:lvlJc w:val="left"/>
      <w:pPr>
        <w:ind w:left="5400" w:hanging="360"/>
      </w:pPr>
      <w:rPr>
        <w:rFonts w:ascii="Symbol" w:hAnsi="Symbol" w:hint="default"/>
      </w:rPr>
    </w:lvl>
    <w:lvl w:ilvl="7" w:tplc="C7FC8F6E">
      <w:start w:val="1"/>
      <w:numFmt w:val="bullet"/>
      <w:lvlText w:val="o"/>
      <w:lvlJc w:val="left"/>
      <w:pPr>
        <w:ind w:left="6120" w:hanging="360"/>
      </w:pPr>
      <w:rPr>
        <w:rFonts w:ascii="Courier New" w:hAnsi="Courier New" w:hint="default"/>
      </w:rPr>
    </w:lvl>
    <w:lvl w:ilvl="8" w:tplc="D9E6D4E6">
      <w:start w:val="1"/>
      <w:numFmt w:val="bullet"/>
      <w:lvlText w:val=""/>
      <w:lvlJc w:val="left"/>
      <w:pPr>
        <w:ind w:left="6840" w:hanging="360"/>
      </w:pPr>
      <w:rPr>
        <w:rFonts w:ascii="Wingdings" w:hAnsi="Wingdings" w:hint="default"/>
      </w:rPr>
    </w:lvl>
  </w:abstractNum>
  <w:abstractNum w:abstractNumId="27" w15:restartNumberingAfterBreak="0">
    <w:nsid w:val="63B9C6C5"/>
    <w:multiLevelType w:val="hybridMultilevel"/>
    <w:tmpl w:val="E16A33C4"/>
    <w:lvl w:ilvl="0" w:tplc="2F82E992">
      <w:start w:val="1"/>
      <w:numFmt w:val="bullet"/>
      <w:lvlText w:val="-"/>
      <w:lvlJc w:val="left"/>
      <w:pPr>
        <w:ind w:left="720" w:hanging="360"/>
      </w:pPr>
      <w:rPr>
        <w:rFonts w:ascii="Calibri" w:hAnsi="Calibri" w:hint="default"/>
      </w:rPr>
    </w:lvl>
    <w:lvl w:ilvl="1" w:tplc="449458FE">
      <w:start w:val="1"/>
      <w:numFmt w:val="bullet"/>
      <w:lvlText w:val="o"/>
      <w:lvlJc w:val="left"/>
      <w:pPr>
        <w:ind w:left="1440" w:hanging="360"/>
      </w:pPr>
      <w:rPr>
        <w:rFonts w:ascii="Courier New" w:hAnsi="Courier New" w:hint="default"/>
      </w:rPr>
    </w:lvl>
    <w:lvl w:ilvl="2" w:tplc="6D9EE822">
      <w:start w:val="1"/>
      <w:numFmt w:val="bullet"/>
      <w:lvlText w:val=""/>
      <w:lvlJc w:val="left"/>
      <w:pPr>
        <w:ind w:left="2160" w:hanging="360"/>
      </w:pPr>
      <w:rPr>
        <w:rFonts w:ascii="Wingdings" w:hAnsi="Wingdings" w:hint="default"/>
      </w:rPr>
    </w:lvl>
    <w:lvl w:ilvl="3" w:tplc="0772FF70">
      <w:start w:val="1"/>
      <w:numFmt w:val="bullet"/>
      <w:lvlText w:val=""/>
      <w:lvlJc w:val="left"/>
      <w:pPr>
        <w:ind w:left="2880" w:hanging="360"/>
      </w:pPr>
      <w:rPr>
        <w:rFonts w:ascii="Symbol" w:hAnsi="Symbol" w:hint="default"/>
      </w:rPr>
    </w:lvl>
    <w:lvl w:ilvl="4" w:tplc="27DA4C3E">
      <w:start w:val="1"/>
      <w:numFmt w:val="bullet"/>
      <w:lvlText w:val="o"/>
      <w:lvlJc w:val="left"/>
      <w:pPr>
        <w:ind w:left="3600" w:hanging="360"/>
      </w:pPr>
      <w:rPr>
        <w:rFonts w:ascii="Courier New" w:hAnsi="Courier New" w:hint="default"/>
      </w:rPr>
    </w:lvl>
    <w:lvl w:ilvl="5" w:tplc="53E26916">
      <w:start w:val="1"/>
      <w:numFmt w:val="bullet"/>
      <w:lvlText w:val=""/>
      <w:lvlJc w:val="left"/>
      <w:pPr>
        <w:ind w:left="4320" w:hanging="360"/>
      </w:pPr>
      <w:rPr>
        <w:rFonts w:ascii="Wingdings" w:hAnsi="Wingdings" w:hint="default"/>
      </w:rPr>
    </w:lvl>
    <w:lvl w:ilvl="6" w:tplc="DFEAD546">
      <w:start w:val="1"/>
      <w:numFmt w:val="bullet"/>
      <w:lvlText w:val=""/>
      <w:lvlJc w:val="left"/>
      <w:pPr>
        <w:ind w:left="5040" w:hanging="360"/>
      </w:pPr>
      <w:rPr>
        <w:rFonts w:ascii="Symbol" w:hAnsi="Symbol" w:hint="default"/>
      </w:rPr>
    </w:lvl>
    <w:lvl w:ilvl="7" w:tplc="701203FE">
      <w:start w:val="1"/>
      <w:numFmt w:val="bullet"/>
      <w:lvlText w:val="o"/>
      <w:lvlJc w:val="left"/>
      <w:pPr>
        <w:ind w:left="5760" w:hanging="360"/>
      </w:pPr>
      <w:rPr>
        <w:rFonts w:ascii="Courier New" w:hAnsi="Courier New" w:hint="default"/>
      </w:rPr>
    </w:lvl>
    <w:lvl w:ilvl="8" w:tplc="6D8CEE32">
      <w:start w:val="1"/>
      <w:numFmt w:val="bullet"/>
      <w:lvlText w:val=""/>
      <w:lvlJc w:val="left"/>
      <w:pPr>
        <w:ind w:left="6480" w:hanging="360"/>
      </w:pPr>
      <w:rPr>
        <w:rFonts w:ascii="Wingdings" w:hAnsi="Wingdings" w:hint="default"/>
      </w:rPr>
    </w:lvl>
  </w:abstractNum>
  <w:abstractNum w:abstractNumId="28" w15:restartNumberingAfterBreak="0">
    <w:nsid w:val="6796F4AE"/>
    <w:multiLevelType w:val="hybridMultilevel"/>
    <w:tmpl w:val="0F489288"/>
    <w:lvl w:ilvl="0" w:tplc="FB6265C6">
      <w:start w:val="1"/>
      <w:numFmt w:val="bullet"/>
      <w:lvlText w:val=""/>
      <w:lvlJc w:val="left"/>
      <w:pPr>
        <w:ind w:left="720" w:hanging="360"/>
      </w:pPr>
      <w:rPr>
        <w:rFonts w:ascii="Symbol" w:hAnsi="Symbol" w:hint="default"/>
      </w:rPr>
    </w:lvl>
    <w:lvl w:ilvl="1" w:tplc="C7E2B714">
      <w:start w:val="1"/>
      <w:numFmt w:val="bullet"/>
      <w:lvlText w:val="o"/>
      <w:lvlJc w:val="left"/>
      <w:pPr>
        <w:ind w:left="1440" w:hanging="360"/>
      </w:pPr>
      <w:rPr>
        <w:rFonts w:ascii="Courier New" w:hAnsi="Courier New" w:hint="default"/>
      </w:rPr>
    </w:lvl>
    <w:lvl w:ilvl="2" w:tplc="EC0643B8">
      <w:start w:val="1"/>
      <w:numFmt w:val="bullet"/>
      <w:lvlText w:val=""/>
      <w:lvlJc w:val="left"/>
      <w:pPr>
        <w:ind w:left="2160" w:hanging="360"/>
      </w:pPr>
      <w:rPr>
        <w:rFonts w:ascii="Wingdings" w:hAnsi="Wingdings" w:hint="default"/>
      </w:rPr>
    </w:lvl>
    <w:lvl w:ilvl="3" w:tplc="5926A1A8">
      <w:start w:val="1"/>
      <w:numFmt w:val="bullet"/>
      <w:lvlText w:val=""/>
      <w:lvlJc w:val="left"/>
      <w:pPr>
        <w:ind w:left="2880" w:hanging="360"/>
      </w:pPr>
      <w:rPr>
        <w:rFonts w:ascii="Symbol" w:hAnsi="Symbol" w:hint="default"/>
      </w:rPr>
    </w:lvl>
    <w:lvl w:ilvl="4" w:tplc="5B8A41F4">
      <w:start w:val="1"/>
      <w:numFmt w:val="bullet"/>
      <w:lvlText w:val="o"/>
      <w:lvlJc w:val="left"/>
      <w:pPr>
        <w:ind w:left="3600" w:hanging="360"/>
      </w:pPr>
      <w:rPr>
        <w:rFonts w:ascii="Courier New" w:hAnsi="Courier New" w:hint="default"/>
      </w:rPr>
    </w:lvl>
    <w:lvl w:ilvl="5" w:tplc="9ECEF056">
      <w:start w:val="1"/>
      <w:numFmt w:val="bullet"/>
      <w:lvlText w:val=""/>
      <w:lvlJc w:val="left"/>
      <w:pPr>
        <w:ind w:left="4320" w:hanging="360"/>
      </w:pPr>
      <w:rPr>
        <w:rFonts w:ascii="Wingdings" w:hAnsi="Wingdings" w:hint="default"/>
      </w:rPr>
    </w:lvl>
    <w:lvl w:ilvl="6" w:tplc="92040564">
      <w:start w:val="1"/>
      <w:numFmt w:val="bullet"/>
      <w:lvlText w:val=""/>
      <w:lvlJc w:val="left"/>
      <w:pPr>
        <w:ind w:left="5040" w:hanging="360"/>
      </w:pPr>
      <w:rPr>
        <w:rFonts w:ascii="Symbol" w:hAnsi="Symbol" w:hint="default"/>
      </w:rPr>
    </w:lvl>
    <w:lvl w:ilvl="7" w:tplc="36B898C2">
      <w:start w:val="1"/>
      <w:numFmt w:val="bullet"/>
      <w:lvlText w:val="o"/>
      <w:lvlJc w:val="left"/>
      <w:pPr>
        <w:ind w:left="5760" w:hanging="360"/>
      </w:pPr>
      <w:rPr>
        <w:rFonts w:ascii="Courier New" w:hAnsi="Courier New" w:hint="default"/>
      </w:rPr>
    </w:lvl>
    <w:lvl w:ilvl="8" w:tplc="B6E4CE4E">
      <w:start w:val="1"/>
      <w:numFmt w:val="bullet"/>
      <w:lvlText w:val=""/>
      <w:lvlJc w:val="left"/>
      <w:pPr>
        <w:ind w:left="6480" w:hanging="360"/>
      </w:pPr>
      <w:rPr>
        <w:rFonts w:ascii="Wingdings" w:hAnsi="Wingdings" w:hint="default"/>
      </w:rPr>
    </w:lvl>
  </w:abstractNum>
  <w:abstractNum w:abstractNumId="29" w15:restartNumberingAfterBreak="0">
    <w:nsid w:val="6DD16E6E"/>
    <w:multiLevelType w:val="hybridMultilevel"/>
    <w:tmpl w:val="515A66D2"/>
    <w:lvl w:ilvl="0" w:tplc="01989FF2">
      <w:start w:val="1"/>
      <w:numFmt w:val="bullet"/>
      <w:lvlText w:val="-"/>
      <w:lvlJc w:val="left"/>
      <w:pPr>
        <w:ind w:left="720" w:hanging="360"/>
      </w:pPr>
      <w:rPr>
        <w:rFonts w:ascii="Calibri" w:hAnsi="Calibri" w:hint="default"/>
      </w:rPr>
    </w:lvl>
    <w:lvl w:ilvl="1" w:tplc="978A1604">
      <w:start w:val="1"/>
      <w:numFmt w:val="bullet"/>
      <w:lvlText w:val="o"/>
      <w:lvlJc w:val="left"/>
      <w:pPr>
        <w:ind w:left="1440" w:hanging="360"/>
      </w:pPr>
      <w:rPr>
        <w:rFonts w:ascii="Courier New" w:hAnsi="Courier New" w:hint="default"/>
      </w:rPr>
    </w:lvl>
    <w:lvl w:ilvl="2" w:tplc="E83874BC">
      <w:start w:val="1"/>
      <w:numFmt w:val="bullet"/>
      <w:lvlText w:val=""/>
      <w:lvlJc w:val="left"/>
      <w:pPr>
        <w:ind w:left="2160" w:hanging="360"/>
      </w:pPr>
      <w:rPr>
        <w:rFonts w:ascii="Wingdings" w:hAnsi="Wingdings" w:hint="default"/>
      </w:rPr>
    </w:lvl>
    <w:lvl w:ilvl="3" w:tplc="EFE0E580">
      <w:start w:val="1"/>
      <w:numFmt w:val="bullet"/>
      <w:lvlText w:val=""/>
      <w:lvlJc w:val="left"/>
      <w:pPr>
        <w:ind w:left="2880" w:hanging="360"/>
      </w:pPr>
      <w:rPr>
        <w:rFonts w:ascii="Symbol" w:hAnsi="Symbol" w:hint="default"/>
      </w:rPr>
    </w:lvl>
    <w:lvl w:ilvl="4" w:tplc="1CCC3E2C">
      <w:start w:val="1"/>
      <w:numFmt w:val="bullet"/>
      <w:lvlText w:val="o"/>
      <w:lvlJc w:val="left"/>
      <w:pPr>
        <w:ind w:left="3600" w:hanging="360"/>
      </w:pPr>
      <w:rPr>
        <w:rFonts w:ascii="Courier New" w:hAnsi="Courier New" w:hint="default"/>
      </w:rPr>
    </w:lvl>
    <w:lvl w:ilvl="5" w:tplc="822427F6">
      <w:start w:val="1"/>
      <w:numFmt w:val="bullet"/>
      <w:lvlText w:val=""/>
      <w:lvlJc w:val="left"/>
      <w:pPr>
        <w:ind w:left="4320" w:hanging="360"/>
      </w:pPr>
      <w:rPr>
        <w:rFonts w:ascii="Wingdings" w:hAnsi="Wingdings" w:hint="default"/>
      </w:rPr>
    </w:lvl>
    <w:lvl w:ilvl="6" w:tplc="956600E4">
      <w:start w:val="1"/>
      <w:numFmt w:val="bullet"/>
      <w:lvlText w:val=""/>
      <w:lvlJc w:val="left"/>
      <w:pPr>
        <w:ind w:left="5040" w:hanging="360"/>
      </w:pPr>
      <w:rPr>
        <w:rFonts w:ascii="Symbol" w:hAnsi="Symbol" w:hint="default"/>
      </w:rPr>
    </w:lvl>
    <w:lvl w:ilvl="7" w:tplc="6D58505A">
      <w:start w:val="1"/>
      <w:numFmt w:val="bullet"/>
      <w:lvlText w:val="o"/>
      <w:lvlJc w:val="left"/>
      <w:pPr>
        <w:ind w:left="5760" w:hanging="360"/>
      </w:pPr>
      <w:rPr>
        <w:rFonts w:ascii="Courier New" w:hAnsi="Courier New" w:hint="default"/>
      </w:rPr>
    </w:lvl>
    <w:lvl w:ilvl="8" w:tplc="0062208A">
      <w:start w:val="1"/>
      <w:numFmt w:val="bullet"/>
      <w:lvlText w:val=""/>
      <w:lvlJc w:val="left"/>
      <w:pPr>
        <w:ind w:left="6480" w:hanging="360"/>
      </w:pPr>
      <w:rPr>
        <w:rFonts w:ascii="Wingdings" w:hAnsi="Wingdings" w:hint="default"/>
      </w:rPr>
    </w:lvl>
  </w:abstractNum>
  <w:abstractNum w:abstractNumId="30" w15:restartNumberingAfterBreak="0">
    <w:nsid w:val="743A4DC4"/>
    <w:multiLevelType w:val="hybridMultilevel"/>
    <w:tmpl w:val="027A4C58"/>
    <w:lvl w:ilvl="0" w:tplc="27569004">
      <w:start w:val="1"/>
      <w:numFmt w:val="bullet"/>
      <w:lvlText w:val="-"/>
      <w:lvlJc w:val="left"/>
      <w:pPr>
        <w:ind w:left="720" w:hanging="360"/>
      </w:pPr>
      <w:rPr>
        <w:rFonts w:ascii="Calibri" w:hAnsi="Calibri" w:hint="default"/>
      </w:rPr>
    </w:lvl>
    <w:lvl w:ilvl="1" w:tplc="729EB276">
      <w:start w:val="1"/>
      <w:numFmt w:val="bullet"/>
      <w:lvlText w:val="o"/>
      <w:lvlJc w:val="left"/>
      <w:pPr>
        <w:ind w:left="1440" w:hanging="360"/>
      </w:pPr>
      <w:rPr>
        <w:rFonts w:ascii="Courier New" w:hAnsi="Courier New" w:hint="default"/>
      </w:rPr>
    </w:lvl>
    <w:lvl w:ilvl="2" w:tplc="01CC4162">
      <w:start w:val="1"/>
      <w:numFmt w:val="bullet"/>
      <w:lvlText w:val=""/>
      <w:lvlJc w:val="left"/>
      <w:pPr>
        <w:ind w:left="2160" w:hanging="360"/>
      </w:pPr>
      <w:rPr>
        <w:rFonts w:ascii="Wingdings" w:hAnsi="Wingdings" w:hint="default"/>
      </w:rPr>
    </w:lvl>
    <w:lvl w:ilvl="3" w:tplc="C010C8B8">
      <w:start w:val="1"/>
      <w:numFmt w:val="bullet"/>
      <w:lvlText w:val=""/>
      <w:lvlJc w:val="left"/>
      <w:pPr>
        <w:ind w:left="2880" w:hanging="360"/>
      </w:pPr>
      <w:rPr>
        <w:rFonts w:ascii="Symbol" w:hAnsi="Symbol" w:hint="default"/>
      </w:rPr>
    </w:lvl>
    <w:lvl w:ilvl="4" w:tplc="E3780B70">
      <w:start w:val="1"/>
      <w:numFmt w:val="bullet"/>
      <w:lvlText w:val="o"/>
      <w:lvlJc w:val="left"/>
      <w:pPr>
        <w:ind w:left="3600" w:hanging="360"/>
      </w:pPr>
      <w:rPr>
        <w:rFonts w:ascii="Courier New" w:hAnsi="Courier New" w:hint="default"/>
      </w:rPr>
    </w:lvl>
    <w:lvl w:ilvl="5" w:tplc="2FC02C58">
      <w:start w:val="1"/>
      <w:numFmt w:val="bullet"/>
      <w:lvlText w:val=""/>
      <w:lvlJc w:val="left"/>
      <w:pPr>
        <w:ind w:left="4320" w:hanging="360"/>
      </w:pPr>
      <w:rPr>
        <w:rFonts w:ascii="Wingdings" w:hAnsi="Wingdings" w:hint="default"/>
      </w:rPr>
    </w:lvl>
    <w:lvl w:ilvl="6" w:tplc="854E88FA">
      <w:start w:val="1"/>
      <w:numFmt w:val="bullet"/>
      <w:lvlText w:val=""/>
      <w:lvlJc w:val="left"/>
      <w:pPr>
        <w:ind w:left="5040" w:hanging="360"/>
      </w:pPr>
      <w:rPr>
        <w:rFonts w:ascii="Symbol" w:hAnsi="Symbol" w:hint="default"/>
      </w:rPr>
    </w:lvl>
    <w:lvl w:ilvl="7" w:tplc="3E5259C6">
      <w:start w:val="1"/>
      <w:numFmt w:val="bullet"/>
      <w:lvlText w:val="o"/>
      <w:lvlJc w:val="left"/>
      <w:pPr>
        <w:ind w:left="5760" w:hanging="360"/>
      </w:pPr>
      <w:rPr>
        <w:rFonts w:ascii="Courier New" w:hAnsi="Courier New" w:hint="default"/>
      </w:rPr>
    </w:lvl>
    <w:lvl w:ilvl="8" w:tplc="57C242B2">
      <w:start w:val="1"/>
      <w:numFmt w:val="bullet"/>
      <w:lvlText w:val=""/>
      <w:lvlJc w:val="left"/>
      <w:pPr>
        <w:ind w:left="6480" w:hanging="360"/>
      </w:pPr>
      <w:rPr>
        <w:rFonts w:ascii="Wingdings" w:hAnsi="Wingdings" w:hint="default"/>
      </w:rPr>
    </w:lvl>
  </w:abstractNum>
  <w:abstractNum w:abstractNumId="31" w15:restartNumberingAfterBreak="0">
    <w:nsid w:val="7AE56B73"/>
    <w:multiLevelType w:val="hybridMultilevel"/>
    <w:tmpl w:val="762032C6"/>
    <w:lvl w:ilvl="0" w:tplc="97087E4A">
      <w:numFmt w:val="bullet"/>
      <w:lvlText w:val="-"/>
      <w:lvlJc w:val="left"/>
      <w:pPr>
        <w:ind w:left="1080" w:hanging="360"/>
      </w:pPr>
      <w:rPr>
        <w:rFonts w:ascii="Calibri Light" w:eastAsiaTheme="minorHAnsi" w:hAnsi="Calibri Light" w:cs="Calibri Light" w:hint="default"/>
        <w:i w:val="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380322509">
    <w:abstractNumId w:val="22"/>
  </w:num>
  <w:num w:numId="2" w16cid:durableId="1180702976">
    <w:abstractNumId w:val="0"/>
  </w:num>
  <w:num w:numId="3" w16cid:durableId="1240334769">
    <w:abstractNumId w:val="2"/>
  </w:num>
  <w:num w:numId="4" w16cid:durableId="156579871">
    <w:abstractNumId w:val="13"/>
  </w:num>
  <w:num w:numId="5" w16cid:durableId="1206941291">
    <w:abstractNumId w:val="20"/>
  </w:num>
  <w:num w:numId="6" w16cid:durableId="1181312859">
    <w:abstractNumId w:val="29"/>
  </w:num>
  <w:num w:numId="7" w16cid:durableId="1623029057">
    <w:abstractNumId w:val="12"/>
  </w:num>
  <w:num w:numId="8" w16cid:durableId="199515133">
    <w:abstractNumId w:val="27"/>
  </w:num>
  <w:num w:numId="9" w16cid:durableId="882448635">
    <w:abstractNumId w:val="3"/>
  </w:num>
  <w:num w:numId="10" w16cid:durableId="90586171">
    <w:abstractNumId w:val="30"/>
  </w:num>
  <w:num w:numId="11" w16cid:durableId="1836341920">
    <w:abstractNumId w:val="28"/>
  </w:num>
  <w:num w:numId="12" w16cid:durableId="666784391">
    <w:abstractNumId w:val="31"/>
  </w:num>
  <w:num w:numId="13" w16cid:durableId="1698500805">
    <w:abstractNumId w:val="21"/>
  </w:num>
  <w:num w:numId="14" w16cid:durableId="72314032">
    <w:abstractNumId w:val="25"/>
  </w:num>
  <w:num w:numId="15" w16cid:durableId="1764451822">
    <w:abstractNumId w:val="5"/>
  </w:num>
  <w:num w:numId="16" w16cid:durableId="887297136">
    <w:abstractNumId w:val="19"/>
  </w:num>
  <w:num w:numId="17" w16cid:durableId="1170754315">
    <w:abstractNumId w:val="26"/>
  </w:num>
  <w:num w:numId="18" w16cid:durableId="408163289">
    <w:abstractNumId w:val="11"/>
  </w:num>
  <w:num w:numId="19" w16cid:durableId="467674420">
    <w:abstractNumId w:val="1"/>
  </w:num>
  <w:num w:numId="20" w16cid:durableId="1736781012">
    <w:abstractNumId w:val="17"/>
  </w:num>
  <w:num w:numId="21" w16cid:durableId="2052612607">
    <w:abstractNumId w:val="8"/>
  </w:num>
  <w:num w:numId="22" w16cid:durableId="1046950075">
    <w:abstractNumId w:val="14"/>
  </w:num>
  <w:num w:numId="23" w16cid:durableId="689451520">
    <w:abstractNumId w:val="7"/>
  </w:num>
  <w:num w:numId="24" w16cid:durableId="1727685450">
    <w:abstractNumId w:val="15"/>
  </w:num>
  <w:num w:numId="25" w16cid:durableId="1529948444">
    <w:abstractNumId w:val="16"/>
  </w:num>
  <w:num w:numId="26" w16cid:durableId="1448041056">
    <w:abstractNumId w:val="10"/>
  </w:num>
  <w:num w:numId="27" w16cid:durableId="1737390763">
    <w:abstractNumId w:val="9"/>
  </w:num>
  <w:num w:numId="28" w16cid:durableId="1467814615">
    <w:abstractNumId w:val="24"/>
  </w:num>
  <w:num w:numId="29" w16cid:durableId="91439495">
    <w:abstractNumId w:val="23"/>
  </w:num>
  <w:num w:numId="30" w16cid:durableId="388310193">
    <w:abstractNumId w:val="6"/>
  </w:num>
  <w:num w:numId="31" w16cid:durableId="1341278834">
    <w:abstractNumId w:val="18"/>
  </w:num>
  <w:num w:numId="32" w16cid:durableId="103088381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14CCC"/>
    <w:rsid w:val="00017AB4"/>
    <w:rsid w:val="00020BEC"/>
    <w:rsid w:val="00022F98"/>
    <w:rsid w:val="000329DF"/>
    <w:rsid w:val="00034D8E"/>
    <w:rsid w:val="00041199"/>
    <w:rsid w:val="0004119B"/>
    <w:rsid w:val="00045D10"/>
    <w:rsid w:val="0005043C"/>
    <w:rsid w:val="000507E3"/>
    <w:rsid w:val="00051508"/>
    <w:rsid w:val="00051700"/>
    <w:rsid w:val="0006151A"/>
    <w:rsid w:val="000836CA"/>
    <w:rsid w:val="00084BE8"/>
    <w:rsid w:val="000B5D4E"/>
    <w:rsid w:val="000C2150"/>
    <w:rsid w:val="000D1F34"/>
    <w:rsid w:val="000F052A"/>
    <w:rsid w:val="00111B8F"/>
    <w:rsid w:val="001553D4"/>
    <w:rsid w:val="00173FC0"/>
    <w:rsid w:val="00186269"/>
    <w:rsid w:val="001A6AA4"/>
    <w:rsid w:val="001C3C45"/>
    <w:rsid w:val="00205A61"/>
    <w:rsid w:val="002212A3"/>
    <w:rsid w:val="002235E5"/>
    <w:rsid w:val="0022560F"/>
    <w:rsid w:val="00233F15"/>
    <w:rsid w:val="002374DB"/>
    <w:rsid w:val="00250217"/>
    <w:rsid w:val="00272335"/>
    <w:rsid w:val="00276202"/>
    <w:rsid w:val="00283357"/>
    <w:rsid w:val="0029410B"/>
    <w:rsid w:val="0029793A"/>
    <w:rsid w:val="002A7DDA"/>
    <w:rsid w:val="002B1B39"/>
    <w:rsid w:val="002C1B6D"/>
    <w:rsid w:val="002D780C"/>
    <w:rsid w:val="002F656B"/>
    <w:rsid w:val="003234A9"/>
    <w:rsid w:val="00333FED"/>
    <w:rsid w:val="00336446"/>
    <w:rsid w:val="00337D7A"/>
    <w:rsid w:val="00342817"/>
    <w:rsid w:val="0039173A"/>
    <w:rsid w:val="003E2E84"/>
    <w:rsid w:val="003E3784"/>
    <w:rsid w:val="003E3AF3"/>
    <w:rsid w:val="003E50A0"/>
    <w:rsid w:val="003F1C76"/>
    <w:rsid w:val="003F3048"/>
    <w:rsid w:val="00404FD0"/>
    <w:rsid w:val="00406FEE"/>
    <w:rsid w:val="0041708B"/>
    <w:rsid w:val="00425D51"/>
    <w:rsid w:val="004320A7"/>
    <w:rsid w:val="0043232E"/>
    <w:rsid w:val="00436801"/>
    <w:rsid w:val="004512F1"/>
    <w:rsid w:val="00472515"/>
    <w:rsid w:val="004A4F3F"/>
    <w:rsid w:val="004B01E6"/>
    <w:rsid w:val="004C49BF"/>
    <w:rsid w:val="004C7585"/>
    <w:rsid w:val="004E536A"/>
    <w:rsid w:val="004E6A81"/>
    <w:rsid w:val="004F0272"/>
    <w:rsid w:val="004F36B9"/>
    <w:rsid w:val="004F40BD"/>
    <w:rsid w:val="00546198"/>
    <w:rsid w:val="005467F0"/>
    <w:rsid w:val="00554BD4"/>
    <w:rsid w:val="005563B8"/>
    <w:rsid w:val="0055708A"/>
    <w:rsid w:val="005632B3"/>
    <w:rsid w:val="00565028"/>
    <w:rsid w:val="005974AF"/>
    <w:rsid w:val="005C5889"/>
    <w:rsid w:val="005D15C9"/>
    <w:rsid w:val="005D4291"/>
    <w:rsid w:val="005D5418"/>
    <w:rsid w:val="0060523C"/>
    <w:rsid w:val="00606340"/>
    <w:rsid w:val="0061161A"/>
    <w:rsid w:val="00614A7B"/>
    <w:rsid w:val="0061748C"/>
    <w:rsid w:val="0062070E"/>
    <w:rsid w:val="00624A52"/>
    <w:rsid w:val="006256AD"/>
    <w:rsid w:val="00626370"/>
    <w:rsid w:val="0063092C"/>
    <w:rsid w:val="00630B74"/>
    <w:rsid w:val="006765C8"/>
    <w:rsid w:val="00683E8E"/>
    <w:rsid w:val="00690F6A"/>
    <w:rsid w:val="006A0F79"/>
    <w:rsid w:val="006A205D"/>
    <w:rsid w:val="006A5D4A"/>
    <w:rsid w:val="006B071D"/>
    <w:rsid w:val="006B7354"/>
    <w:rsid w:val="006B7C0D"/>
    <w:rsid w:val="006C29F4"/>
    <w:rsid w:val="006D502D"/>
    <w:rsid w:val="006D63D4"/>
    <w:rsid w:val="006F231F"/>
    <w:rsid w:val="00713CA8"/>
    <w:rsid w:val="00717D1E"/>
    <w:rsid w:val="00720CEB"/>
    <w:rsid w:val="007469C4"/>
    <w:rsid w:val="00754FDD"/>
    <w:rsid w:val="007568F1"/>
    <w:rsid w:val="00766259"/>
    <w:rsid w:val="007735FB"/>
    <w:rsid w:val="00793B60"/>
    <w:rsid w:val="007A3A66"/>
    <w:rsid w:val="007B65BD"/>
    <w:rsid w:val="007E168D"/>
    <w:rsid w:val="007E4833"/>
    <w:rsid w:val="007F3475"/>
    <w:rsid w:val="007F44EC"/>
    <w:rsid w:val="00803945"/>
    <w:rsid w:val="0081124E"/>
    <w:rsid w:val="00824F8D"/>
    <w:rsid w:val="0083234A"/>
    <w:rsid w:val="00840A95"/>
    <w:rsid w:val="0084258D"/>
    <w:rsid w:val="00850C8A"/>
    <w:rsid w:val="00875E74"/>
    <w:rsid w:val="008937C9"/>
    <w:rsid w:val="008954B3"/>
    <w:rsid w:val="0089602F"/>
    <w:rsid w:val="008A67C7"/>
    <w:rsid w:val="008B22FC"/>
    <w:rsid w:val="008C07A9"/>
    <w:rsid w:val="008D1011"/>
    <w:rsid w:val="008D53AF"/>
    <w:rsid w:val="008E05ED"/>
    <w:rsid w:val="008E62A5"/>
    <w:rsid w:val="008F66A9"/>
    <w:rsid w:val="00904D52"/>
    <w:rsid w:val="00911DEC"/>
    <w:rsid w:val="009205B5"/>
    <w:rsid w:val="00923D8E"/>
    <w:rsid w:val="00946774"/>
    <w:rsid w:val="00946814"/>
    <w:rsid w:val="0096085D"/>
    <w:rsid w:val="0096582D"/>
    <w:rsid w:val="00967616"/>
    <w:rsid w:val="00971E64"/>
    <w:rsid w:val="009737D4"/>
    <w:rsid w:val="009772E6"/>
    <w:rsid w:val="00980168"/>
    <w:rsid w:val="00985BE0"/>
    <w:rsid w:val="0098775A"/>
    <w:rsid w:val="009955F5"/>
    <w:rsid w:val="0099649A"/>
    <w:rsid w:val="00997ADF"/>
    <w:rsid w:val="009A3410"/>
    <w:rsid w:val="009A4073"/>
    <w:rsid w:val="009A78A6"/>
    <w:rsid w:val="009A7B21"/>
    <w:rsid w:val="009A7C95"/>
    <w:rsid w:val="009B17B8"/>
    <w:rsid w:val="009C1DD3"/>
    <w:rsid w:val="009C4D47"/>
    <w:rsid w:val="009D1871"/>
    <w:rsid w:val="009D33A0"/>
    <w:rsid w:val="009D483B"/>
    <w:rsid w:val="009D750C"/>
    <w:rsid w:val="009E0DA0"/>
    <w:rsid w:val="009E40D2"/>
    <w:rsid w:val="009E74C9"/>
    <w:rsid w:val="009F1B42"/>
    <w:rsid w:val="00A02B0C"/>
    <w:rsid w:val="00A05D0B"/>
    <w:rsid w:val="00A1706B"/>
    <w:rsid w:val="00A355CE"/>
    <w:rsid w:val="00A47413"/>
    <w:rsid w:val="00A53AEC"/>
    <w:rsid w:val="00A55A5B"/>
    <w:rsid w:val="00A56435"/>
    <w:rsid w:val="00A601BA"/>
    <w:rsid w:val="00A675F9"/>
    <w:rsid w:val="00A86CE5"/>
    <w:rsid w:val="00A940F8"/>
    <w:rsid w:val="00A94816"/>
    <w:rsid w:val="00A94F59"/>
    <w:rsid w:val="00AD7135"/>
    <w:rsid w:val="00AD71AD"/>
    <w:rsid w:val="00AE3BDC"/>
    <w:rsid w:val="00AE430A"/>
    <w:rsid w:val="00AE64D8"/>
    <w:rsid w:val="00AF19F5"/>
    <w:rsid w:val="00AF6F54"/>
    <w:rsid w:val="00B00C90"/>
    <w:rsid w:val="00B06FCB"/>
    <w:rsid w:val="00B2759C"/>
    <w:rsid w:val="00B31AF9"/>
    <w:rsid w:val="00B34966"/>
    <w:rsid w:val="00B75EE9"/>
    <w:rsid w:val="00B913C0"/>
    <w:rsid w:val="00BA051F"/>
    <w:rsid w:val="00BA1599"/>
    <w:rsid w:val="00BC0D54"/>
    <w:rsid w:val="00BC6DDC"/>
    <w:rsid w:val="00BD66FC"/>
    <w:rsid w:val="00BE186D"/>
    <w:rsid w:val="00BE4241"/>
    <w:rsid w:val="00C04C1C"/>
    <w:rsid w:val="00C05DC8"/>
    <w:rsid w:val="00C14AAB"/>
    <w:rsid w:val="00C23068"/>
    <w:rsid w:val="00C37919"/>
    <w:rsid w:val="00C4186E"/>
    <w:rsid w:val="00C46E41"/>
    <w:rsid w:val="00C54F6E"/>
    <w:rsid w:val="00C5632F"/>
    <w:rsid w:val="00C8210B"/>
    <w:rsid w:val="00CA45B0"/>
    <w:rsid w:val="00CB4FFE"/>
    <w:rsid w:val="00CC1198"/>
    <w:rsid w:val="00CC62B2"/>
    <w:rsid w:val="00CC7CEB"/>
    <w:rsid w:val="00CD2CFB"/>
    <w:rsid w:val="00CE5CF4"/>
    <w:rsid w:val="00CF4734"/>
    <w:rsid w:val="00CF6E8D"/>
    <w:rsid w:val="00D01CA1"/>
    <w:rsid w:val="00D039FA"/>
    <w:rsid w:val="00D117D4"/>
    <w:rsid w:val="00D168FC"/>
    <w:rsid w:val="00D20843"/>
    <w:rsid w:val="00D24F38"/>
    <w:rsid w:val="00D3217B"/>
    <w:rsid w:val="00D32807"/>
    <w:rsid w:val="00D34CCE"/>
    <w:rsid w:val="00D46B25"/>
    <w:rsid w:val="00D47616"/>
    <w:rsid w:val="00D47984"/>
    <w:rsid w:val="00D722E1"/>
    <w:rsid w:val="00D73BD3"/>
    <w:rsid w:val="00D752D5"/>
    <w:rsid w:val="00DA3A03"/>
    <w:rsid w:val="00DA48D9"/>
    <w:rsid w:val="00DA4E97"/>
    <w:rsid w:val="00DB5F71"/>
    <w:rsid w:val="00DC1458"/>
    <w:rsid w:val="00DD262A"/>
    <w:rsid w:val="00DD2D4F"/>
    <w:rsid w:val="00DE7F37"/>
    <w:rsid w:val="00DF2945"/>
    <w:rsid w:val="00E050FB"/>
    <w:rsid w:val="00E1678E"/>
    <w:rsid w:val="00E56FF2"/>
    <w:rsid w:val="00E717B6"/>
    <w:rsid w:val="00E77B89"/>
    <w:rsid w:val="00E94B8E"/>
    <w:rsid w:val="00EB05EE"/>
    <w:rsid w:val="00EB4BD4"/>
    <w:rsid w:val="00EB6CD4"/>
    <w:rsid w:val="00EC4CEF"/>
    <w:rsid w:val="00EE0318"/>
    <w:rsid w:val="00EF03AB"/>
    <w:rsid w:val="00F11E99"/>
    <w:rsid w:val="00F2162A"/>
    <w:rsid w:val="00F21ECF"/>
    <w:rsid w:val="00F27213"/>
    <w:rsid w:val="00F33889"/>
    <w:rsid w:val="00F45A47"/>
    <w:rsid w:val="00F6567D"/>
    <w:rsid w:val="00F71ACE"/>
    <w:rsid w:val="00F75A3C"/>
    <w:rsid w:val="00F8502C"/>
    <w:rsid w:val="00F95DC0"/>
    <w:rsid w:val="00FA1E2A"/>
    <w:rsid w:val="00FB5EF1"/>
    <w:rsid w:val="00FB67E1"/>
    <w:rsid w:val="00FB794A"/>
    <w:rsid w:val="00FB7DBA"/>
    <w:rsid w:val="00FC63E6"/>
    <w:rsid w:val="00FD12E5"/>
    <w:rsid w:val="00FF0CC0"/>
    <w:rsid w:val="00FF12D4"/>
    <w:rsid w:val="3AE60B18"/>
    <w:rsid w:val="6854D187"/>
    <w:rsid w:val="71E1D8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customStyle="1" w:styleId="CommentTextChar">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customStyle="1" w:styleId="CommentSubjectChar">
    <w:name w:val="Comment Subject Char"/>
    <w:basedOn w:val="CommentTextChar"/>
    <w:link w:val="CommentSubject"/>
    <w:uiPriority w:val="99"/>
    <w:semiHidden/>
    <w:rsid w:val="00824F8D"/>
    <w:rPr>
      <w:b/>
      <w:bCs/>
      <w:sz w:val="20"/>
      <w:szCs w:val="20"/>
    </w:rPr>
  </w:style>
  <w:style w:type="character" w:styleId="Hyperlink">
    <w:name w:val="Hyperlink"/>
    <w:basedOn w:val="DefaultParagraphFont"/>
    <w:uiPriority w:val="99"/>
    <w:unhideWhenUsed/>
    <w:rsid w:val="00895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8077">
      <w:bodyDiv w:val="1"/>
      <w:marLeft w:val="0"/>
      <w:marRight w:val="0"/>
      <w:marTop w:val="0"/>
      <w:marBottom w:val="0"/>
      <w:divBdr>
        <w:top w:val="none" w:sz="0" w:space="0" w:color="auto"/>
        <w:left w:val="none" w:sz="0" w:space="0" w:color="auto"/>
        <w:bottom w:val="none" w:sz="0" w:space="0" w:color="auto"/>
        <w:right w:val="none" w:sz="0" w:space="0" w:color="auto"/>
      </w:divBdr>
      <w:divsChild>
        <w:div w:id="468010721">
          <w:marLeft w:val="0"/>
          <w:marRight w:val="0"/>
          <w:marTop w:val="0"/>
          <w:marBottom w:val="0"/>
          <w:divBdr>
            <w:top w:val="none" w:sz="0" w:space="0" w:color="auto"/>
            <w:left w:val="none" w:sz="0" w:space="0" w:color="auto"/>
            <w:bottom w:val="none" w:sz="0" w:space="0" w:color="auto"/>
            <w:right w:val="none" w:sz="0" w:space="0" w:color="auto"/>
          </w:divBdr>
          <w:divsChild>
            <w:div w:id="527530634">
              <w:marLeft w:val="0"/>
              <w:marRight w:val="0"/>
              <w:marTop w:val="0"/>
              <w:marBottom w:val="0"/>
              <w:divBdr>
                <w:top w:val="none" w:sz="0" w:space="0" w:color="auto"/>
                <w:left w:val="none" w:sz="0" w:space="0" w:color="auto"/>
                <w:bottom w:val="none" w:sz="0" w:space="0" w:color="auto"/>
                <w:right w:val="none" w:sz="0" w:space="0" w:color="auto"/>
              </w:divBdr>
              <w:divsChild>
                <w:div w:id="431557296">
                  <w:marLeft w:val="0"/>
                  <w:marRight w:val="0"/>
                  <w:marTop w:val="0"/>
                  <w:marBottom w:val="0"/>
                  <w:divBdr>
                    <w:top w:val="none" w:sz="0" w:space="0" w:color="auto"/>
                    <w:left w:val="none" w:sz="0" w:space="0" w:color="auto"/>
                    <w:bottom w:val="none" w:sz="0" w:space="0" w:color="auto"/>
                    <w:right w:val="none" w:sz="0" w:space="0" w:color="auto"/>
                  </w:divBdr>
                  <w:divsChild>
                    <w:div w:id="136991727">
                      <w:marLeft w:val="0"/>
                      <w:marRight w:val="0"/>
                      <w:marTop w:val="0"/>
                      <w:marBottom w:val="0"/>
                      <w:divBdr>
                        <w:top w:val="none" w:sz="0" w:space="0" w:color="auto"/>
                        <w:left w:val="none" w:sz="0" w:space="0" w:color="auto"/>
                        <w:bottom w:val="none" w:sz="0" w:space="0" w:color="auto"/>
                        <w:right w:val="none" w:sz="0" w:space="0" w:color="auto"/>
                      </w:divBdr>
                      <w:divsChild>
                        <w:div w:id="81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ra.govt.nz/en/diverse-religions/page-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5B23D-7A6E-4F4D-BA4C-79EF839A4099}"/>
</file>

<file path=customXml/itemProps2.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3.xml><?xml version="1.0" encoding="utf-8"?>
<ds:datastoreItem xmlns:ds="http://schemas.openxmlformats.org/officeDocument/2006/customXml" ds:itemID="{B04DD665-91CA-48A5-97C4-7C6DF76EF6A2}">
  <ds:schemaRefs>
    <ds:schemaRef ds:uri="http://schemas.microsoft.com/office/2006/metadata/properties"/>
    <ds:schemaRef ds:uri="http://schemas.microsoft.com/office/infopath/2007/PartnerControls"/>
    <ds:schemaRef ds:uri="http://schemas.microsoft.com/sharepoint/v3"/>
    <ds:schemaRef ds:uri="ed3e34cf-7efe-43eb-b380-d72733cec4ed"/>
    <ds:schemaRef ds:uri="81d0248a-2e06-49b4-89f7-b9bc29f945c9"/>
  </ds:schemaRefs>
</ds:datastoreItem>
</file>

<file path=customXml/itemProps4.xml><?xml version="1.0" encoding="utf-8"?>
<ds:datastoreItem xmlns:ds="http://schemas.openxmlformats.org/officeDocument/2006/customXml" ds:itemID="{B299F428-EE4A-43FB-9D59-DAA6D718D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2417</Words>
  <Characters>13777</Characters>
  <DocSecurity>0</DocSecurity>
  <Lines>114</Lines>
  <Paragraphs>32</Paragraphs>
  <ScaleCrop>false</ScaleCrop>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2023-05-23T19:55:00Z</cp:lastPrinted>
  <dcterms:created xsi:type="dcterms:W3CDTF">2023-05-30T03:11:00Z</dcterms:created>
  <dcterms:modified xsi:type="dcterms:W3CDTF">2023-05-30T03:35:00Z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[IN CONFIDENCE - RELEASE EXTERNAL]</vt:lpwstr>
  </property>
  <property fmtid="{D5CDD505-2E9C-101B-9397-08002B2CF9AE}" pid="9" name="ClassificationContentMarkingFooterShapeIds">
    <vt:lpwstr>4,5,6</vt:lpwstr>
  </property>
  <property fmtid="{D5CDD505-2E9C-101B-9397-08002B2CF9AE}" pid="10" name="ClassificationContentMarkingFooterFontProps">
    <vt:lpwstr>#000000,10,Calibri</vt:lpwstr>
  </property>
  <property fmtid="{D5CDD505-2E9C-101B-9397-08002B2CF9AE}" pid="11" name="ClassificationContentMarkingFooterText">
    <vt:lpwstr>[IN CONFIDENCE - RELEASE EXTERNAL]</vt:lpwstr>
  </property>
  <property fmtid="{D5CDD505-2E9C-101B-9397-08002B2CF9AE}" pid="12" name="MSIP_Label_1b4b38d8-92e6-456a-b12b-352d777e74dd_Enabled">
    <vt:lpwstr>true</vt:lpwstr>
  </property>
  <property fmtid="{D5CDD505-2E9C-101B-9397-08002B2CF9AE}" pid="13" name="MSIP_Label_1b4b38d8-92e6-456a-b12b-352d777e74dd_SetDate">
    <vt:lpwstr>2022-03-17T23:13:38Z</vt:lpwstr>
  </property>
  <property fmtid="{D5CDD505-2E9C-101B-9397-08002B2CF9AE}" pid="14" name="MSIP_Label_1b4b38d8-92e6-456a-b12b-352d777e74dd_Method">
    <vt:lpwstr>Privileged</vt:lpwstr>
  </property>
  <property fmtid="{D5CDD505-2E9C-101B-9397-08002B2CF9AE}" pid="15" name="MSIP_Label_1b4b38d8-92e6-456a-b12b-352d777e74dd_Name">
    <vt:lpwstr>IN CONFIDENCE - RELEASE EXTERNAL</vt:lpwstr>
  </property>
  <property fmtid="{D5CDD505-2E9C-101B-9397-08002B2CF9AE}" pid="16" name="MSIP_Label_1b4b38d8-92e6-456a-b12b-352d777e74dd_SiteId">
    <vt:lpwstr>e6d2d4cc-b762-486e-8894-4f5f440d5f31</vt:lpwstr>
  </property>
  <property fmtid="{D5CDD505-2E9C-101B-9397-08002B2CF9AE}" pid="17" name="MSIP_Label_1b4b38d8-92e6-456a-b12b-352d777e74dd_ActionId">
    <vt:lpwstr>145e3525-621d-4ae9-b144-c823f0396fd4</vt:lpwstr>
  </property>
  <property fmtid="{D5CDD505-2E9C-101B-9397-08002B2CF9AE}" pid="18" name="MSIP_Label_1b4b38d8-92e6-456a-b12b-352d777e74dd_ContentBits">
    <vt:lpwstr>3</vt:lpwstr>
  </property>
  <property fmtid="{D5CDD505-2E9C-101B-9397-08002B2CF9AE}" pid="19" name="MediaServiceImageTags">
    <vt:lpwstr/>
  </property>
</Properties>
</file>