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648F" w14:textId="2C3C04DF" w:rsidR="001711BE" w:rsidRPr="00087A31" w:rsidRDefault="00FE4744" w:rsidP="00FA6B57">
      <w:pPr>
        <w:pStyle w:val="Heading1"/>
        <w:spacing w:before="120"/>
        <w:ind w:left="0"/>
        <w:rPr>
          <w:lang w:val="en-NZ"/>
        </w:rPr>
      </w:pPr>
      <w:r w:rsidRPr="00087A31">
        <w:rPr>
          <w:lang w:val="en-NZ"/>
        </w:rPr>
        <w:t>Drama</w:t>
      </w:r>
      <w:r w:rsidR="007579F7" w:rsidRPr="00087A31">
        <w:rPr>
          <w:lang w:val="en-NZ"/>
        </w:rPr>
        <w:t xml:space="preserve"> </w:t>
      </w:r>
      <w:r w:rsidR="00E8677B" w:rsidRPr="00087A31">
        <w:rPr>
          <w:lang w:val="en-NZ"/>
        </w:rPr>
        <w:t xml:space="preserve">Assessment Schedule: Assessment Activity </w:t>
      </w:r>
      <w:r w:rsidRPr="00087A31">
        <w:rPr>
          <w:lang w:val="en-NZ"/>
        </w:rPr>
        <w:t>1</w:t>
      </w:r>
      <w:r w:rsidR="00E8677B" w:rsidRPr="00087A31">
        <w:rPr>
          <w:lang w:val="en-NZ"/>
        </w:rPr>
        <w:t>.</w:t>
      </w:r>
      <w:r w:rsidRPr="00087A31">
        <w:rPr>
          <w:lang w:val="en-NZ"/>
        </w:rPr>
        <w:t>1</w:t>
      </w:r>
      <w:r w:rsidR="00E8677B" w:rsidRPr="00087A31">
        <w:rPr>
          <w:lang w:val="en-NZ"/>
        </w:rPr>
        <w:t>b</w:t>
      </w:r>
    </w:p>
    <w:p w14:paraId="3803CB25" w14:textId="5D02FB26" w:rsidR="001711BE" w:rsidRPr="00087A31" w:rsidRDefault="00873C0D" w:rsidP="003B5C73">
      <w:pPr>
        <w:pStyle w:val="Heading5"/>
        <w:rPr>
          <w:b w:val="0"/>
          <w:bCs/>
          <w:lang w:val="en-NZ"/>
        </w:rPr>
      </w:pPr>
      <w:r w:rsidRPr="00087A31">
        <w:rPr>
          <w:lang w:val="en-NZ"/>
        </w:rPr>
        <w:t>Activity Title:</w:t>
      </w:r>
      <w:r w:rsidR="0081712C" w:rsidRPr="00087A31">
        <w:rPr>
          <w:b w:val="0"/>
          <w:bCs/>
          <w:lang w:val="en-NZ"/>
        </w:rPr>
        <w:t xml:space="preserve"> </w:t>
      </w:r>
      <w:r w:rsidR="0055561A" w:rsidRPr="00087A31">
        <w:rPr>
          <w:b w:val="0"/>
          <w:bCs/>
          <w:lang w:val="en-NZ"/>
        </w:rPr>
        <w:t>The Dawn Raids — The past on stage</w:t>
      </w:r>
    </w:p>
    <w:p w14:paraId="2B2F09EA" w14:textId="5F83C1E9" w:rsidR="00C8178E" w:rsidRPr="00087A31" w:rsidRDefault="00C8178E" w:rsidP="00D478E9">
      <w:pPr>
        <w:pStyle w:val="Heading5"/>
        <w:rPr>
          <w:b w:val="0"/>
          <w:bCs/>
          <w:lang w:val="en-NZ"/>
        </w:rPr>
      </w:pPr>
      <w:r w:rsidRPr="00087A31">
        <w:rPr>
          <w:lang w:val="en-NZ"/>
        </w:rPr>
        <w:t>Achievement Standard:</w:t>
      </w:r>
      <w:r w:rsidRPr="00087A31">
        <w:rPr>
          <w:b w:val="0"/>
          <w:bCs/>
          <w:lang w:val="en-NZ"/>
        </w:rPr>
        <w:t xml:space="preserve"> 9</w:t>
      </w:r>
      <w:r w:rsidR="0055561A" w:rsidRPr="00087A31">
        <w:rPr>
          <w:b w:val="0"/>
          <w:bCs/>
          <w:lang w:val="en-NZ"/>
        </w:rPr>
        <w:t>1940</w:t>
      </w:r>
      <w:r w:rsidR="00883354" w:rsidRPr="00087A31">
        <w:rPr>
          <w:b w:val="0"/>
          <w:bCs/>
          <w:lang w:val="en-NZ"/>
        </w:rPr>
        <w:t xml:space="preserve"> </w:t>
      </w:r>
      <w:r w:rsidR="00950B7B" w:rsidRPr="00087A31">
        <w:rPr>
          <w:b w:val="0"/>
          <w:bCs/>
          <w:lang w:val="en-NZ"/>
        </w:rPr>
        <w:t>Explore the function of theatre Aotearoa</w:t>
      </w:r>
      <w:r w:rsidR="00883354" w:rsidRPr="00087A31">
        <w:rPr>
          <w:b w:val="0"/>
          <w:bCs/>
          <w:lang w:val="en-NZ"/>
        </w:rPr>
        <w:t xml:space="preserve"> </w:t>
      </w:r>
    </w:p>
    <w:p w14:paraId="20982265" w14:textId="77777777" w:rsidR="00F04990" w:rsidRPr="00087A31" w:rsidRDefault="00F04990" w:rsidP="005C78E1">
      <w:pPr>
        <w:rPr>
          <w:sz w:val="29"/>
          <w:lang w:val="en-NZ"/>
        </w:rPr>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DD76C2" w:rsidRPr="00087A31" w14:paraId="32B04D3D" w14:textId="77777777" w:rsidTr="009C7824">
        <w:trPr>
          <w:trHeight w:val="499"/>
        </w:trPr>
        <w:tc>
          <w:tcPr>
            <w:tcW w:w="3402" w:type="dxa"/>
            <w:tcBorders>
              <w:top w:val="single" w:sz="12" w:space="0" w:color="E07E3C" w:themeColor="accent6"/>
              <w:bottom w:val="single" w:sz="12" w:space="0" w:color="E07E3C" w:themeColor="accent6"/>
              <w:right w:val="single" w:sz="4" w:space="0" w:color="E07E3C" w:themeColor="accent6"/>
            </w:tcBorders>
          </w:tcPr>
          <w:p w14:paraId="18154933" w14:textId="77777777" w:rsidR="00DD76C2" w:rsidRPr="00087A31" w:rsidRDefault="00DD76C2" w:rsidP="00122E87">
            <w:pPr>
              <w:pStyle w:val="TableHeading"/>
              <w:ind w:right="144"/>
              <w:rPr>
                <w:lang w:val="en-NZ"/>
              </w:rPr>
            </w:pPr>
            <w:r w:rsidRPr="00087A31">
              <w:rPr>
                <w:lang w:val="en-NZ"/>
              </w:rPr>
              <w:t>Achievement</w:t>
            </w:r>
          </w:p>
        </w:tc>
        <w:tc>
          <w:tcPr>
            <w:tcW w:w="3402" w:type="dxa"/>
            <w:tcBorders>
              <w:top w:val="single" w:sz="12" w:space="0" w:color="E07E3C" w:themeColor="accent6"/>
              <w:left w:val="single" w:sz="4" w:space="0" w:color="E07E3C" w:themeColor="accent6"/>
              <w:bottom w:val="single" w:sz="12" w:space="0" w:color="E07E3C" w:themeColor="accent6"/>
              <w:right w:val="single" w:sz="4" w:space="0" w:color="E07E3C" w:themeColor="accent6"/>
            </w:tcBorders>
          </w:tcPr>
          <w:p w14:paraId="03A5FA14" w14:textId="77777777" w:rsidR="00DD76C2" w:rsidRPr="00087A31" w:rsidRDefault="00DD76C2" w:rsidP="00122E87">
            <w:pPr>
              <w:pStyle w:val="TableHeading"/>
              <w:rPr>
                <w:lang w:val="en-NZ"/>
              </w:rPr>
            </w:pPr>
            <w:r w:rsidRPr="00087A31">
              <w:rPr>
                <w:lang w:val="en-NZ"/>
              </w:rPr>
              <w:t>Achievement with Merit</w:t>
            </w:r>
          </w:p>
        </w:tc>
        <w:tc>
          <w:tcPr>
            <w:tcW w:w="3402" w:type="dxa"/>
            <w:tcBorders>
              <w:top w:val="single" w:sz="12" w:space="0" w:color="E07E3C" w:themeColor="accent6"/>
              <w:left w:val="single" w:sz="4" w:space="0" w:color="E07E3C" w:themeColor="accent6"/>
              <w:bottom w:val="single" w:sz="12" w:space="0" w:color="E07E3C" w:themeColor="accent6"/>
            </w:tcBorders>
          </w:tcPr>
          <w:p w14:paraId="11778EDC" w14:textId="77777777" w:rsidR="00DD76C2" w:rsidRPr="00087A31" w:rsidRDefault="00DD76C2" w:rsidP="00122E87">
            <w:pPr>
              <w:pStyle w:val="TableHeading"/>
              <w:ind w:right="135"/>
              <w:rPr>
                <w:lang w:val="en-NZ"/>
              </w:rPr>
            </w:pPr>
            <w:r w:rsidRPr="00087A31">
              <w:rPr>
                <w:lang w:val="en-NZ"/>
              </w:rPr>
              <w:t>Achievement with Excellence</w:t>
            </w:r>
          </w:p>
        </w:tc>
      </w:tr>
      <w:tr w:rsidR="00065F88" w:rsidRPr="00087A31" w14:paraId="3E368B9C" w14:textId="77777777" w:rsidTr="009C7824">
        <w:trPr>
          <w:trHeight w:val="567"/>
        </w:trPr>
        <w:tc>
          <w:tcPr>
            <w:tcW w:w="10206" w:type="dxa"/>
            <w:gridSpan w:val="3"/>
            <w:tcBorders>
              <w:top w:val="single" w:sz="12" w:space="0" w:color="E07E3C" w:themeColor="accent6"/>
              <w:bottom w:val="single" w:sz="4" w:space="0" w:color="E07E3C" w:themeColor="accent6"/>
            </w:tcBorders>
            <w:vAlign w:val="center"/>
          </w:tcPr>
          <w:p w14:paraId="440CE83F" w14:textId="17D4E8A7" w:rsidR="00065F88" w:rsidRPr="00087A31" w:rsidRDefault="00065F88" w:rsidP="00065F88">
            <w:pPr>
              <w:pStyle w:val="TableHeading"/>
              <w:rPr>
                <w:lang w:val="en-NZ"/>
              </w:rPr>
            </w:pPr>
            <w:r w:rsidRPr="00087A31">
              <w:rPr>
                <w:lang w:val="en-NZ"/>
              </w:rPr>
              <w:t>Achievement Criteria</w:t>
            </w:r>
          </w:p>
        </w:tc>
      </w:tr>
      <w:tr w:rsidR="002961B7" w:rsidRPr="002961B7" w14:paraId="6337AA8A" w14:textId="6FBF97DB" w:rsidTr="00A01B12">
        <w:trPr>
          <w:trHeight w:val="703"/>
        </w:trPr>
        <w:tc>
          <w:tcPr>
            <w:tcW w:w="3402" w:type="dxa"/>
            <w:tcBorders>
              <w:top w:val="single" w:sz="4" w:space="0" w:color="E07E3C" w:themeColor="accent6"/>
              <w:bottom w:val="single" w:sz="4" w:space="0" w:color="E07E3C" w:themeColor="accent6"/>
              <w:right w:val="single" w:sz="4" w:space="0" w:color="E07E3C" w:themeColor="accent6"/>
            </w:tcBorders>
          </w:tcPr>
          <w:p w14:paraId="37261A24" w14:textId="2AAB0C12" w:rsidR="00914728" w:rsidRPr="002961B7" w:rsidRDefault="00EC2735" w:rsidP="002961B7">
            <w:pPr>
              <w:pStyle w:val="TableParagraph"/>
              <w:spacing w:after="120"/>
              <w:ind w:right="142"/>
              <w:rPr>
                <w:lang w:val="en-NZ"/>
              </w:rPr>
            </w:pPr>
            <w:r w:rsidRPr="002961B7">
              <w:rPr>
                <w:lang w:val="en-NZ"/>
              </w:rPr>
              <w:t>At the Achieved level, the student is able to</w:t>
            </w:r>
            <w:r w:rsidR="0053456F" w:rsidRPr="002961B7">
              <w:rPr>
                <w:rFonts w:eastAsia="Times New Roman"/>
                <w:lang w:val="en-NZ"/>
              </w:rPr>
              <w:t xml:space="preserve"> e</w:t>
            </w:r>
            <w:r w:rsidR="0053456F" w:rsidRPr="002961B7">
              <w:rPr>
                <w:lang w:val="en-NZ"/>
              </w:rPr>
              <w:t>xplore the function of theatre Aotearoa</w:t>
            </w:r>
          </w:p>
        </w:tc>
        <w:tc>
          <w:tcPr>
            <w:tcW w:w="3402" w:type="dxa"/>
            <w:tcBorders>
              <w:top w:val="single" w:sz="4" w:space="0" w:color="E07E3C" w:themeColor="accent6"/>
              <w:left w:val="single" w:sz="4" w:space="0" w:color="E07E3C" w:themeColor="accent6"/>
              <w:bottom w:val="single" w:sz="4" w:space="0" w:color="E07E3C" w:themeColor="accent6"/>
              <w:right w:val="single" w:sz="4" w:space="0" w:color="E07E3C" w:themeColor="accent6"/>
            </w:tcBorders>
          </w:tcPr>
          <w:p w14:paraId="10FD5F24" w14:textId="13417474" w:rsidR="00914728" w:rsidRPr="002961B7" w:rsidRDefault="00EC2735" w:rsidP="002961B7">
            <w:pPr>
              <w:pStyle w:val="TableParagraph"/>
              <w:spacing w:after="120"/>
              <w:ind w:right="142"/>
              <w:rPr>
                <w:lang w:val="en-NZ"/>
              </w:rPr>
            </w:pPr>
            <w:r w:rsidRPr="002961B7">
              <w:rPr>
                <w:lang w:val="en-NZ"/>
              </w:rPr>
              <w:t>At the Merit level, the student is able to</w:t>
            </w:r>
            <w:r w:rsidR="00FA4B71" w:rsidRPr="002961B7">
              <w:rPr>
                <w:lang w:val="en-NZ"/>
              </w:rPr>
              <w:t xml:space="preserve"> explain the function of theatre Aotearoa</w:t>
            </w:r>
          </w:p>
        </w:tc>
        <w:tc>
          <w:tcPr>
            <w:tcW w:w="3402" w:type="dxa"/>
            <w:tcBorders>
              <w:top w:val="single" w:sz="4" w:space="0" w:color="E07E3C" w:themeColor="accent6"/>
              <w:left w:val="single" w:sz="4" w:space="0" w:color="E07E3C" w:themeColor="accent6"/>
              <w:bottom w:val="single" w:sz="4" w:space="0" w:color="E07E3C" w:themeColor="accent6"/>
            </w:tcBorders>
          </w:tcPr>
          <w:p w14:paraId="24319A55" w14:textId="087816EA" w:rsidR="00914728" w:rsidRPr="002961B7" w:rsidRDefault="00EC2735" w:rsidP="002961B7">
            <w:pPr>
              <w:pStyle w:val="TableParagraph"/>
              <w:spacing w:after="120"/>
              <w:ind w:right="142"/>
              <w:rPr>
                <w:lang w:val="en-NZ"/>
              </w:rPr>
            </w:pPr>
            <w:r w:rsidRPr="002961B7">
              <w:rPr>
                <w:lang w:val="en-NZ"/>
              </w:rPr>
              <w:t>At the Excellence level, the student is able to</w:t>
            </w:r>
            <w:r w:rsidR="00410820" w:rsidRPr="002961B7">
              <w:rPr>
                <w:lang w:val="en-NZ"/>
              </w:rPr>
              <w:t xml:space="preserve"> examine the function of theatre Aotearoa</w:t>
            </w:r>
          </w:p>
        </w:tc>
      </w:tr>
      <w:tr w:rsidR="00065F88" w:rsidRPr="00087A31" w14:paraId="2AAE3A4F" w14:textId="77777777" w:rsidTr="00C04CF8">
        <w:trPr>
          <w:trHeight w:val="567"/>
        </w:trPr>
        <w:tc>
          <w:tcPr>
            <w:tcW w:w="10206" w:type="dxa"/>
            <w:gridSpan w:val="3"/>
            <w:tcBorders>
              <w:top w:val="single" w:sz="4" w:space="0" w:color="E07E3C" w:themeColor="accent6"/>
              <w:bottom w:val="single" w:sz="4" w:space="0" w:color="E07E3C" w:themeColor="accent6"/>
            </w:tcBorders>
            <w:vAlign w:val="center"/>
          </w:tcPr>
          <w:p w14:paraId="30F46407" w14:textId="0D23E1D7" w:rsidR="00065F88" w:rsidRPr="00087A31" w:rsidRDefault="00065F88" w:rsidP="00065F88">
            <w:pPr>
              <w:pStyle w:val="TableHeading"/>
              <w:rPr>
                <w:lang w:val="en-NZ"/>
              </w:rPr>
            </w:pPr>
            <w:r w:rsidRPr="00087A31">
              <w:rPr>
                <w:lang w:val="en-NZ"/>
              </w:rPr>
              <w:t>Teacher Judgement</w:t>
            </w:r>
          </w:p>
        </w:tc>
      </w:tr>
      <w:tr w:rsidR="008A48A5" w:rsidRPr="008A48A5" w14:paraId="73BA4CB5" w14:textId="77777777" w:rsidTr="00612431">
        <w:trPr>
          <w:cantSplit/>
        </w:trPr>
        <w:tc>
          <w:tcPr>
            <w:tcW w:w="3402" w:type="dxa"/>
            <w:tcBorders>
              <w:top w:val="single" w:sz="4" w:space="0" w:color="E07E3C" w:themeColor="accent6"/>
              <w:bottom w:val="single" w:sz="4" w:space="0" w:color="E07E3C" w:themeColor="accent6"/>
              <w:right w:val="single" w:sz="4" w:space="0" w:color="E07E3C" w:themeColor="accent6"/>
            </w:tcBorders>
          </w:tcPr>
          <w:p w14:paraId="4AAD2DEE" w14:textId="459CBD91" w:rsidR="00914728" w:rsidRPr="008A48A5" w:rsidRDefault="000535D2" w:rsidP="00C56AA7">
            <w:pPr>
              <w:pStyle w:val="TableParagraph"/>
              <w:ind w:right="144"/>
              <w:rPr>
                <w:lang w:val="en-NZ"/>
              </w:rPr>
            </w:pPr>
            <w:r w:rsidRPr="008A48A5">
              <w:rPr>
                <w:lang w:val="en-NZ"/>
              </w:rPr>
              <w:t>At the Achieved level, the student is able to</w:t>
            </w:r>
            <w:r w:rsidR="00AD0758" w:rsidRPr="008A48A5">
              <w:rPr>
                <w:lang w:val="en-NZ"/>
              </w:rPr>
              <w:t xml:space="preserve"> participate in a performance and provide a statement that</w:t>
            </w:r>
            <w:r w:rsidR="00914728" w:rsidRPr="008A48A5">
              <w:rPr>
                <w:lang w:val="en-NZ"/>
              </w:rPr>
              <w:t>:</w:t>
            </w:r>
          </w:p>
          <w:p w14:paraId="7434F077" w14:textId="77777777" w:rsidR="00AB1362" w:rsidRPr="008A48A5" w:rsidRDefault="00AB1362" w:rsidP="00AB1362">
            <w:pPr>
              <w:pStyle w:val="Bullet"/>
              <w:rPr>
                <w:lang w:val="en-NZ"/>
              </w:rPr>
            </w:pPr>
            <w:r w:rsidRPr="008A48A5">
              <w:rPr>
                <w:lang w:val="en-NZ"/>
              </w:rPr>
              <w:t>demonstrates engagement with a range of drama components to connect with an audience</w:t>
            </w:r>
          </w:p>
          <w:p w14:paraId="0070ED87" w14:textId="3AF226E1" w:rsidR="008A48A5" w:rsidRPr="008A48A5" w:rsidRDefault="00AB1362" w:rsidP="008A48A5">
            <w:pPr>
              <w:pStyle w:val="Bullet"/>
            </w:pPr>
            <w:r w:rsidRPr="008A48A5">
              <w:rPr>
                <w:lang w:val="en-NZ"/>
              </w:rPr>
              <w:t>describes the use of drama to heal, educate, entertain, or transform</w:t>
            </w:r>
            <w:r w:rsidR="003667D4" w:rsidRPr="008A48A5">
              <w:rPr>
                <w:lang w:val="en-NZ"/>
              </w:rPr>
              <w:t>.</w:t>
            </w:r>
          </w:p>
        </w:tc>
        <w:tc>
          <w:tcPr>
            <w:tcW w:w="3402" w:type="dxa"/>
            <w:tcBorders>
              <w:top w:val="single" w:sz="4" w:space="0" w:color="E07E3C" w:themeColor="accent6"/>
              <w:left w:val="single" w:sz="4" w:space="0" w:color="E07E3C" w:themeColor="accent6"/>
              <w:bottom w:val="single" w:sz="4" w:space="0" w:color="E07E3C" w:themeColor="accent6"/>
              <w:right w:val="single" w:sz="4" w:space="0" w:color="E07E3C" w:themeColor="accent6"/>
            </w:tcBorders>
          </w:tcPr>
          <w:p w14:paraId="7EC66AF4" w14:textId="0E71CB21" w:rsidR="00914728" w:rsidRPr="008A48A5" w:rsidRDefault="00F6485A" w:rsidP="00DF25AD">
            <w:pPr>
              <w:pStyle w:val="TableParagraph"/>
              <w:rPr>
                <w:lang w:val="en-NZ"/>
              </w:rPr>
            </w:pPr>
            <w:r w:rsidRPr="008A48A5">
              <w:rPr>
                <w:lang w:val="en-NZ"/>
              </w:rPr>
              <w:t>At the Merit level, the student is able to</w:t>
            </w:r>
            <w:r w:rsidR="00AD0758" w:rsidRPr="008A48A5">
              <w:rPr>
                <w:lang w:val="en-NZ"/>
              </w:rPr>
              <w:t xml:space="preserve"> </w:t>
            </w:r>
            <w:r w:rsidR="00527821" w:rsidRPr="008A48A5">
              <w:rPr>
                <w:lang w:val="en-NZ"/>
              </w:rPr>
              <w:t>participate in a performance and provide evidence that</w:t>
            </w:r>
            <w:r w:rsidR="00914728" w:rsidRPr="008A48A5">
              <w:rPr>
                <w:lang w:val="en-NZ"/>
              </w:rPr>
              <w:t>:</w:t>
            </w:r>
          </w:p>
          <w:p w14:paraId="07550D11" w14:textId="5CC7CC5D" w:rsidR="004439AD" w:rsidRPr="008A48A5" w:rsidRDefault="004439AD" w:rsidP="00961BC1">
            <w:pPr>
              <w:pStyle w:val="Bullet"/>
              <w:rPr>
                <w:lang w:val="en-NZ"/>
              </w:rPr>
            </w:pPr>
            <w:r w:rsidRPr="008A48A5">
              <w:rPr>
                <w:lang w:val="en-NZ"/>
              </w:rPr>
              <w:t>explains connections between the performance and the use of drama to heal, educate, entertain, or transform society</w:t>
            </w:r>
            <w:r w:rsidR="003667D4" w:rsidRPr="008A48A5">
              <w:rPr>
                <w:lang w:val="en-NZ"/>
              </w:rPr>
              <w:t>.</w:t>
            </w:r>
          </w:p>
        </w:tc>
        <w:tc>
          <w:tcPr>
            <w:tcW w:w="3402" w:type="dxa"/>
            <w:tcBorders>
              <w:top w:val="single" w:sz="4" w:space="0" w:color="E07E3C" w:themeColor="accent6"/>
              <w:left w:val="single" w:sz="4" w:space="0" w:color="E07E3C" w:themeColor="accent6"/>
              <w:bottom w:val="single" w:sz="4" w:space="0" w:color="E07E3C" w:themeColor="accent6"/>
            </w:tcBorders>
          </w:tcPr>
          <w:p w14:paraId="32AFC732" w14:textId="37D2E617" w:rsidR="00914728" w:rsidRPr="008A48A5" w:rsidRDefault="00A55917" w:rsidP="00C56AA7">
            <w:pPr>
              <w:pStyle w:val="TableParagraph"/>
              <w:ind w:right="135"/>
              <w:rPr>
                <w:lang w:val="en-NZ"/>
              </w:rPr>
            </w:pPr>
            <w:r w:rsidRPr="008A48A5">
              <w:rPr>
                <w:lang w:val="en-NZ"/>
              </w:rPr>
              <w:t>At the Excellence level, the student is able to</w:t>
            </w:r>
            <w:r w:rsidR="00AD0758" w:rsidRPr="008A48A5">
              <w:rPr>
                <w:lang w:val="en-NZ"/>
              </w:rPr>
              <w:t xml:space="preserve"> </w:t>
            </w:r>
            <w:r w:rsidR="0090169D" w:rsidRPr="008A48A5">
              <w:rPr>
                <w:lang w:val="en-NZ"/>
              </w:rPr>
              <w:t>participate in a performance and provide a statement that</w:t>
            </w:r>
            <w:r w:rsidR="00914728" w:rsidRPr="008A48A5">
              <w:rPr>
                <w:lang w:val="en-NZ"/>
              </w:rPr>
              <w:t>:</w:t>
            </w:r>
          </w:p>
          <w:p w14:paraId="0DC514E9" w14:textId="77777777" w:rsidR="00EC0FF7" w:rsidRPr="008A48A5" w:rsidRDefault="00EC0FF7" w:rsidP="00EC0FF7">
            <w:pPr>
              <w:pStyle w:val="Bullet"/>
              <w:rPr>
                <w:lang w:val="en-NZ"/>
              </w:rPr>
            </w:pPr>
            <w:r w:rsidRPr="008A48A5">
              <w:rPr>
                <w:lang w:val="en-NZ"/>
              </w:rPr>
              <w:t>reflects on how the performance promotes the use of drama to heal, educate, entertain, or transform society</w:t>
            </w:r>
          </w:p>
          <w:p w14:paraId="64E3016B" w14:textId="7C9B5802" w:rsidR="00EC0FF7" w:rsidRPr="008A48A5" w:rsidRDefault="00EC0FF7" w:rsidP="00EC0FF7">
            <w:pPr>
              <w:pStyle w:val="Bullet"/>
              <w:rPr>
                <w:lang w:val="en-NZ"/>
              </w:rPr>
            </w:pPr>
            <w:r w:rsidRPr="008A48A5">
              <w:rPr>
                <w:lang w:val="en-NZ"/>
              </w:rPr>
              <w:t>reflects on the performance and its relationship to communities today</w:t>
            </w:r>
            <w:r w:rsidR="003667D4" w:rsidRPr="008A48A5">
              <w:rPr>
                <w:lang w:val="en-NZ"/>
              </w:rPr>
              <w:t>.</w:t>
            </w:r>
          </w:p>
        </w:tc>
      </w:tr>
      <w:tr w:rsidR="008A48A5" w:rsidRPr="008A48A5" w14:paraId="586AF9F1" w14:textId="77777777" w:rsidTr="00122E87">
        <w:trPr>
          <w:cantSplit/>
        </w:trPr>
        <w:tc>
          <w:tcPr>
            <w:tcW w:w="10206" w:type="dxa"/>
            <w:gridSpan w:val="3"/>
            <w:tcBorders>
              <w:top w:val="single" w:sz="4" w:space="0" w:color="E07E3C" w:themeColor="accent6"/>
              <w:bottom w:val="single" w:sz="4" w:space="0" w:color="E07E3C" w:themeColor="accent6"/>
            </w:tcBorders>
          </w:tcPr>
          <w:p w14:paraId="22BA1958" w14:textId="6F96E073" w:rsidR="003052A3" w:rsidRPr="008A48A5" w:rsidRDefault="00976CFB" w:rsidP="00D16B1C">
            <w:pPr>
              <w:pStyle w:val="TableParagraph"/>
              <w:spacing w:after="120"/>
              <w:rPr>
                <w:lang w:val="en-NZ"/>
              </w:rPr>
            </w:pPr>
            <w:r w:rsidRPr="008A48A5">
              <w:rPr>
                <w:lang w:val="en-NZ"/>
              </w:rPr>
              <w:t>At all levels</w:t>
            </w:r>
            <w:r w:rsidR="00D16B1C" w:rsidRPr="008A48A5">
              <w:rPr>
                <w:lang w:val="en-NZ"/>
              </w:rPr>
              <w:t>,</w:t>
            </w:r>
            <w:r w:rsidRPr="008A48A5">
              <w:rPr>
                <w:lang w:val="en-NZ"/>
              </w:rPr>
              <w:t xml:space="preserve"> the student is able to</w:t>
            </w:r>
            <w:r w:rsidR="003052A3" w:rsidRPr="008A48A5">
              <w:rPr>
                <w:lang w:val="en-NZ"/>
              </w:rPr>
              <w:t xml:space="preserve"> </w:t>
            </w:r>
            <w:r w:rsidR="00904410" w:rsidRPr="008A48A5">
              <w:rPr>
                <w:lang w:val="en-NZ"/>
              </w:rPr>
              <w:t>demonstrate manaakitanga in the context of exploring theatre Aotearoa</w:t>
            </w:r>
            <w:r w:rsidR="003667D4" w:rsidRPr="008A48A5">
              <w:rPr>
                <w:lang w:val="en-NZ"/>
              </w:rPr>
              <w:t>.</w:t>
            </w:r>
          </w:p>
        </w:tc>
      </w:tr>
    </w:tbl>
    <w:p w14:paraId="520FCA49" w14:textId="77777777" w:rsidR="00CF7342" w:rsidRPr="008A48A5" w:rsidRDefault="00CF7342" w:rsidP="00CF7342">
      <w:pPr>
        <w:spacing w:before="360"/>
        <w:rPr>
          <w:sz w:val="20"/>
          <w:szCs w:val="20"/>
          <w:lang w:val="en-NZ"/>
        </w:rPr>
      </w:pPr>
      <w:r w:rsidRPr="008A48A5">
        <w:rPr>
          <w:sz w:val="20"/>
          <w:szCs w:val="20"/>
          <w:lang w:val="en-NZ"/>
        </w:rPr>
        <w:t>Overall level of achievement will be based on a holistic examination of the evidence provided against the criteria in the Achievement Standard.</w:t>
      </w:r>
    </w:p>
    <w:p w14:paraId="09727CEE" w14:textId="77777777" w:rsidR="00390110" w:rsidRPr="008A48A5" w:rsidRDefault="00390110">
      <w:pPr>
        <w:spacing w:before="0"/>
        <w:rPr>
          <w:lang w:val="en-NZ"/>
        </w:rPr>
      </w:pPr>
      <w:r w:rsidRPr="008A48A5">
        <w:rPr>
          <w:lang w:val="en-NZ"/>
        </w:rPr>
        <w:br w:type="page"/>
      </w:r>
    </w:p>
    <w:p w14:paraId="798B2BF1" w14:textId="77777777" w:rsidR="00637AA9" w:rsidRPr="00087A31" w:rsidRDefault="00637AA9" w:rsidP="00877A0C">
      <w:pPr>
        <w:spacing w:before="180" w:after="180"/>
        <w:rPr>
          <w:lang w:val="en-NZ"/>
        </w:rPr>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CD2314" w:rsidRPr="00087A31" w14:paraId="0AB03A5F" w14:textId="77777777" w:rsidTr="00947E05">
        <w:trPr>
          <w:trHeight w:val="567"/>
        </w:trPr>
        <w:tc>
          <w:tcPr>
            <w:tcW w:w="10206" w:type="dxa"/>
            <w:gridSpan w:val="3"/>
            <w:tcBorders>
              <w:top w:val="single" w:sz="12" w:space="0" w:color="E07E3C" w:themeColor="accent6"/>
              <w:bottom w:val="single" w:sz="4" w:space="0" w:color="E07E3C" w:themeColor="accent6"/>
            </w:tcBorders>
            <w:vAlign w:val="center"/>
          </w:tcPr>
          <w:p w14:paraId="17EA183A" w14:textId="60D3A3B9" w:rsidR="00CD2314" w:rsidRPr="00087A31" w:rsidRDefault="00CD2314" w:rsidP="00947E05">
            <w:pPr>
              <w:pStyle w:val="TableHeading"/>
              <w:ind w:right="136"/>
              <w:rPr>
                <w:lang w:val="en-NZ"/>
              </w:rPr>
            </w:pPr>
            <w:r w:rsidRPr="00087A31">
              <w:rPr>
                <w:lang w:val="en-NZ"/>
              </w:rPr>
              <w:t>For example</w:t>
            </w:r>
            <w:r w:rsidR="004A6CAA" w:rsidRPr="00087A31">
              <w:rPr>
                <w:lang w:val="en-NZ"/>
              </w:rPr>
              <w:t xml:space="preserve"> </w:t>
            </w:r>
            <w:r w:rsidR="00205B21" w:rsidRPr="00087A31">
              <w:rPr>
                <w:b w:val="0"/>
                <w:bCs/>
                <w:lang w:val="en-NZ"/>
              </w:rPr>
              <w:t>(d</w:t>
            </w:r>
            <w:r w:rsidRPr="00087A31">
              <w:rPr>
                <w:b w:val="0"/>
                <w:bCs/>
                <w:lang w:val="en-NZ"/>
              </w:rPr>
              <w:t xml:space="preserve">escription of possible student </w:t>
            </w:r>
            <w:r w:rsidR="000D71A3">
              <w:rPr>
                <w:b w:val="0"/>
                <w:bCs/>
                <w:lang w:val="en-NZ"/>
              </w:rPr>
              <w:t>evidence</w:t>
            </w:r>
            <w:r w:rsidRPr="00087A31">
              <w:rPr>
                <w:b w:val="0"/>
                <w:bCs/>
                <w:lang w:val="en-NZ"/>
              </w:rPr>
              <w:t xml:space="preserve"> </w:t>
            </w:r>
            <w:r w:rsidR="009E6CB4">
              <w:rPr>
                <w:b w:val="0"/>
                <w:bCs/>
                <w:lang w:val="en-NZ"/>
              </w:rPr>
              <w:t>for</w:t>
            </w:r>
            <w:r w:rsidRPr="00087A31">
              <w:rPr>
                <w:b w:val="0"/>
                <w:bCs/>
                <w:lang w:val="en-NZ"/>
              </w:rPr>
              <w:t xml:space="preserve"> this</w:t>
            </w:r>
            <w:r w:rsidR="00205B21" w:rsidRPr="00087A31">
              <w:rPr>
                <w:b w:val="0"/>
                <w:bCs/>
                <w:lang w:val="en-NZ"/>
              </w:rPr>
              <w:t xml:space="preserve"> activity)</w:t>
            </w:r>
          </w:p>
        </w:tc>
      </w:tr>
      <w:tr w:rsidR="00075DCA" w:rsidRPr="00087A31" w14:paraId="7C535A82" w14:textId="77777777">
        <w:trPr>
          <w:trHeight w:val="499"/>
        </w:trPr>
        <w:tc>
          <w:tcPr>
            <w:tcW w:w="3402" w:type="dxa"/>
            <w:tcBorders>
              <w:top w:val="single" w:sz="12" w:space="0" w:color="E07E3C" w:themeColor="accent6"/>
              <w:bottom w:val="single" w:sz="12" w:space="0" w:color="E07E3C" w:themeColor="accent6"/>
              <w:right w:val="single" w:sz="4" w:space="0" w:color="E07E3C" w:themeColor="accent6"/>
            </w:tcBorders>
          </w:tcPr>
          <w:p w14:paraId="557DE2D0" w14:textId="77777777" w:rsidR="00075DCA" w:rsidRPr="00087A31" w:rsidRDefault="00075DCA">
            <w:pPr>
              <w:pStyle w:val="TableHeading"/>
              <w:ind w:right="144"/>
              <w:rPr>
                <w:lang w:val="en-NZ"/>
              </w:rPr>
            </w:pPr>
            <w:r w:rsidRPr="00087A31">
              <w:rPr>
                <w:lang w:val="en-NZ"/>
              </w:rPr>
              <w:t>Achievement</w:t>
            </w:r>
          </w:p>
        </w:tc>
        <w:tc>
          <w:tcPr>
            <w:tcW w:w="3402" w:type="dxa"/>
            <w:tcBorders>
              <w:top w:val="single" w:sz="12" w:space="0" w:color="E07E3C" w:themeColor="accent6"/>
              <w:left w:val="single" w:sz="4" w:space="0" w:color="E07E3C" w:themeColor="accent6"/>
              <w:bottom w:val="single" w:sz="12" w:space="0" w:color="E07E3C" w:themeColor="accent6"/>
              <w:right w:val="single" w:sz="4" w:space="0" w:color="E07E3C" w:themeColor="accent6"/>
            </w:tcBorders>
          </w:tcPr>
          <w:p w14:paraId="59731EE0" w14:textId="77777777" w:rsidR="00075DCA" w:rsidRPr="00087A31" w:rsidRDefault="00075DCA">
            <w:pPr>
              <w:pStyle w:val="TableHeading"/>
              <w:rPr>
                <w:lang w:val="en-NZ"/>
              </w:rPr>
            </w:pPr>
            <w:r w:rsidRPr="00087A31">
              <w:rPr>
                <w:lang w:val="en-NZ"/>
              </w:rPr>
              <w:t>Achievement with Merit</w:t>
            </w:r>
          </w:p>
        </w:tc>
        <w:tc>
          <w:tcPr>
            <w:tcW w:w="3402" w:type="dxa"/>
            <w:tcBorders>
              <w:top w:val="single" w:sz="12" w:space="0" w:color="E07E3C" w:themeColor="accent6"/>
              <w:left w:val="single" w:sz="4" w:space="0" w:color="E07E3C" w:themeColor="accent6"/>
              <w:bottom w:val="single" w:sz="12" w:space="0" w:color="E07E3C" w:themeColor="accent6"/>
            </w:tcBorders>
          </w:tcPr>
          <w:p w14:paraId="307464FF" w14:textId="77777777" w:rsidR="00075DCA" w:rsidRPr="00087A31" w:rsidRDefault="00075DCA">
            <w:pPr>
              <w:pStyle w:val="TableHeading"/>
              <w:ind w:right="135"/>
              <w:rPr>
                <w:lang w:val="en-NZ"/>
              </w:rPr>
            </w:pPr>
            <w:r w:rsidRPr="00087A31">
              <w:rPr>
                <w:lang w:val="en-NZ"/>
              </w:rPr>
              <w:t>Achievement with Excellence</w:t>
            </w:r>
          </w:p>
        </w:tc>
      </w:tr>
      <w:tr w:rsidR="008A48A5" w:rsidRPr="008A48A5" w14:paraId="05173BEC" w14:textId="77777777" w:rsidTr="00612431">
        <w:tc>
          <w:tcPr>
            <w:tcW w:w="3402" w:type="dxa"/>
            <w:tcBorders>
              <w:top w:val="single" w:sz="4" w:space="0" w:color="E07E3C" w:themeColor="accent6"/>
              <w:bottom w:val="single" w:sz="4" w:space="0" w:color="E07E3C" w:themeColor="accent6"/>
              <w:right w:val="single" w:sz="4" w:space="0" w:color="E07E3C" w:themeColor="accent6"/>
            </w:tcBorders>
          </w:tcPr>
          <w:p w14:paraId="3DECA1FA" w14:textId="0DC6C7ED" w:rsidR="00914728" w:rsidRPr="008A48A5" w:rsidRDefault="00566ADE" w:rsidP="00C56AA7">
            <w:pPr>
              <w:pStyle w:val="TableParagraph"/>
              <w:ind w:right="144"/>
              <w:rPr>
                <w:lang w:val="en-NZ"/>
              </w:rPr>
            </w:pPr>
            <w:r w:rsidRPr="008A48A5">
              <w:rPr>
                <w:lang w:val="en-NZ"/>
              </w:rPr>
              <w:t xml:space="preserve">At the </w:t>
            </w:r>
            <w:r w:rsidR="00EA72DC" w:rsidRPr="008A48A5">
              <w:rPr>
                <w:lang w:val="en-NZ"/>
              </w:rPr>
              <w:t>A</w:t>
            </w:r>
            <w:r w:rsidRPr="008A48A5">
              <w:rPr>
                <w:lang w:val="en-NZ"/>
              </w:rPr>
              <w:t>chieved level, t</w:t>
            </w:r>
            <w:r w:rsidR="00914728" w:rsidRPr="008A48A5">
              <w:rPr>
                <w:lang w:val="en-NZ"/>
              </w:rPr>
              <w:t>he student has:</w:t>
            </w:r>
          </w:p>
          <w:p w14:paraId="69C2F024" w14:textId="77777777" w:rsidR="00DE0536" w:rsidRPr="008A48A5" w:rsidRDefault="007C0665" w:rsidP="007C0665">
            <w:pPr>
              <w:pStyle w:val="Bullet"/>
              <w:rPr>
                <w:lang w:val="en-NZ"/>
              </w:rPr>
            </w:pPr>
            <w:r w:rsidRPr="008A48A5">
              <w:rPr>
                <w:lang w:val="en-NZ"/>
              </w:rPr>
              <w:t>become part of a 4-person group that developed and performed a 3-minute extract of the script</w:t>
            </w:r>
            <w:r w:rsidR="00DE0536" w:rsidRPr="008A48A5">
              <w:rPr>
                <w:lang w:val="en-NZ"/>
              </w:rPr>
              <w:t>:</w:t>
            </w:r>
            <w:r w:rsidRPr="008A48A5">
              <w:rPr>
                <w:lang w:val="en-NZ"/>
              </w:rPr>
              <w:t xml:space="preserve"> </w:t>
            </w:r>
          </w:p>
          <w:p w14:paraId="5A3CC73C" w14:textId="1A2A7478" w:rsidR="007C0665" w:rsidRPr="008A48A5" w:rsidRDefault="007C0665" w:rsidP="00ED6CE7">
            <w:pPr>
              <w:pStyle w:val="BulletLevel2"/>
              <w:rPr>
                <w:i/>
                <w:iCs/>
                <w:lang w:val="en-NZ"/>
              </w:rPr>
            </w:pPr>
            <w:r w:rsidRPr="008A48A5">
              <w:rPr>
                <w:i/>
                <w:iCs/>
                <w:lang w:val="en-NZ"/>
              </w:rPr>
              <w:t>For example, they played the character of Teresa.</w:t>
            </w:r>
          </w:p>
          <w:p w14:paraId="237D9321" w14:textId="77777777" w:rsidR="0038624A" w:rsidRPr="008A48A5" w:rsidRDefault="007C0665" w:rsidP="007C0665">
            <w:pPr>
              <w:pStyle w:val="Bullet"/>
              <w:rPr>
                <w:lang w:val="en-NZ"/>
              </w:rPr>
            </w:pPr>
            <w:r w:rsidRPr="008A48A5">
              <w:rPr>
                <w:lang w:val="en-NZ"/>
              </w:rPr>
              <w:t>demonstrated engagement with drama components to connect with an audience</w:t>
            </w:r>
            <w:r w:rsidR="0038624A" w:rsidRPr="008A48A5">
              <w:rPr>
                <w:lang w:val="en-NZ"/>
              </w:rPr>
              <w:t>:</w:t>
            </w:r>
            <w:r w:rsidRPr="008A48A5">
              <w:rPr>
                <w:lang w:val="en-NZ"/>
              </w:rPr>
              <w:t xml:space="preserve"> </w:t>
            </w:r>
          </w:p>
          <w:p w14:paraId="68B432BE" w14:textId="75D2651A" w:rsidR="007C0665" w:rsidRPr="008A48A5" w:rsidRDefault="007C0665" w:rsidP="00ED6CE7">
            <w:pPr>
              <w:pStyle w:val="BulletLevel2"/>
              <w:rPr>
                <w:i/>
                <w:iCs/>
                <w:lang w:val="en-NZ"/>
              </w:rPr>
            </w:pPr>
            <w:r w:rsidRPr="008A48A5">
              <w:rPr>
                <w:i/>
                <w:iCs/>
                <w:lang w:val="en-NZ"/>
              </w:rPr>
              <w:t xml:space="preserve">For example, they used key pieces of costume and techniques that demonstrated a historical link to the Polynesian Panthers and social justice bodies to portray the </w:t>
            </w:r>
            <w:r w:rsidR="0096733E" w:rsidRPr="008A48A5">
              <w:rPr>
                <w:i/>
                <w:iCs/>
                <w:lang w:val="en-NZ"/>
              </w:rPr>
              <w:t>character of</w:t>
            </w:r>
            <w:r w:rsidRPr="008A48A5">
              <w:rPr>
                <w:i/>
                <w:iCs/>
                <w:lang w:val="en-NZ"/>
              </w:rPr>
              <w:t xml:space="preserve"> Teresa.</w:t>
            </w:r>
          </w:p>
          <w:p w14:paraId="69F6E3CC" w14:textId="7654C9E6" w:rsidR="007C0665" w:rsidRPr="008A48A5" w:rsidRDefault="007C0665" w:rsidP="00756D20">
            <w:pPr>
              <w:pStyle w:val="Bullet"/>
              <w:rPr>
                <w:lang w:val="en-NZ"/>
              </w:rPr>
            </w:pPr>
            <w:r w:rsidRPr="008A48A5">
              <w:rPr>
                <w:lang w:val="en-NZ"/>
              </w:rPr>
              <w:t>described, in general terms, how drama can be used to heal, educate, entertain, or transform society.</w:t>
            </w:r>
          </w:p>
        </w:tc>
        <w:tc>
          <w:tcPr>
            <w:tcW w:w="3402" w:type="dxa"/>
            <w:tcBorders>
              <w:top w:val="single" w:sz="4" w:space="0" w:color="E07E3C" w:themeColor="accent6"/>
              <w:left w:val="single" w:sz="4" w:space="0" w:color="E07E3C" w:themeColor="accent6"/>
              <w:bottom w:val="single" w:sz="4" w:space="0" w:color="E07E3C" w:themeColor="accent6"/>
              <w:right w:val="single" w:sz="4" w:space="0" w:color="E07E3C" w:themeColor="accent6"/>
            </w:tcBorders>
          </w:tcPr>
          <w:p w14:paraId="101F74C5" w14:textId="2ABFD724" w:rsidR="00914728" w:rsidRPr="008A48A5" w:rsidRDefault="00566ADE" w:rsidP="00DF25AD">
            <w:pPr>
              <w:pStyle w:val="TableParagraph"/>
              <w:rPr>
                <w:lang w:val="en-NZ"/>
              </w:rPr>
            </w:pPr>
            <w:r w:rsidRPr="008A48A5">
              <w:rPr>
                <w:lang w:val="en-NZ"/>
              </w:rPr>
              <w:t>At the Merit level, t</w:t>
            </w:r>
            <w:r w:rsidR="00914728" w:rsidRPr="008A48A5">
              <w:rPr>
                <w:lang w:val="en-NZ"/>
              </w:rPr>
              <w:t>he student has:</w:t>
            </w:r>
          </w:p>
          <w:p w14:paraId="1098D3FC" w14:textId="77777777" w:rsidR="003C3E21" w:rsidRPr="008A48A5" w:rsidRDefault="003C3E21" w:rsidP="003C3E21">
            <w:pPr>
              <w:pStyle w:val="Bullet"/>
              <w:rPr>
                <w:lang w:val="en-NZ"/>
              </w:rPr>
            </w:pPr>
            <w:r w:rsidRPr="008A48A5">
              <w:rPr>
                <w:lang w:val="en-NZ"/>
              </w:rPr>
              <w:t xml:space="preserve">become part of a 4-person group that developed and performed a 3-minute extract of the script: </w:t>
            </w:r>
          </w:p>
          <w:p w14:paraId="099FA54C" w14:textId="406C2A20" w:rsidR="003C3E21" w:rsidRPr="008A48A5" w:rsidRDefault="003C3E21" w:rsidP="00ED6CE7">
            <w:pPr>
              <w:pStyle w:val="BulletLevel2"/>
              <w:rPr>
                <w:i/>
                <w:iCs/>
                <w:lang w:val="en-NZ"/>
              </w:rPr>
            </w:pPr>
            <w:r w:rsidRPr="008A48A5">
              <w:rPr>
                <w:i/>
                <w:iCs/>
                <w:lang w:val="en-NZ"/>
              </w:rPr>
              <w:t>For example, they played the character of Teresa.</w:t>
            </w:r>
          </w:p>
          <w:p w14:paraId="4C9517BF" w14:textId="77777777" w:rsidR="003C3E21" w:rsidRPr="008A48A5" w:rsidRDefault="003C3E21" w:rsidP="003C3E21">
            <w:pPr>
              <w:pStyle w:val="Bullet"/>
              <w:rPr>
                <w:lang w:val="en-NZ"/>
              </w:rPr>
            </w:pPr>
            <w:r w:rsidRPr="008A48A5">
              <w:rPr>
                <w:lang w:val="en-NZ"/>
              </w:rPr>
              <w:t>provided a reflection explaining that their scene showed that, alongside a conflict with the government, Teresa was also in a conflict with the ‘old school’ expectations and obligations of her Samoan family</w:t>
            </w:r>
          </w:p>
          <w:p w14:paraId="0EBCCAA3" w14:textId="77777777" w:rsidR="003C3E21" w:rsidRPr="008A48A5" w:rsidRDefault="003C3E21" w:rsidP="003C3E21">
            <w:pPr>
              <w:pStyle w:val="Bullet"/>
              <w:rPr>
                <w:lang w:val="en-NZ"/>
              </w:rPr>
            </w:pPr>
            <w:r w:rsidRPr="008A48A5">
              <w:rPr>
                <w:lang w:val="en-NZ"/>
              </w:rPr>
              <w:t>explained that this personal conflict could resonate with audience members who are in a similar situation</w:t>
            </w:r>
          </w:p>
          <w:p w14:paraId="2CEA9BE2" w14:textId="77777777" w:rsidR="00AB2D85" w:rsidRPr="008A48A5" w:rsidRDefault="003C3E21" w:rsidP="003C3E21">
            <w:pPr>
              <w:pStyle w:val="Bullet"/>
              <w:rPr>
                <w:lang w:val="en-NZ"/>
              </w:rPr>
            </w:pPr>
            <w:r w:rsidRPr="008A48A5">
              <w:rPr>
                <w:lang w:val="en-NZ"/>
              </w:rPr>
              <w:t>explained, using specific examples, how there are links between their performance of Dawn Raids and the use of drama to educate people about the history of Aotearoa New Zealand</w:t>
            </w:r>
            <w:r w:rsidR="00AB2D85" w:rsidRPr="008A48A5">
              <w:rPr>
                <w:lang w:val="en-NZ"/>
              </w:rPr>
              <w:t>:</w:t>
            </w:r>
            <w:r w:rsidRPr="008A48A5">
              <w:rPr>
                <w:lang w:val="en-NZ"/>
              </w:rPr>
              <w:t xml:space="preserve"> </w:t>
            </w:r>
          </w:p>
          <w:p w14:paraId="3F8DE8F1" w14:textId="459980AF" w:rsidR="003C3E21" w:rsidRPr="008A48A5" w:rsidRDefault="003C3E21" w:rsidP="00ED6CE7">
            <w:pPr>
              <w:pStyle w:val="BulletLevel2"/>
              <w:rPr>
                <w:lang w:val="en-NZ"/>
              </w:rPr>
            </w:pPr>
            <w:r w:rsidRPr="008A48A5">
              <w:rPr>
                <w:i/>
                <w:iCs/>
                <w:lang w:val="en-NZ"/>
              </w:rPr>
              <w:t xml:space="preserve">For example, in their performance they show Teresa’s conflict with her parents and their expectations, educating people in society about intergenerational differences that can cause conflict within families. Because Teresa was angry at the government treating people unfairly, she joined The Brown Panthers to try and make a difference, but her parents disagreed with </w:t>
            </w:r>
            <w:r w:rsidRPr="008A48A5">
              <w:rPr>
                <w:i/>
                <w:iCs/>
                <w:lang w:val="en-NZ"/>
              </w:rPr>
              <w:lastRenderedPageBreak/>
              <w:t>her priorities.</w:t>
            </w:r>
          </w:p>
        </w:tc>
        <w:tc>
          <w:tcPr>
            <w:tcW w:w="3402" w:type="dxa"/>
            <w:tcBorders>
              <w:top w:val="single" w:sz="4" w:space="0" w:color="E07E3C" w:themeColor="accent6"/>
              <w:left w:val="single" w:sz="4" w:space="0" w:color="E07E3C" w:themeColor="accent6"/>
              <w:bottom w:val="single" w:sz="4" w:space="0" w:color="E07E3C" w:themeColor="accent6"/>
            </w:tcBorders>
          </w:tcPr>
          <w:p w14:paraId="3CB0E9A2" w14:textId="3CA1AF78" w:rsidR="00914728" w:rsidRPr="008A48A5" w:rsidRDefault="00566ADE" w:rsidP="00C56AA7">
            <w:pPr>
              <w:pStyle w:val="TableParagraph"/>
              <w:ind w:right="135"/>
              <w:rPr>
                <w:lang w:val="en-NZ"/>
              </w:rPr>
            </w:pPr>
            <w:r w:rsidRPr="008A48A5">
              <w:rPr>
                <w:lang w:val="en-NZ"/>
              </w:rPr>
              <w:lastRenderedPageBreak/>
              <w:t>At the Excellence level, the</w:t>
            </w:r>
            <w:r w:rsidR="00914728" w:rsidRPr="008A48A5">
              <w:rPr>
                <w:lang w:val="en-NZ"/>
              </w:rPr>
              <w:t xml:space="preserve"> student has:</w:t>
            </w:r>
          </w:p>
          <w:p w14:paraId="47A71BAF" w14:textId="77777777" w:rsidR="00087A31" w:rsidRPr="008A48A5" w:rsidRDefault="00F81D18" w:rsidP="00F81D18">
            <w:pPr>
              <w:pStyle w:val="Bullet"/>
              <w:rPr>
                <w:lang w:val="en-NZ"/>
              </w:rPr>
            </w:pPr>
            <w:r w:rsidRPr="008A48A5">
              <w:rPr>
                <w:lang w:val="en-NZ"/>
              </w:rPr>
              <w:t>become part of a 4-person group that developed and performed a 3-minute extract of the script</w:t>
            </w:r>
            <w:r w:rsidR="00087A31" w:rsidRPr="008A48A5">
              <w:rPr>
                <w:lang w:val="en-NZ"/>
              </w:rPr>
              <w:t>:</w:t>
            </w:r>
            <w:r w:rsidRPr="008A48A5">
              <w:rPr>
                <w:lang w:val="en-NZ"/>
              </w:rPr>
              <w:t xml:space="preserve"> </w:t>
            </w:r>
          </w:p>
          <w:p w14:paraId="299C8DD5" w14:textId="7A9F2DA5" w:rsidR="00F81D18" w:rsidRPr="008A48A5" w:rsidRDefault="00F81D18" w:rsidP="00ED6CE7">
            <w:pPr>
              <w:pStyle w:val="BulletLevel2"/>
              <w:rPr>
                <w:i/>
                <w:iCs/>
                <w:lang w:val="en-NZ"/>
              </w:rPr>
            </w:pPr>
            <w:r w:rsidRPr="008A48A5">
              <w:rPr>
                <w:i/>
                <w:iCs/>
                <w:lang w:val="en-NZ"/>
              </w:rPr>
              <w:t>For example, they played the character of Teresa.</w:t>
            </w:r>
          </w:p>
          <w:p w14:paraId="75F9EE41" w14:textId="77777777" w:rsidR="00F81D18" w:rsidRPr="008A48A5" w:rsidRDefault="00F81D18" w:rsidP="00F81D18">
            <w:pPr>
              <w:pStyle w:val="Bullet"/>
              <w:rPr>
                <w:lang w:val="en-NZ"/>
              </w:rPr>
            </w:pPr>
            <w:r w:rsidRPr="008A48A5">
              <w:rPr>
                <w:lang w:val="en-NZ"/>
              </w:rPr>
              <w:t>discussed that Teresa was in conflict with the government, as well as the expectations and customs (Fa’a Samoa) of her family, particularly her parents</w:t>
            </w:r>
          </w:p>
          <w:p w14:paraId="10363791" w14:textId="77777777" w:rsidR="00F81D18" w:rsidRPr="008A48A5" w:rsidRDefault="00F81D18" w:rsidP="00F81D18">
            <w:pPr>
              <w:pStyle w:val="Bullet"/>
              <w:rPr>
                <w:lang w:val="en-NZ"/>
              </w:rPr>
            </w:pPr>
            <w:r w:rsidRPr="008A48A5">
              <w:rPr>
                <w:lang w:val="en-NZ"/>
              </w:rPr>
              <w:t>related this to their own lived experiences of falling outside of family expectations and the conflict that can cause</w:t>
            </w:r>
          </w:p>
          <w:p w14:paraId="6AB24C6D" w14:textId="77777777" w:rsidR="00087A31" w:rsidRPr="008A48A5" w:rsidRDefault="00F81D18" w:rsidP="00F81D18">
            <w:pPr>
              <w:pStyle w:val="Bullet"/>
              <w:rPr>
                <w:lang w:val="en-NZ"/>
              </w:rPr>
            </w:pPr>
            <w:r w:rsidRPr="008A48A5">
              <w:rPr>
                <w:lang w:val="en-NZ"/>
              </w:rPr>
              <w:t>examined how a specific moment in their performance has the ability to promote education and healing within society</w:t>
            </w:r>
            <w:r w:rsidR="00087A31" w:rsidRPr="008A48A5">
              <w:rPr>
                <w:lang w:val="en-NZ"/>
              </w:rPr>
              <w:t>:</w:t>
            </w:r>
            <w:r w:rsidRPr="008A48A5">
              <w:rPr>
                <w:lang w:val="en-NZ"/>
              </w:rPr>
              <w:t xml:space="preserve"> </w:t>
            </w:r>
          </w:p>
          <w:p w14:paraId="0AFE6436" w14:textId="2277D850" w:rsidR="00F81D18" w:rsidRPr="008A48A5" w:rsidRDefault="00F81D18" w:rsidP="00ED6CE7">
            <w:pPr>
              <w:pStyle w:val="BulletLevel2"/>
              <w:rPr>
                <w:i/>
                <w:iCs/>
                <w:lang w:val="en-NZ"/>
              </w:rPr>
            </w:pPr>
            <w:r w:rsidRPr="008A48A5">
              <w:rPr>
                <w:i/>
                <w:iCs/>
                <w:lang w:val="en-NZ"/>
              </w:rPr>
              <w:t>For example, the scene they performed highlights this chapter of history in Aotearoa New Zealand, so people can understand the past, which can create empathy for people in the present.</w:t>
            </w:r>
          </w:p>
          <w:p w14:paraId="331CBD65" w14:textId="77777777" w:rsidR="00087A31" w:rsidRPr="008A48A5" w:rsidRDefault="00F81D18" w:rsidP="00F81D18">
            <w:pPr>
              <w:pStyle w:val="Bullet"/>
              <w:rPr>
                <w:lang w:val="en-NZ"/>
              </w:rPr>
            </w:pPr>
            <w:r w:rsidRPr="008A48A5">
              <w:rPr>
                <w:lang w:val="en-NZ"/>
              </w:rPr>
              <w:t>made links to the drama’s relevance to specific communities</w:t>
            </w:r>
            <w:r w:rsidR="00087A31" w:rsidRPr="008A48A5">
              <w:rPr>
                <w:lang w:val="en-NZ"/>
              </w:rPr>
              <w:t>:</w:t>
            </w:r>
            <w:r w:rsidRPr="008A48A5">
              <w:rPr>
                <w:lang w:val="en-NZ"/>
              </w:rPr>
              <w:t xml:space="preserve"> </w:t>
            </w:r>
          </w:p>
          <w:p w14:paraId="5C571760" w14:textId="04BF1F34" w:rsidR="00F81D18" w:rsidRPr="008A48A5" w:rsidRDefault="00F81D18" w:rsidP="00A24013">
            <w:pPr>
              <w:pStyle w:val="BulletLevel2"/>
              <w:rPr>
                <w:i/>
                <w:iCs/>
                <w:lang w:val="en-NZ"/>
              </w:rPr>
            </w:pPr>
            <w:r w:rsidRPr="008A48A5">
              <w:rPr>
                <w:i/>
                <w:iCs/>
                <w:lang w:val="en-NZ"/>
              </w:rPr>
              <w:t>For example, other teenagers in their school, by raising awareness of the current issues of the working poor and the rising awareness of institutionalised racism.</w:t>
            </w:r>
          </w:p>
          <w:p w14:paraId="7CCC82E5" w14:textId="77777777" w:rsidR="00087A31" w:rsidRPr="008A48A5" w:rsidRDefault="00F81D18" w:rsidP="00F81D18">
            <w:pPr>
              <w:pStyle w:val="Bullet"/>
              <w:rPr>
                <w:lang w:val="en-NZ"/>
              </w:rPr>
            </w:pPr>
            <w:r w:rsidRPr="008A48A5">
              <w:rPr>
                <w:lang w:val="en-NZ"/>
              </w:rPr>
              <w:t xml:space="preserve">reflected on how their performance realises the use of drama and its </w:t>
            </w:r>
            <w:r w:rsidRPr="008A48A5">
              <w:rPr>
                <w:lang w:val="en-NZ"/>
              </w:rPr>
              <w:lastRenderedPageBreak/>
              <w:t>relationship to communities today</w:t>
            </w:r>
            <w:r w:rsidR="00087A31" w:rsidRPr="008A48A5">
              <w:rPr>
                <w:lang w:val="en-NZ"/>
              </w:rPr>
              <w:t>:</w:t>
            </w:r>
            <w:r w:rsidRPr="008A48A5">
              <w:rPr>
                <w:lang w:val="en-NZ"/>
              </w:rPr>
              <w:t xml:space="preserve"> </w:t>
            </w:r>
          </w:p>
          <w:p w14:paraId="422E4B9A" w14:textId="305012D4" w:rsidR="00F81D18" w:rsidRPr="008A48A5" w:rsidRDefault="00F81D18" w:rsidP="00A24013">
            <w:pPr>
              <w:pStyle w:val="BulletLevel2"/>
              <w:rPr>
                <w:i/>
                <w:iCs/>
                <w:lang w:val="en-NZ"/>
              </w:rPr>
            </w:pPr>
            <w:r w:rsidRPr="008A48A5">
              <w:rPr>
                <w:i/>
                <w:iCs/>
                <w:lang w:val="en-NZ"/>
              </w:rPr>
              <w:t>For example, how it could possibly heal members of the Pacific community to see a story told on stage about our Pacific history in Aotearoa New Zealand.</w:t>
            </w:r>
          </w:p>
        </w:tc>
      </w:tr>
      <w:tr w:rsidR="008A48A5" w:rsidRPr="008A48A5" w14:paraId="3AAD6DD3" w14:textId="77777777" w:rsidTr="00345DD5">
        <w:tc>
          <w:tcPr>
            <w:tcW w:w="10206" w:type="dxa"/>
            <w:gridSpan w:val="3"/>
            <w:tcBorders>
              <w:top w:val="single" w:sz="4" w:space="0" w:color="E07E3C" w:themeColor="accent6"/>
              <w:bottom w:val="single" w:sz="4" w:space="0" w:color="E07E3C" w:themeColor="accent6"/>
            </w:tcBorders>
          </w:tcPr>
          <w:p w14:paraId="3D36B1D9" w14:textId="77777777" w:rsidR="00152B8A" w:rsidRPr="008A48A5" w:rsidRDefault="00152B8A" w:rsidP="00C56AA7">
            <w:pPr>
              <w:pStyle w:val="TableParagraph"/>
              <w:ind w:right="135"/>
              <w:rPr>
                <w:lang w:val="en-NZ"/>
              </w:rPr>
            </w:pPr>
            <w:r w:rsidRPr="008A48A5">
              <w:rPr>
                <w:lang w:val="en-NZ"/>
              </w:rPr>
              <w:lastRenderedPageBreak/>
              <w:t xml:space="preserve">At all levels, the student has: </w:t>
            </w:r>
          </w:p>
          <w:p w14:paraId="50AFC928" w14:textId="77777777" w:rsidR="00551CC6" w:rsidRPr="008A48A5" w:rsidRDefault="00152B8A" w:rsidP="00756D20">
            <w:pPr>
              <w:pStyle w:val="Bullet"/>
              <w:rPr>
                <w:lang w:val="en-NZ"/>
              </w:rPr>
            </w:pPr>
            <w:r w:rsidRPr="008A48A5">
              <w:rPr>
                <w:lang w:val="en-NZ"/>
              </w:rPr>
              <w:t>explained how they demonstrated manaakitanga in the context of exploring theatre Aotearoa by showing reciprocal care and respect for their group members during the process, as well as care about the characters’ story they were telling</w:t>
            </w:r>
          </w:p>
          <w:p w14:paraId="1AB8B2BB" w14:textId="681FBE15" w:rsidR="00904410" w:rsidRPr="008A48A5" w:rsidRDefault="00152B8A" w:rsidP="00756D20">
            <w:pPr>
              <w:pStyle w:val="Bullet"/>
              <w:rPr>
                <w:lang w:val="en-NZ"/>
              </w:rPr>
            </w:pPr>
            <w:r w:rsidRPr="008A48A5">
              <w:rPr>
                <w:lang w:val="en-NZ"/>
              </w:rPr>
              <w:t>considered the potential effects of the performance on their audience.</w:t>
            </w:r>
          </w:p>
        </w:tc>
      </w:tr>
    </w:tbl>
    <w:p w14:paraId="50E32919" w14:textId="74948AFD" w:rsidR="00947E82" w:rsidRPr="008A48A5" w:rsidRDefault="005547CB" w:rsidP="00947E82">
      <w:pPr>
        <w:spacing w:before="360"/>
        <w:rPr>
          <w:sz w:val="20"/>
          <w:szCs w:val="20"/>
          <w:lang w:val="en-NZ"/>
        </w:rPr>
      </w:pPr>
      <w:r w:rsidRPr="008A48A5">
        <w:rPr>
          <w:sz w:val="20"/>
          <w:szCs w:val="20"/>
          <w:lang w:val="en-NZ"/>
        </w:rPr>
        <w:t>Overall level of achievement will be based on a holistic examination of the evidence provided against the criteria in the Achievement Standard.</w:t>
      </w:r>
    </w:p>
    <w:sectPr w:rsidR="00947E82" w:rsidRPr="008A48A5" w:rsidSect="00143AD5">
      <w:headerReference w:type="default" r:id="rId12"/>
      <w:footerReference w:type="default" r:id="rId13"/>
      <w:pgSz w:w="11906" w:h="16838" w:code="9"/>
      <w:pgMar w:top="1134" w:right="851" w:bottom="964" w:left="851"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8970" w14:textId="77777777" w:rsidR="00F64CE2" w:rsidRDefault="00F64CE2">
      <w:r>
        <w:separator/>
      </w:r>
    </w:p>
  </w:endnote>
  <w:endnote w:type="continuationSeparator" w:id="0">
    <w:p w14:paraId="02E25CC3" w14:textId="77777777" w:rsidR="00F64CE2" w:rsidRDefault="00F64CE2">
      <w:r>
        <w:continuationSeparator/>
      </w:r>
    </w:p>
  </w:endnote>
  <w:endnote w:type="continuationNotice" w:id="1">
    <w:p w14:paraId="390A6134" w14:textId="77777777" w:rsidR="00F64CE2" w:rsidRDefault="00F64CE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383"/>
      <w:gridCol w:w="3398"/>
    </w:tblGrid>
    <w:tr w:rsidR="00EF75E3" w14:paraId="5CFBD7DD" w14:textId="77777777" w:rsidTr="00CE25FD">
      <w:trPr>
        <w:trHeight w:val="850"/>
      </w:trPr>
      <w:tc>
        <w:tcPr>
          <w:tcW w:w="1413" w:type="dxa"/>
          <w:tcBorders>
            <w:right w:val="single" w:sz="4" w:space="0" w:color="auto"/>
          </w:tcBorders>
        </w:tcPr>
        <w:p w14:paraId="76D3EDCB" w14:textId="2CC47F4B" w:rsidR="00EF75E3" w:rsidRDefault="00C80B1C" w:rsidP="00C80B1C">
          <w:pPr>
            <w:pStyle w:val="Footer"/>
            <w:spacing w:before="0"/>
          </w:pPr>
          <w:r w:rsidRPr="0002125F">
            <w:rPr>
              <w:noProof/>
              <w:sz w:val="18"/>
              <w:szCs w:val="20"/>
            </w:rPr>
            <w:drawing>
              <wp:anchor distT="0" distB="0" distL="0" distR="0" simplePos="0" relativeHeight="251658240" behindDoc="1" locked="0" layoutInCell="1" allowOverlap="1" wp14:anchorId="09543B23" wp14:editId="66415B83">
                <wp:simplePos x="0" y="0"/>
                <wp:positionH relativeFrom="page">
                  <wp:posOffset>62865</wp:posOffset>
                </wp:positionH>
                <wp:positionV relativeFrom="page">
                  <wp:posOffset>309245</wp:posOffset>
                </wp:positionV>
                <wp:extent cx="738807" cy="175582"/>
                <wp:effectExtent l="0" t="0" r="4445" b="0"/>
                <wp:wrapSquare wrapText="bothSides"/>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738807" cy="175582"/>
                        </a:xfrm>
                        <a:prstGeom prst="rect">
                          <a:avLst/>
                        </a:prstGeom>
                      </pic:spPr>
                    </pic:pic>
                  </a:graphicData>
                </a:graphic>
              </wp:anchor>
            </w:drawing>
          </w:r>
          <w:r w:rsidRPr="0002125F">
            <w:rPr>
              <w:noProof/>
              <w:sz w:val="18"/>
              <w:szCs w:val="20"/>
            </w:rPr>
            <w:drawing>
              <wp:anchor distT="0" distB="0" distL="0" distR="0" simplePos="0" relativeHeight="251658241" behindDoc="1" locked="0" layoutInCell="1" allowOverlap="1" wp14:anchorId="241C309E" wp14:editId="7460A420">
                <wp:simplePos x="0" y="0"/>
                <wp:positionH relativeFrom="page">
                  <wp:posOffset>348615</wp:posOffset>
                </wp:positionH>
                <wp:positionV relativeFrom="page">
                  <wp:posOffset>4445</wp:posOffset>
                </wp:positionV>
                <wp:extent cx="170180" cy="265430"/>
                <wp:effectExtent l="0" t="0" r="1270" b="1270"/>
                <wp:wrapSquare wrapText="bothSides"/>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 cstate="print"/>
                        <a:stretch>
                          <a:fillRect/>
                        </a:stretch>
                      </pic:blipFill>
                      <pic:spPr>
                        <a:xfrm>
                          <a:off x="0" y="0"/>
                          <a:ext cx="170180" cy="265430"/>
                        </a:xfrm>
                        <a:prstGeom prst="rect">
                          <a:avLst/>
                        </a:prstGeom>
                      </pic:spPr>
                    </pic:pic>
                  </a:graphicData>
                </a:graphic>
              </wp:anchor>
            </w:drawing>
          </w:r>
        </w:p>
      </w:tc>
      <w:tc>
        <w:tcPr>
          <w:tcW w:w="5383" w:type="dxa"/>
          <w:tcBorders>
            <w:left w:val="single" w:sz="4" w:space="0" w:color="auto"/>
          </w:tcBorders>
          <w:vAlign w:val="center"/>
        </w:tcPr>
        <w:p w14:paraId="3B567A89" w14:textId="028EAE11" w:rsidR="00EF75E3" w:rsidRDefault="00C96631" w:rsidP="00C96631">
          <w:pPr>
            <w:pStyle w:val="Footer"/>
            <w:spacing w:before="0"/>
          </w:pPr>
          <w:r w:rsidRPr="0002125F">
            <w:rPr>
              <w:noProof/>
              <w:sz w:val="18"/>
              <w:szCs w:val="20"/>
            </w:rPr>
            <w:drawing>
              <wp:anchor distT="0" distB="0" distL="0" distR="0" simplePos="0" relativeHeight="251658242" behindDoc="1" locked="0" layoutInCell="1" allowOverlap="1" wp14:anchorId="36B861B9" wp14:editId="5A89BBBE">
                <wp:simplePos x="0" y="0"/>
                <wp:positionH relativeFrom="page">
                  <wp:posOffset>66675</wp:posOffset>
                </wp:positionH>
                <wp:positionV relativeFrom="page">
                  <wp:posOffset>7620</wp:posOffset>
                </wp:positionV>
                <wp:extent cx="1164349" cy="336638"/>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 cstate="print"/>
                        <a:stretch>
                          <a:fillRect/>
                        </a:stretch>
                      </pic:blipFill>
                      <pic:spPr>
                        <a:xfrm>
                          <a:off x="0" y="0"/>
                          <a:ext cx="1164349" cy="336638"/>
                        </a:xfrm>
                        <a:prstGeom prst="rect">
                          <a:avLst/>
                        </a:prstGeom>
                      </pic:spPr>
                    </pic:pic>
                  </a:graphicData>
                </a:graphic>
              </wp:anchor>
            </w:drawing>
          </w:r>
        </w:p>
      </w:tc>
      <w:tc>
        <w:tcPr>
          <w:tcW w:w="3398" w:type="dxa"/>
          <w:vAlign w:val="center"/>
        </w:tcPr>
        <w:p w14:paraId="7FA7A1EC" w14:textId="0AE4C462" w:rsidR="00EF75E3" w:rsidRPr="00F4030D" w:rsidRDefault="00C96631" w:rsidP="00F4030D">
          <w:pPr>
            <w:pStyle w:val="Footer"/>
            <w:spacing w:before="0"/>
            <w:jc w:val="right"/>
            <w:rPr>
              <w:sz w:val="18"/>
              <w:szCs w:val="18"/>
            </w:rPr>
          </w:pPr>
          <w:r w:rsidRPr="00F4030D">
            <w:rPr>
              <w:sz w:val="18"/>
              <w:szCs w:val="18"/>
            </w:rPr>
            <w:t xml:space="preserve">Page </w:t>
          </w:r>
          <w:r w:rsidR="00F4030D" w:rsidRPr="00F4030D">
            <w:rPr>
              <w:sz w:val="18"/>
              <w:szCs w:val="18"/>
            </w:rPr>
            <w:fldChar w:fldCharType="begin"/>
          </w:r>
          <w:r w:rsidR="00F4030D" w:rsidRPr="00F4030D">
            <w:rPr>
              <w:sz w:val="18"/>
              <w:szCs w:val="18"/>
            </w:rPr>
            <w:instrText xml:space="preserve"> PAGE   \* MERGEFORMAT </w:instrText>
          </w:r>
          <w:r w:rsidR="00F4030D" w:rsidRPr="00F4030D">
            <w:rPr>
              <w:sz w:val="18"/>
              <w:szCs w:val="18"/>
            </w:rPr>
            <w:fldChar w:fldCharType="separate"/>
          </w:r>
          <w:r w:rsidR="00F4030D" w:rsidRPr="00F4030D">
            <w:rPr>
              <w:noProof/>
              <w:sz w:val="18"/>
              <w:szCs w:val="18"/>
            </w:rPr>
            <w:t>1</w:t>
          </w:r>
          <w:r w:rsidR="00F4030D" w:rsidRPr="00F4030D">
            <w:rPr>
              <w:noProof/>
              <w:sz w:val="18"/>
              <w:szCs w:val="18"/>
            </w:rPr>
            <w:fldChar w:fldCharType="end"/>
          </w:r>
        </w:p>
      </w:tc>
    </w:tr>
  </w:tbl>
  <w:p w14:paraId="150E44B6" w14:textId="6378501E" w:rsidR="00AB3DCB" w:rsidRPr="00EF75E3" w:rsidRDefault="00AB3DCB" w:rsidP="00EF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BC59C" w14:textId="77777777" w:rsidR="00F64CE2" w:rsidRDefault="00F64CE2">
      <w:r>
        <w:separator/>
      </w:r>
    </w:p>
  </w:footnote>
  <w:footnote w:type="continuationSeparator" w:id="0">
    <w:p w14:paraId="4D86FD54" w14:textId="77777777" w:rsidR="00F64CE2" w:rsidRDefault="00F64CE2">
      <w:r>
        <w:continuationSeparator/>
      </w:r>
    </w:p>
  </w:footnote>
  <w:footnote w:type="continuationNotice" w:id="1">
    <w:p w14:paraId="035C39A4" w14:textId="77777777" w:rsidR="00F64CE2" w:rsidRDefault="00F64CE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876" w14:textId="596B5C89" w:rsidR="00342B25" w:rsidRDefault="00EB7579" w:rsidP="00EB7579">
    <w:pPr>
      <w:tabs>
        <w:tab w:val="right" w:pos="10204"/>
      </w:tabs>
      <w:spacing w:before="16"/>
      <w:ind w:left="20"/>
      <w:rPr>
        <w:rFonts w:ascii="Verdana"/>
        <w:color w:val="231F20"/>
        <w:spacing w:val="-2"/>
        <w:sz w:val="18"/>
      </w:rPr>
    </w:pPr>
    <w:r>
      <w:rPr>
        <w:rFonts w:ascii="Verdana"/>
        <w:color w:val="231F20"/>
        <w:sz w:val="18"/>
      </w:rPr>
      <w:tab/>
    </w:r>
  </w:p>
  <w:p w14:paraId="00E5D2D0" w14:textId="48940BE9" w:rsidR="00AE7850" w:rsidRDefault="00EB7579" w:rsidP="00EB7579">
    <w:pPr>
      <w:tabs>
        <w:tab w:val="right" w:pos="10204"/>
      </w:tabs>
      <w:spacing w:before="16"/>
      <w:ind w:left="20"/>
      <w:rPr>
        <w:rFonts w:ascii="Verdana"/>
        <w:sz w:val="18"/>
      </w:rPr>
    </w:pPr>
    <w:r>
      <w:rPr>
        <w:rFonts w:ascii="Verdana"/>
        <w:color w:val="231F20"/>
        <w:spacing w:val="-2"/>
        <w:sz w:val="18"/>
      </w:rPr>
      <w:t>NCEA Level 1</w:t>
    </w:r>
    <w:r>
      <w:rPr>
        <w:rFonts w:ascii="Verdana"/>
        <w:color w:val="231F20"/>
        <w:spacing w:val="-2"/>
        <w:sz w:val="18"/>
      </w:rPr>
      <w:tab/>
    </w:r>
    <w:r w:rsidR="005E2C7E">
      <w:rPr>
        <w:rFonts w:ascii="Verdana"/>
        <w:color w:val="231F20"/>
        <w:spacing w:val="-2"/>
        <w:sz w:val="18"/>
      </w:rPr>
      <w:t xml:space="preserve">Assessment Activity </w:t>
    </w:r>
    <w:r w:rsidR="00AE7850">
      <w:rPr>
        <w:rFonts w:ascii="Verdana"/>
        <w:color w:val="231F20"/>
        <w:spacing w:val="-2"/>
        <w:sz w:val="18"/>
      </w:rPr>
      <w:t xml:space="preserve">Version </w:t>
    </w:r>
    <w:r w:rsidR="00FE4744">
      <w:rPr>
        <w:rFonts w:ascii="Verdana"/>
        <w:color w:val="231F20"/>
        <w:spacing w:val="-2"/>
        <w:sz w:val="18"/>
      </w:rPr>
      <w:t>4</w:t>
    </w:r>
  </w:p>
  <w:p w14:paraId="4CC4D6C7" w14:textId="77777777" w:rsidR="00AB3DCB" w:rsidRDefault="00AB3DCB" w:rsidP="00342B25">
    <w:pPr>
      <w:pStyle w:val="BodyText"/>
      <w:spacing w:line="14" w:lineRule="auto"/>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6C66"/>
    <w:multiLevelType w:val="hybridMultilevel"/>
    <w:tmpl w:val="1AC2E398"/>
    <w:lvl w:ilvl="0" w:tplc="FFFFFFFF">
      <w:start w:val="1"/>
      <w:numFmt w:val="bullet"/>
      <w:lvlText w:val=""/>
      <w:lvlJc w:val="left"/>
      <w:pPr>
        <w:ind w:left="717" w:hanging="360"/>
      </w:pPr>
      <w:rPr>
        <w:rFonts w:ascii="Symbol" w:hAnsi="Symbol" w:hint="default"/>
        <w:b w:val="0"/>
        <w:i w:val="0"/>
        <w:color w:val="BB5929" w:themeColor="accent5"/>
        <w:sz w:val="22"/>
      </w:rPr>
    </w:lvl>
    <w:lvl w:ilvl="1" w:tplc="7DBC0D2A">
      <w:start w:val="1"/>
      <w:numFmt w:val="bullet"/>
      <w:lvlText w:val="o"/>
      <w:lvlJc w:val="left"/>
      <w:pPr>
        <w:ind w:left="1440" w:hanging="360"/>
      </w:pPr>
      <w:rPr>
        <w:rFonts w:ascii="Courier New" w:hAnsi="Courier New" w:hint="default"/>
        <w:color w:val="BB5929" w:themeColor="accent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7483202"/>
    <w:multiLevelType w:val="hybridMultilevel"/>
    <w:tmpl w:val="4ED6C2FC"/>
    <w:lvl w:ilvl="0" w:tplc="FFFFFFFF">
      <w:start w:val="1"/>
      <w:numFmt w:val="bullet"/>
      <w:lvlText w:val=""/>
      <w:lvlJc w:val="left"/>
      <w:pPr>
        <w:ind w:left="717" w:hanging="360"/>
      </w:pPr>
      <w:rPr>
        <w:rFonts w:ascii="Symbol" w:hAnsi="Symbol" w:hint="default"/>
        <w:b w:val="0"/>
        <w:i w:val="0"/>
        <w:color w:val="BB5929" w:themeColor="accent5"/>
        <w:sz w:val="22"/>
      </w:rPr>
    </w:lvl>
    <w:lvl w:ilvl="1" w:tplc="7DBC0D2A">
      <w:start w:val="1"/>
      <w:numFmt w:val="bullet"/>
      <w:lvlText w:val="o"/>
      <w:lvlJc w:val="left"/>
      <w:pPr>
        <w:ind w:left="1440" w:hanging="360"/>
      </w:pPr>
      <w:rPr>
        <w:rFonts w:ascii="Courier New" w:hAnsi="Courier New" w:hint="default"/>
        <w:color w:val="BB5929" w:themeColor="accent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CC39BA"/>
    <w:multiLevelType w:val="hybridMultilevel"/>
    <w:tmpl w:val="89449F10"/>
    <w:lvl w:ilvl="0" w:tplc="D460254A">
      <w:start w:val="1"/>
      <w:numFmt w:val="bullet"/>
      <w:pStyle w:val="Bullet"/>
      <w:lvlText w:val=""/>
      <w:lvlJc w:val="left"/>
      <w:pPr>
        <w:ind w:left="717" w:hanging="360"/>
      </w:pPr>
      <w:rPr>
        <w:rFonts w:ascii="Symbol" w:hAnsi="Symbol" w:hint="default"/>
        <w:b w:val="0"/>
        <w:i w:val="0"/>
        <w:color w:val="BB5929" w:themeColor="accent5"/>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F5D3745"/>
    <w:multiLevelType w:val="hybridMultilevel"/>
    <w:tmpl w:val="38241CFA"/>
    <w:lvl w:ilvl="0" w:tplc="7E04D2FA">
      <w:start w:val="1"/>
      <w:numFmt w:val="bullet"/>
      <w:pStyle w:val="BulletLevel3"/>
      <w:lvlText w:val=""/>
      <w:lvlJc w:val="left"/>
      <w:pPr>
        <w:ind w:left="1174" w:hanging="360"/>
      </w:pPr>
      <w:rPr>
        <w:rFonts w:ascii="Symbol" w:hAnsi="Symbol" w:hint="default"/>
        <w:color w:val="BB5929" w:themeColor="accent5"/>
        <w:sz w:val="22"/>
      </w:rPr>
    </w:lvl>
    <w:lvl w:ilvl="1" w:tplc="14090003" w:tentative="1">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4" w15:restartNumberingAfterBreak="0">
    <w:nsid w:val="38403141"/>
    <w:multiLevelType w:val="hybridMultilevel"/>
    <w:tmpl w:val="8514DFE4"/>
    <w:lvl w:ilvl="0" w:tplc="FFFFFFFF">
      <w:start w:val="1"/>
      <w:numFmt w:val="bullet"/>
      <w:lvlText w:val=""/>
      <w:lvlJc w:val="left"/>
      <w:pPr>
        <w:ind w:left="717" w:hanging="360"/>
      </w:pPr>
      <w:rPr>
        <w:rFonts w:ascii="Symbol" w:hAnsi="Symbol" w:hint="default"/>
        <w:b w:val="0"/>
        <w:i w:val="0"/>
        <w:color w:val="BB5929" w:themeColor="accent5"/>
        <w:sz w:val="22"/>
      </w:rPr>
    </w:lvl>
    <w:lvl w:ilvl="1" w:tplc="7DBC0D2A">
      <w:start w:val="1"/>
      <w:numFmt w:val="bullet"/>
      <w:lvlText w:val="o"/>
      <w:lvlJc w:val="left"/>
      <w:pPr>
        <w:ind w:left="1440" w:hanging="360"/>
      </w:pPr>
      <w:rPr>
        <w:rFonts w:ascii="Courier New" w:hAnsi="Courier New" w:hint="default"/>
        <w:color w:val="BB5929" w:themeColor="accent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EA2C11"/>
    <w:multiLevelType w:val="hybridMultilevel"/>
    <w:tmpl w:val="0BB21880"/>
    <w:lvl w:ilvl="0" w:tplc="FFFFFFFF">
      <w:start w:val="1"/>
      <w:numFmt w:val="bullet"/>
      <w:lvlText w:val=""/>
      <w:lvlJc w:val="left"/>
      <w:pPr>
        <w:ind w:left="717" w:hanging="360"/>
      </w:pPr>
      <w:rPr>
        <w:rFonts w:ascii="Symbol" w:hAnsi="Symbol" w:hint="default"/>
        <w:b w:val="0"/>
        <w:i w:val="0"/>
        <w:color w:val="BB5929" w:themeColor="accent5"/>
        <w:sz w:val="22"/>
      </w:rPr>
    </w:lvl>
    <w:lvl w:ilvl="1" w:tplc="7DBC0D2A">
      <w:start w:val="1"/>
      <w:numFmt w:val="bullet"/>
      <w:lvlText w:val="o"/>
      <w:lvlJc w:val="left"/>
      <w:pPr>
        <w:ind w:left="1440" w:hanging="360"/>
      </w:pPr>
      <w:rPr>
        <w:rFonts w:ascii="Courier New" w:hAnsi="Courier New" w:hint="default"/>
        <w:color w:val="BB5929" w:themeColor="accent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5026D8"/>
    <w:multiLevelType w:val="hybridMultilevel"/>
    <w:tmpl w:val="7C9A8786"/>
    <w:lvl w:ilvl="0" w:tplc="A78E6F42">
      <w:start w:val="1"/>
      <w:numFmt w:val="bullet"/>
      <w:pStyle w:val="BulletLevel2"/>
      <w:lvlText w:val="○"/>
      <w:lvlJc w:val="left"/>
      <w:pPr>
        <w:ind w:left="1457" w:hanging="360"/>
      </w:pPr>
      <w:rPr>
        <w:rFonts w:ascii="Arial" w:hAnsi="Arial" w:hint="default"/>
        <w:color w:val="E07E3C" w:themeColor="accent6"/>
        <w:sz w:val="22"/>
      </w:rPr>
    </w:lvl>
    <w:lvl w:ilvl="1" w:tplc="14090003" w:tentative="1">
      <w:start w:val="1"/>
      <w:numFmt w:val="bullet"/>
      <w:lvlText w:val="o"/>
      <w:lvlJc w:val="left"/>
      <w:pPr>
        <w:ind w:left="2177" w:hanging="360"/>
      </w:pPr>
      <w:rPr>
        <w:rFonts w:ascii="Courier New" w:hAnsi="Courier New" w:cs="Courier New" w:hint="default"/>
      </w:rPr>
    </w:lvl>
    <w:lvl w:ilvl="2" w:tplc="14090005" w:tentative="1">
      <w:start w:val="1"/>
      <w:numFmt w:val="bullet"/>
      <w:lvlText w:val=""/>
      <w:lvlJc w:val="left"/>
      <w:pPr>
        <w:ind w:left="2897" w:hanging="360"/>
      </w:pPr>
      <w:rPr>
        <w:rFonts w:ascii="Wingdings" w:hAnsi="Wingdings" w:hint="default"/>
      </w:rPr>
    </w:lvl>
    <w:lvl w:ilvl="3" w:tplc="14090001" w:tentative="1">
      <w:start w:val="1"/>
      <w:numFmt w:val="bullet"/>
      <w:lvlText w:val=""/>
      <w:lvlJc w:val="left"/>
      <w:pPr>
        <w:ind w:left="3617" w:hanging="360"/>
      </w:pPr>
      <w:rPr>
        <w:rFonts w:ascii="Symbol" w:hAnsi="Symbol" w:hint="default"/>
      </w:rPr>
    </w:lvl>
    <w:lvl w:ilvl="4" w:tplc="14090003" w:tentative="1">
      <w:start w:val="1"/>
      <w:numFmt w:val="bullet"/>
      <w:lvlText w:val="o"/>
      <w:lvlJc w:val="left"/>
      <w:pPr>
        <w:ind w:left="4337" w:hanging="360"/>
      </w:pPr>
      <w:rPr>
        <w:rFonts w:ascii="Courier New" w:hAnsi="Courier New" w:cs="Courier New" w:hint="default"/>
      </w:rPr>
    </w:lvl>
    <w:lvl w:ilvl="5" w:tplc="14090005" w:tentative="1">
      <w:start w:val="1"/>
      <w:numFmt w:val="bullet"/>
      <w:lvlText w:val=""/>
      <w:lvlJc w:val="left"/>
      <w:pPr>
        <w:ind w:left="5057" w:hanging="360"/>
      </w:pPr>
      <w:rPr>
        <w:rFonts w:ascii="Wingdings" w:hAnsi="Wingdings" w:hint="default"/>
      </w:rPr>
    </w:lvl>
    <w:lvl w:ilvl="6" w:tplc="14090001" w:tentative="1">
      <w:start w:val="1"/>
      <w:numFmt w:val="bullet"/>
      <w:lvlText w:val=""/>
      <w:lvlJc w:val="left"/>
      <w:pPr>
        <w:ind w:left="5777" w:hanging="360"/>
      </w:pPr>
      <w:rPr>
        <w:rFonts w:ascii="Symbol" w:hAnsi="Symbol" w:hint="default"/>
      </w:rPr>
    </w:lvl>
    <w:lvl w:ilvl="7" w:tplc="14090003" w:tentative="1">
      <w:start w:val="1"/>
      <w:numFmt w:val="bullet"/>
      <w:lvlText w:val="o"/>
      <w:lvlJc w:val="left"/>
      <w:pPr>
        <w:ind w:left="6497" w:hanging="360"/>
      </w:pPr>
      <w:rPr>
        <w:rFonts w:ascii="Courier New" w:hAnsi="Courier New" w:cs="Courier New" w:hint="default"/>
      </w:rPr>
    </w:lvl>
    <w:lvl w:ilvl="8" w:tplc="14090005" w:tentative="1">
      <w:start w:val="1"/>
      <w:numFmt w:val="bullet"/>
      <w:lvlText w:val=""/>
      <w:lvlJc w:val="left"/>
      <w:pPr>
        <w:ind w:left="7217" w:hanging="360"/>
      </w:pPr>
      <w:rPr>
        <w:rFonts w:ascii="Wingdings" w:hAnsi="Wingdings" w:hint="default"/>
      </w:rPr>
    </w:lvl>
  </w:abstractNum>
  <w:abstractNum w:abstractNumId="7" w15:restartNumberingAfterBreak="0">
    <w:nsid w:val="4FE378F1"/>
    <w:multiLevelType w:val="hybridMultilevel"/>
    <w:tmpl w:val="51C09D06"/>
    <w:lvl w:ilvl="0" w:tplc="FFFFFFFF">
      <w:start w:val="1"/>
      <w:numFmt w:val="bullet"/>
      <w:lvlText w:val="»"/>
      <w:lvlJc w:val="left"/>
      <w:pPr>
        <w:ind w:left="717" w:hanging="360"/>
      </w:pPr>
      <w:rPr>
        <w:rFonts w:ascii="Arial" w:hAnsi="Arial" w:hint="default"/>
        <w:b w:val="0"/>
        <w:i w:val="0"/>
        <w:color w:val="840C5B"/>
        <w:sz w:val="22"/>
      </w:rPr>
    </w:lvl>
    <w:lvl w:ilvl="1" w:tplc="6EEE0A92">
      <w:start w:val="1"/>
      <w:numFmt w:val="bullet"/>
      <w:lvlText w:val="○"/>
      <w:lvlJc w:val="left"/>
      <w:pPr>
        <w:ind w:left="1440" w:hanging="360"/>
      </w:pPr>
      <w:rPr>
        <w:rFonts w:ascii="Arial" w:hAnsi="Arial" w:hint="default"/>
        <w:color w:val="BB5929"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2390B98"/>
    <w:multiLevelType w:val="hybridMultilevel"/>
    <w:tmpl w:val="9D26429A"/>
    <w:lvl w:ilvl="0" w:tplc="FFFFFFFF">
      <w:start w:val="1"/>
      <w:numFmt w:val="bullet"/>
      <w:lvlText w:val=""/>
      <w:lvlJc w:val="left"/>
      <w:pPr>
        <w:ind w:left="717" w:hanging="360"/>
      </w:pPr>
      <w:rPr>
        <w:rFonts w:ascii="Symbol" w:hAnsi="Symbol" w:hint="default"/>
        <w:b w:val="0"/>
        <w:i w:val="0"/>
        <w:color w:val="BB5929" w:themeColor="accent5"/>
        <w:sz w:val="22"/>
      </w:rPr>
    </w:lvl>
    <w:lvl w:ilvl="1" w:tplc="7DBC0D2A">
      <w:start w:val="1"/>
      <w:numFmt w:val="bullet"/>
      <w:lvlText w:val="o"/>
      <w:lvlJc w:val="left"/>
      <w:pPr>
        <w:ind w:left="1440" w:hanging="360"/>
      </w:pPr>
      <w:rPr>
        <w:rFonts w:ascii="Courier New" w:hAnsi="Courier New" w:hint="default"/>
        <w:color w:val="BB5929" w:themeColor="accent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6C7602F"/>
    <w:multiLevelType w:val="hybridMultilevel"/>
    <w:tmpl w:val="AB94EB2C"/>
    <w:lvl w:ilvl="0" w:tplc="FFFFFFFF">
      <w:start w:val="1"/>
      <w:numFmt w:val="bullet"/>
      <w:lvlText w:val=""/>
      <w:lvlJc w:val="left"/>
      <w:pPr>
        <w:ind w:left="717" w:hanging="360"/>
      </w:pPr>
      <w:rPr>
        <w:rFonts w:ascii="Symbol" w:hAnsi="Symbol" w:hint="default"/>
        <w:b w:val="0"/>
        <w:i w:val="0"/>
        <w:color w:val="BB5929" w:themeColor="accent5"/>
        <w:sz w:val="22"/>
      </w:rPr>
    </w:lvl>
    <w:lvl w:ilvl="1" w:tplc="7DBC0D2A">
      <w:start w:val="1"/>
      <w:numFmt w:val="bullet"/>
      <w:lvlText w:val="o"/>
      <w:lvlJc w:val="left"/>
      <w:pPr>
        <w:ind w:left="1440" w:hanging="360"/>
      </w:pPr>
      <w:rPr>
        <w:rFonts w:ascii="Courier New" w:hAnsi="Courier New" w:hint="default"/>
        <w:color w:val="BB5929" w:themeColor="accent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12F04C8"/>
    <w:multiLevelType w:val="hybridMultilevel"/>
    <w:tmpl w:val="7F567702"/>
    <w:lvl w:ilvl="0" w:tplc="FFFFFFFF">
      <w:start w:val="1"/>
      <w:numFmt w:val="bullet"/>
      <w:lvlText w:val=""/>
      <w:lvlJc w:val="left"/>
      <w:pPr>
        <w:ind w:left="717" w:hanging="360"/>
      </w:pPr>
      <w:rPr>
        <w:rFonts w:ascii="Symbol" w:hAnsi="Symbol" w:hint="default"/>
        <w:b w:val="0"/>
        <w:i w:val="0"/>
        <w:color w:val="BB5929" w:themeColor="accent5"/>
        <w:sz w:val="22"/>
      </w:rPr>
    </w:lvl>
    <w:lvl w:ilvl="1" w:tplc="7DBC0D2A">
      <w:start w:val="1"/>
      <w:numFmt w:val="bullet"/>
      <w:lvlText w:val="o"/>
      <w:lvlJc w:val="left"/>
      <w:pPr>
        <w:ind w:left="1440" w:hanging="360"/>
      </w:pPr>
      <w:rPr>
        <w:rFonts w:ascii="Courier New" w:hAnsi="Courier New" w:hint="default"/>
        <w:color w:val="BB5929" w:themeColor="accent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61B59DE"/>
    <w:multiLevelType w:val="hybridMultilevel"/>
    <w:tmpl w:val="930C9EBE"/>
    <w:lvl w:ilvl="0" w:tplc="FFFFFFFF">
      <w:start w:val="1"/>
      <w:numFmt w:val="bullet"/>
      <w:lvlText w:val="»"/>
      <w:lvlJc w:val="left"/>
      <w:pPr>
        <w:ind w:left="717" w:hanging="360"/>
      </w:pPr>
      <w:rPr>
        <w:rFonts w:ascii="Arial" w:hAnsi="Arial" w:hint="default"/>
        <w:b w:val="0"/>
        <w:i w:val="0"/>
        <w:color w:val="840C5B"/>
        <w:sz w:val="22"/>
      </w:rPr>
    </w:lvl>
    <w:lvl w:ilvl="1" w:tplc="5978C9F4">
      <w:start w:val="1"/>
      <w:numFmt w:val="bullet"/>
      <w:lvlText w:val="○"/>
      <w:lvlJc w:val="left"/>
      <w:pPr>
        <w:ind w:left="1440" w:hanging="360"/>
      </w:pPr>
      <w:rPr>
        <w:rFonts w:ascii="Arial" w:hAnsi="Arial" w:hint="default"/>
        <w:color w:val="BB5929"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5643FA1"/>
    <w:multiLevelType w:val="hybridMultilevel"/>
    <w:tmpl w:val="0BC4C296"/>
    <w:lvl w:ilvl="0" w:tplc="FFFFFFFF">
      <w:start w:val="1"/>
      <w:numFmt w:val="bullet"/>
      <w:lvlText w:val=""/>
      <w:lvlJc w:val="left"/>
      <w:pPr>
        <w:ind w:left="717" w:hanging="360"/>
      </w:pPr>
      <w:rPr>
        <w:rFonts w:ascii="Symbol" w:hAnsi="Symbol" w:hint="default"/>
        <w:b w:val="0"/>
        <w:i w:val="0"/>
        <w:color w:val="BB5929" w:themeColor="accent5"/>
        <w:sz w:val="22"/>
      </w:rPr>
    </w:lvl>
    <w:lvl w:ilvl="1" w:tplc="7DBC0D2A">
      <w:start w:val="1"/>
      <w:numFmt w:val="bullet"/>
      <w:lvlText w:val="o"/>
      <w:lvlJc w:val="left"/>
      <w:pPr>
        <w:ind w:left="1440" w:hanging="360"/>
      </w:pPr>
      <w:rPr>
        <w:rFonts w:ascii="Courier New" w:hAnsi="Courier New" w:hint="default"/>
        <w:color w:val="BB5929" w:themeColor="accent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0991121">
    <w:abstractNumId w:val="2"/>
  </w:num>
  <w:num w:numId="2" w16cid:durableId="1357467588">
    <w:abstractNumId w:val="11"/>
  </w:num>
  <w:num w:numId="3" w16cid:durableId="1994917415">
    <w:abstractNumId w:val="7"/>
  </w:num>
  <w:num w:numId="4" w16cid:durableId="1679311741">
    <w:abstractNumId w:val="6"/>
  </w:num>
  <w:num w:numId="5" w16cid:durableId="902256158">
    <w:abstractNumId w:val="5"/>
  </w:num>
  <w:num w:numId="6" w16cid:durableId="1239558311">
    <w:abstractNumId w:val="4"/>
  </w:num>
  <w:num w:numId="7" w16cid:durableId="409617987">
    <w:abstractNumId w:val="10"/>
  </w:num>
  <w:num w:numId="8" w16cid:durableId="1929578948">
    <w:abstractNumId w:val="8"/>
  </w:num>
  <w:num w:numId="9" w16cid:durableId="693267211">
    <w:abstractNumId w:val="9"/>
  </w:num>
  <w:num w:numId="10" w16cid:durableId="1085805872">
    <w:abstractNumId w:val="12"/>
  </w:num>
  <w:num w:numId="11" w16cid:durableId="1046414993">
    <w:abstractNumId w:val="1"/>
  </w:num>
  <w:num w:numId="12" w16cid:durableId="1341158226">
    <w:abstractNumId w:val="0"/>
  </w:num>
  <w:num w:numId="13" w16cid:durableId="490219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CB"/>
    <w:rsid w:val="00013908"/>
    <w:rsid w:val="000168C8"/>
    <w:rsid w:val="00016B5F"/>
    <w:rsid w:val="0002125F"/>
    <w:rsid w:val="00022D29"/>
    <w:rsid w:val="00033B5A"/>
    <w:rsid w:val="00036398"/>
    <w:rsid w:val="00050834"/>
    <w:rsid w:val="000535D2"/>
    <w:rsid w:val="00065F88"/>
    <w:rsid w:val="00073831"/>
    <w:rsid w:val="00075DCA"/>
    <w:rsid w:val="00076238"/>
    <w:rsid w:val="000803D9"/>
    <w:rsid w:val="00080D31"/>
    <w:rsid w:val="00085865"/>
    <w:rsid w:val="00086F0B"/>
    <w:rsid w:val="00087A31"/>
    <w:rsid w:val="00087E31"/>
    <w:rsid w:val="00090CEB"/>
    <w:rsid w:val="00091C24"/>
    <w:rsid w:val="000A14D0"/>
    <w:rsid w:val="000B6FA6"/>
    <w:rsid w:val="000C1544"/>
    <w:rsid w:val="000C2B61"/>
    <w:rsid w:val="000C3616"/>
    <w:rsid w:val="000C415D"/>
    <w:rsid w:val="000D3DD2"/>
    <w:rsid w:val="000D71A3"/>
    <w:rsid w:val="000E10AC"/>
    <w:rsid w:val="000E73ED"/>
    <w:rsid w:val="000F583C"/>
    <w:rsid w:val="0010747D"/>
    <w:rsid w:val="00111666"/>
    <w:rsid w:val="00122E87"/>
    <w:rsid w:val="001347EB"/>
    <w:rsid w:val="00140144"/>
    <w:rsid w:val="00143AD5"/>
    <w:rsid w:val="00152B8A"/>
    <w:rsid w:val="00162CDC"/>
    <w:rsid w:val="001679B8"/>
    <w:rsid w:val="001711BE"/>
    <w:rsid w:val="001715D7"/>
    <w:rsid w:val="00173A88"/>
    <w:rsid w:val="00187BB3"/>
    <w:rsid w:val="0019745E"/>
    <w:rsid w:val="001A3946"/>
    <w:rsid w:val="001B086E"/>
    <w:rsid w:val="001B22C6"/>
    <w:rsid w:val="001B249A"/>
    <w:rsid w:val="001B60BC"/>
    <w:rsid w:val="001C271B"/>
    <w:rsid w:val="001C4828"/>
    <w:rsid w:val="001F354B"/>
    <w:rsid w:val="00205B21"/>
    <w:rsid w:val="00220642"/>
    <w:rsid w:val="00273B22"/>
    <w:rsid w:val="00281228"/>
    <w:rsid w:val="00292F25"/>
    <w:rsid w:val="002961B7"/>
    <w:rsid w:val="002B4160"/>
    <w:rsid w:val="002C3418"/>
    <w:rsid w:val="002D308A"/>
    <w:rsid w:val="002E3910"/>
    <w:rsid w:val="002E6019"/>
    <w:rsid w:val="003052A3"/>
    <w:rsid w:val="00307536"/>
    <w:rsid w:val="0031753E"/>
    <w:rsid w:val="00330423"/>
    <w:rsid w:val="003362A3"/>
    <w:rsid w:val="00342B25"/>
    <w:rsid w:val="0034308E"/>
    <w:rsid w:val="003450E3"/>
    <w:rsid w:val="00346972"/>
    <w:rsid w:val="0034712F"/>
    <w:rsid w:val="00355C8C"/>
    <w:rsid w:val="003667D4"/>
    <w:rsid w:val="00374FA1"/>
    <w:rsid w:val="00377CD3"/>
    <w:rsid w:val="0038624A"/>
    <w:rsid w:val="00387653"/>
    <w:rsid w:val="00390110"/>
    <w:rsid w:val="003B234D"/>
    <w:rsid w:val="003B523B"/>
    <w:rsid w:val="003B5C73"/>
    <w:rsid w:val="003C02E1"/>
    <w:rsid w:val="003C3E21"/>
    <w:rsid w:val="003C48F6"/>
    <w:rsid w:val="003E3A53"/>
    <w:rsid w:val="003E7909"/>
    <w:rsid w:val="003F2350"/>
    <w:rsid w:val="00410820"/>
    <w:rsid w:val="00422640"/>
    <w:rsid w:val="00427EE4"/>
    <w:rsid w:val="004313FC"/>
    <w:rsid w:val="00431EDC"/>
    <w:rsid w:val="00434533"/>
    <w:rsid w:val="00435CD0"/>
    <w:rsid w:val="004439AD"/>
    <w:rsid w:val="00453D31"/>
    <w:rsid w:val="0046245E"/>
    <w:rsid w:val="00471A4A"/>
    <w:rsid w:val="00473E9E"/>
    <w:rsid w:val="004744C1"/>
    <w:rsid w:val="0047510A"/>
    <w:rsid w:val="00484B95"/>
    <w:rsid w:val="004933B8"/>
    <w:rsid w:val="004A6697"/>
    <w:rsid w:val="004A6CAA"/>
    <w:rsid w:val="004C1A0B"/>
    <w:rsid w:val="004D1C52"/>
    <w:rsid w:val="004E7069"/>
    <w:rsid w:val="004F1754"/>
    <w:rsid w:val="004F427A"/>
    <w:rsid w:val="005000F9"/>
    <w:rsid w:val="00505BA1"/>
    <w:rsid w:val="00507F1C"/>
    <w:rsid w:val="00522C2B"/>
    <w:rsid w:val="00527821"/>
    <w:rsid w:val="00532B13"/>
    <w:rsid w:val="0053456F"/>
    <w:rsid w:val="00551CC6"/>
    <w:rsid w:val="005547CB"/>
    <w:rsid w:val="00554DA2"/>
    <w:rsid w:val="0055561A"/>
    <w:rsid w:val="00555687"/>
    <w:rsid w:val="00557127"/>
    <w:rsid w:val="00566ADE"/>
    <w:rsid w:val="00566E53"/>
    <w:rsid w:val="0057097E"/>
    <w:rsid w:val="005736AF"/>
    <w:rsid w:val="00580413"/>
    <w:rsid w:val="005A07CE"/>
    <w:rsid w:val="005A56E3"/>
    <w:rsid w:val="005B173E"/>
    <w:rsid w:val="005C11D4"/>
    <w:rsid w:val="005C5E76"/>
    <w:rsid w:val="005C78E1"/>
    <w:rsid w:val="005D6272"/>
    <w:rsid w:val="005E2C7E"/>
    <w:rsid w:val="005F7934"/>
    <w:rsid w:val="00607452"/>
    <w:rsid w:val="00612431"/>
    <w:rsid w:val="00614E93"/>
    <w:rsid w:val="0062138B"/>
    <w:rsid w:val="00622984"/>
    <w:rsid w:val="00625F60"/>
    <w:rsid w:val="0063328B"/>
    <w:rsid w:val="00633FD2"/>
    <w:rsid w:val="006347CC"/>
    <w:rsid w:val="00636591"/>
    <w:rsid w:val="00637AA9"/>
    <w:rsid w:val="006606B4"/>
    <w:rsid w:val="00671ADE"/>
    <w:rsid w:val="0069129D"/>
    <w:rsid w:val="006A7606"/>
    <w:rsid w:val="006D46A1"/>
    <w:rsid w:val="006F1AAA"/>
    <w:rsid w:val="006F3FD4"/>
    <w:rsid w:val="00702D0E"/>
    <w:rsid w:val="007119C3"/>
    <w:rsid w:val="00722C96"/>
    <w:rsid w:val="00725283"/>
    <w:rsid w:val="00745194"/>
    <w:rsid w:val="00746E73"/>
    <w:rsid w:val="00756D20"/>
    <w:rsid w:val="007579F7"/>
    <w:rsid w:val="00772D88"/>
    <w:rsid w:val="007A5A34"/>
    <w:rsid w:val="007B3B4F"/>
    <w:rsid w:val="007B4CF8"/>
    <w:rsid w:val="007B6BC8"/>
    <w:rsid w:val="007C0665"/>
    <w:rsid w:val="007C6B86"/>
    <w:rsid w:val="007F7FE3"/>
    <w:rsid w:val="00807F25"/>
    <w:rsid w:val="0081712C"/>
    <w:rsid w:val="008228C7"/>
    <w:rsid w:val="0082466C"/>
    <w:rsid w:val="00837047"/>
    <w:rsid w:val="00845665"/>
    <w:rsid w:val="008467C2"/>
    <w:rsid w:val="00856D51"/>
    <w:rsid w:val="00865FA5"/>
    <w:rsid w:val="008676E4"/>
    <w:rsid w:val="00872950"/>
    <w:rsid w:val="00873C0D"/>
    <w:rsid w:val="00875E2F"/>
    <w:rsid w:val="00876B34"/>
    <w:rsid w:val="00877A0C"/>
    <w:rsid w:val="00883354"/>
    <w:rsid w:val="00886228"/>
    <w:rsid w:val="008908B7"/>
    <w:rsid w:val="00897123"/>
    <w:rsid w:val="008A48A5"/>
    <w:rsid w:val="008A4907"/>
    <w:rsid w:val="008B3FF5"/>
    <w:rsid w:val="008E00E7"/>
    <w:rsid w:val="008E1D41"/>
    <w:rsid w:val="008F3376"/>
    <w:rsid w:val="0090169D"/>
    <w:rsid w:val="00904410"/>
    <w:rsid w:val="0091379C"/>
    <w:rsid w:val="00914728"/>
    <w:rsid w:val="009156CD"/>
    <w:rsid w:val="00917BC8"/>
    <w:rsid w:val="009203EB"/>
    <w:rsid w:val="009262DA"/>
    <w:rsid w:val="00931078"/>
    <w:rsid w:val="00942010"/>
    <w:rsid w:val="00947E05"/>
    <w:rsid w:val="00947E82"/>
    <w:rsid w:val="00950B7B"/>
    <w:rsid w:val="009579C0"/>
    <w:rsid w:val="00961BC1"/>
    <w:rsid w:val="0096356A"/>
    <w:rsid w:val="009647E0"/>
    <w:rsid w:val="0096733E"/>
    <w:rsid w:val="00971F5C"/>
    <w:rsid w:val="00973AA2"/>
    <w:rsid w:val="00976CFB"/>
    <w:rsid w:val="009863FC"/>
    <w:rsid w:val="009919E7"/>
    <w:rsid w:val="009A2225"/>
    <w:rsid w:val="009A7326"/>
    <w:rsid w:val="009B5663"/>
    <w:rsid w:val="009B5D03"/>
    <w:rsid w:val="009B675E"/>
    <w:rsid w:val="009C7824"/>
    <w:rsid w:val="009E181B"/>
    <w:rsid w:val="009E60DA"/>
    <w:rsid w:val="009E60E9"/>
    <w:rsid w:val="009E6CB4"/>
    <w:rsid w:val="009E7E12"/>
    <w:rsid w:val="009F1749"/>
    <w:rsid w:val="009F2A2C"/>
    <w:rsid w:val="00A01B12"/>
    <w:rsid w:val="00A24013"/>
    <w:rsid w:val="00A52392"/>
    <w:rsid w:val="00A55917"/>
    <w:rsid w:val="00A64869"/>
    <w:rsid w:val="00A66638"/>
    <w:rsid w:val="00A92F06"/>
    <w:rsid w:val="00AA192A"/>
    <w:rsid w:val="00AB1362"/>
    <w:rsid w:val="00AB2D85"/>
    <w:rsid w:val="00AB3DCB"/>
    <w:rsid w:val="00AB3F2F"/>
    <w:rsid w:val="00AD0758"/>
    <w:rsid w:val="00AD1A43"/>
    <w:rsid w:val="00AD47D4"/>
    <w:rsid w:val="00AE07F9"/>
    <w:rsid w:val="00AE1567"/>
    <w:rsid w:val="00AE7850"/>
    <w:rsid w:val="00AE7D40"/>
    <w:rsid w:val="00AF13AD"/>
    <w:rsid w:val="00AF3246"/>
    <w:rsid w:val="00AF4243"/>
    <w:rsid w:val="00B015BE"/>
    <w:rsid w:val="00B02361"/>
    <w:rsid w:val="00B04726"/>
    <w:rsid w:val="00B10004"/>
    <w:rsid w:val="00B126C9"/>
    <w:rsid w:val="00B75398"/>
    <w:rsid w:val="00B81677"/>
    <w:rsid w:val="00B93271"/>
    <w:rsid w:val="00BA4F9F"/>
    <w:rsid w:val="00BD100A"/>
    <w:rsid w:val="00BE5E51"/>
    <w:rsid w:val="00BF628B"/>
    <w:rsid w:val="00C04CF8"/>
    <w:rsid w:val="00C26B15"/>
    <w:rsid w:val="00C3182B"/>
    <w:rsid w:val="00C411E8"/>
    <w:rsid w:val="00C56AA7"/>
    <w:rsid w:val="00C63D24"/>
    <w:rsid w:val="00C67856"/>
    <w:rsid w:val="00C76464"/>
    <w:rsid w:val="00C80B1C"/>
    <w:rsid w:val="00C8163B"/>
    <w:rsid w:val="00C8178E"/>
    <w:rsid w:val="00C82E40"/>
    <w:rsid w:val="00C91E0C"/>
    <w:rsid w:val="00C96631"/>
    <w:rsid w:val="00C979E8"/>
    <w:rsid w:val="00CA64C2"/>
    <w:rsid w:val="00CB0FAE"/>
    <w:rsid w:val="00CB7436"/>
    <w:rsid w:val="00CD2314"/>
    <w:rsid w:val="00CE0E9E"/>
    <w:rsid w:val="00CE1ED3"/>
    <w:rsid w:val="00CE25FD"/>
    <w:rsid w:val="00CE3C25"/>
    <w:rsid w:val="00CE3F68"/>
    <w:rsid w:val="00CE7B4A"/>
    <w:rsid w:val="00CF7342"/>
    <w:rsid w:val="00D12817"/>
    <w:rsid w:val="00D16ABE"/>
    <w:rsid w:val="00D16B1C"/>
    <w:rsid w:val="00D17859"/>
    <w:rsid w:val="00D31B9C"/>
    <w:rsid w:val="00D478E9"/>
    <w:rsid w:val="00D754F3"/>
    <w:rsid w:val="00D80D1D"/>
    <w:rsid w:val="00D97109"/>
    <w:rsid w:val="00DC1550"/>
    <w:rsid w:val="00DD76C2"/>
    <w:rsid w:val="00DE0536"/>
    <w:rsid w:val="00DF25AD"/>
    <w:rsid w:val="00DF57D3"/>
    <w:rsid w:val="00E26509"/>
    <w:rsid w:val="00E300B1"/>
    <w:rsid w:val="00E37B78"/>
    <w:rsid w:val="00E437E0"/>
    <w:rsid w:val="00E5609D"/>
    <w:rsid w:val="00E564AC"/>
    <w:rsid w:val="00E67057"/>
    <w:rsid w:val="00E73BDC"/>
    <w:rsid w:val="00E7780A"/>
    <w:rsid w:val="00E77EE5"/>
    <w:rsid w:val="00E8677B"/>
    <w:rsid w:val="00E87447"/>
    <w:rsid w:val="00EA286A"/>
    <w:rsid w:val="00EA72DC"/>
    <w:rsid w:val="00EB5122"/>
    <w:rsid w:val="00EB5D34"/>
    <w:rsid w:val="00EB7579"/>
    <w:rsid w:val="00EC0FF7"/>
    <w:rsid w:val="00EC2735"/>
    <w:rsid w:val="00ED12BC"/>
    <w:rsid w:val="00ED12D2"/>
    <w:rsid w:val="00ED6CE7"/>
    <w:rsid w:val="00EE515D"/>
    <w:rsid w:val="00EF75E3"/>
    <w:rsid w:val="00EF7FF9"/>
    <w:rsid w:val="00F03531"/>
    <w:rsid w:val="00F04990"/>
    <w:rsid w:val="00F101AD"/>
    <w:rsid w:val="00F13C99"/>
    <w:rsid w:val="00F323E5"/>
    <w:rsid w:val="00F4030D"/>
    <w:rsid w:val="00F463FA"/>
    <w:rsid w:val="00F47894"/>
    <w:rsid w:val="00F5153E"/>
    <w:rsid w:val="00F525E1"/>
    <w:rsid w:val="00F552BE"/>
    <w:rsid w:val="00F6485A"/>
    <w:rsid w:val="00F64CE2"/>
    <w:rsid w:val="00F67783"/>
    <w:rsid w:val="00F74591"/>
    <w:rsid w:val="00F77217"/>
    <w:rsid w:val="00F81D18"/>
    <w:rsid w:val="00F83D94"/>
    <w:rsid w:val="00F913D6"/>
    <w:rsid w:val="00F94DA5"/>
    <w:rsid w:val="00FA4B71"/>
    <w:rsid w:val="00FA6B57"/>
    <w:rsid w:val="00FA7495"/>
    <w:rsid w:val="00FC298A"/>
    <w:rsid w:val="00FC48CD"/>
    <w:rsid w:val="00FE4744"/>
    <w:rsid w:val="00FF6C6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0DD6"/>
  <w15:docId w15:val="{877796D3-D848-427A-B364-78B3FDAE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FC"/>
    <w:pPr>
      <w:spacing w:before="120"/>
    </w:pPr>
    <w:rPr>
      <w:rFonts w:ascii="Arial" w:eastAsia="Arial" w:hAnsi="Arial" w:cs="Arial"/>
    </w:rPr>
  </w:style>
  <w:style w:type="paragraph" w:styleId="Heading1">
    <w:name w:val="heading 1"/>
    <w:basedOn w:val="Normal"/>
    <w:uiPriority w:val="9"/>
    <w:qFormat/>
    <w:rsid w:val="00625F60"/>
    <w:pPr>
      <w:spacing w:before="87"/>
      <w:ind w:left="102"/>
      <w:outlineLvl w:val="0"/>
    </w:pPr>
    <w:rPr>
      <w:b/>
      <w:bCs/>
      <w:color w:val="BB5929" w:themeColor="accent5"/>
      <w:sz w:val="40"/>
      <w:szCs w:val="40"/>
    </w:rPr>
  </w:style>
  <w:style w:type="paragraph" w:styleId="Heading2">
    <w:name w:val="heading 2"/>
    <w:basedOn w:val="Normal"/>
    <w:next w:val="Normal"/>
    <w:link w:val="Heading2Char"/>
    <w:uiPriority w:val="9"/>
    <w:unhideWhenUsed/>
    <w:qFormat/>
    <w:rsid w:val="005A07CE"/>
    <w:pPr>
      <w:keepNext/>
      <w:keepLines/>
      <w:spacing w:before="140"/>
      <w:outlineLvl w:val="1"/>
    </w:pPr>
    <w:rPr>
      <w:rFonts w:eastAsiaTheme="majorEastAsia" w:cstheme="majorBidi"/>
      <w:color w:val="BB5929" w:themeColor="accent5"/>
      <w:sz w:val="40"/>
      <w:szCs w:val="26"/>
    </w:rPr>
  </w:style>
  <w:style w:type="paragraph" w:styleId="Heading3">
    <w:name w:val="heading 3"/>
    <w:basedOn w:val="Normal"/>
    <w:next w:val="Normal"/>
    <w:link w:val="Heading3Char"/>
    <w:uiPriority w:val="9"/>
    <w:unhideWhenUsed/>
    <w:qFormat/>
    <w:rsid w:val="005A07CE"/>
    <w:pPr>
      <w:keepNext/>
      <w:keepLines/>
      <w:spacing w:before="40"/>
      <w:outlineLvl w:val="2"/>
    </w:pPr>
    <w:rPr>
      <w:rFonts w:eastAsiaTheme="majorEastAsia" w:cstheme="majorBidi"/>
      <w:b/>
      <w:color w:val="BB5929" w:themeColor="accent5"/>
      <w:sz w:val="28"/>
      <w:szCs w:val="24"/>
    </w:rPr>
  </w:style>
  <w:style w:type="paragraph" w:styleId="Heading4">
    <w:name w:val="heading 4"/>
    <w:basedOn w:val="Normal"/>
    <w:next w:val="Normal"/>
    <w:link w:val="Heading4Char"/>
    <w:uiPriority w:val="9"/>
    <w:unhideWhenUsed/>
    <w:qFormat/>
    <w:rsid w:val="00625F60"/>
    <w:pPr>
      <w:keepNext/>
      <w:keepLines/>
      <w:spacing w:line="276" w:lineRule="auto"/>
      <w:outlineLvl w:val="3"/>
    </w:pPr>
    <w:rPr>
      <w:rFonts w:eastAsiaTheme="majorEastAsia" w:cstheme="majorBidi"/>
      <w:iCs/>
      <w:color w:val="BB5929" w:themeColor="accent5"/>
      <w:sz w:val="24"/>
    </w:rPr>
  </w:style>
  <w:style w:type="paragraph" w:styleId="Heading5">
    <w:name w:val="heading 5"/>
    <w:basedOn w:val="Normal"/>
    <w:next w:val="Normal"/>
    <w:link w:val="Heading5Char"/>
    <w:uiPriority w:val="9"/>
    <w:unhideWhenUsed/>
    <w:qFormat/>
    <w:rsid w:val="00625F60"/>
    <w:pPr>
      <w:keepNext/>
      <w:keepLines/>
      <w:outlineLvl w:val="4"/>
    </w:pPr>
    <w:rPr>
      <w:rFonts w:eastAsiaTheme="majorEastAsia" w:cstheme="majorBidi"/>
      <w:b/>
      <w:color w:val="BB5929" w:themeColor="accent5"/>
      <w:sz w:val="28"/>
    </w:rPr>
  </w:style>
  <w:style w:type="paragraph" w:styleId="Heading6">
    <w:name w:val="heading 6"/>
    <w:basedOn w:val="Normal"/>
    <w:next w:val="Normal"/>
    <w:link w:val="Heading6Char"/>
    <w:uiPriority w:val="9"/>
    <w:unhideWhenUsed/>
    <w:qFormat/>
    <w:rsid w:val="008A4907"/>
    <w:pPr>
      <w:keepNext/>
      <w:keepLines/>
      <w:ind w:left="181" w:right="170"/>
      <w:outlineLvl w:val="5"/>
    </w:pPr>
    <w:rPr>
      <w:rFonts w:eastAsiaTheme="majorEastAsia" w:cstheme="majorBidi"/>
      <w:b/>
      <w:color w:val="BB5929" w:themeColor="accent5"/>
    </w:rPr>
  </w:style>
  <w:style w:type="paragraph" w:styleId="Heading7">
    <w:name w:val="heading 7"/>
    <w:basedOn w:val="Normal"/>
    <w:next w:val="Normal"/>
    <w:link w:val="Heading7Char"/>
    <w:uiPriority w:val="9"/>
    <w:unhideWhenUsed/>
    <w:qFormat/>
    <w:rsid w:val="008A4907"/>
    <w:pPr>
      <w:keepNext/>
      <w:keepLines/>
      <w:spacing w:after="120"/>
      <w:jc w:val="center"/>
      <w:outlineLvl w:val="6"/>
    </w:pPr>
    <w:rPr>
      <w:rFonts w:eastAsiaTheme="majorEastAsia" w:cstheme="majorBidi"/>
      <w:b/>
      <w:iCs/>
      <w:color w:val="BB5929"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63FC"/>
    <w:rPr>
      <w:szCs w:val="24"/>
    </w:rPr>
  </w:style>
  <w:style w:type="paragraph" w:styleId="ListParagraph">
    <w:name w:val="List Paragraph"/>
    <w:basedOn w:val="Normal"/>
    <w:uiPriority w:val="1"/>
  </w:style>
  <w:style w:type="paragraph" w:customStyle="1" w:styleId="TableParagraph">
    <w:name w:val="Table Paragraph"/>
    <w:basedOn w:val="Normal"/>
    <w:link w:val="TableParagraphChar"/>
    <w:uiPriority w:val="1"/>
    <w:qFormat/>
    <w:rsid w:val="002961B7"/>
    <w:pPr>
      <w:ind w:left="181" w:right="170"/>
    </w:pPr>
  </w:style>
  <w:style w:type="character" w:customStyle="1" w:styleId="Heading2Char">
    <w:name w:val="Heading 2 Char"/>
    <w:basedOn w:val="DefaultParagraphFont"/>
    <w:link w:val="Heading2"/>
    <w:uiPriority w:val="9"/>
    <w:rsid w:val="005A07CE"/>
    <w:rPr>
      <w:rFonts w:ascii="Arial" w:eastAsiaTheme="majorEastAsia" w:hAnsi="Arial" w:cstheme="majorBidi"/>
      <w:color w:val="BB5929" w:themeColor="accent5"/>
      <w:sz w:val="40"/>
      <w:szCs w:val="26"/>
    </w:rPr>
  </w:style>
  <w:style w:type="paragraph" w:customStyle="1" w:styleId="TableHeading">
    <w:name w:val="Table Heading"/>
    <w:basedOn w:val="TableParagraph"/>
    <w:link w:val="TableHeadingChar"/>
    <w:qFormat/>
    <w:rsid w:val="00387653"/>
    <w:pPr>
      <w:spacing w:after="120"/>
      <w:ind w:left="170"/>
    </w:pPr>
    <w:rPr>
      <w:b/>
      <w:color w:val="BB5929" w:themeColor="accent5"/>
    </w:rPr>
  </w:style>
  <w:style w:type="character" w:customStyle="1" w:styleId="TableParagraphChar">
    <w:name w:val="Table Paragraph Char"/>
    <w:basedOn w:val="DefaultParagraphFont"/>
    <w:link w:val="TableParagraph"/>
    <w:uiPriority w:val="1"/>
    <w:rsid w:val="002961B7"/>
    <w:rPr>
      <w:rFonts w:ascii="Arial" w:eastAsia="Arial" w:hAnsi="Arial" w:cs="Arial"/>
    </w:rPr>
  </w:style>
  <w:style w:type="character" w:customStyle="1" w:styleId="TableHeadingChar">
    <w:name w:val="Table Heading Char"/>
    <w:basedOn w:val="TableParagraphChar"/>
    <w:link w:val="TableHeading"/>
    <w:rsid w:val="00387653"/>
    <w:rPr>
      <w:rFonts w:ascii="Arial" w:eastAsia="Arial" w:hAnsi="Arial" w:cs="Arial"/>
      <w:b/>
      <w:color w:val="BB5929" w:themeColor="accent5"/>
    </w:rPr>
  </w:style>
  <w:style w:type="paragraph" w:customStyle="1" w:styleId="Bullet">
    <w:name w:val="Bullet"/>
    <w:basedOn w:val="TableParagraph"/>
    <w:link w:val="BulletChar"/>
    <w:qFormat/>
    <w:rsid w:val="002961B7"/>
    <w:pPr>
      <w:numPr>
        <w:numId w:val="1"/>
      </w:numPr>
      <w:tabs>
        <w:tab w:val="left" w:pos="1225"/>
      </w:tabs>
      <w:spacing w:before="80" w:after="80"/>
      <w:ind w:left="454" w:hanging="227"/>
    </w:pPr>
  </w:style>
  <w:style w:type="character" w:customStyle="1" w:styleId="BulletChar">
    <w:name w:val="Bullet Char"/>
    <w:basedOn w:val="TableParagraphChar"/>
    <w:link w:val="Bullet"/>
    <w:rsid w:val="002961B7"/>
    <w:rPr>
      <w:rFonts w:ascii="Arial" w:eastAsia="Arial" w:hAnsi="Arial" w:cs="Arial"/>
    </w:rPr>
  </w:style>
  <w:style w:type="paragraph" w:styleId="Header">
    <w:name w:val="header"/>
    <w:basedOn w:val="Normal"/>
    <w:link w:val="HeaderChar"/>
    <w:uiPriority w:val="99"/>
    <w:unhideWhenUsed/>
    <w:rsid w:val="00872950"/>
    <w:pPr>
      <w:tabs>
        <w:tab w:val="center" w:pos="4513"/>
        <w:tab w:val="right" w:pos="9026"/>
      </w:tabs>
    </w:pPr>
  </w:style>
  <w:style w:type="character" w:customStyle="1" w:styleId="HeaderChar">
    <w:name w:val="Header Char"/>
    <w:basedOn w:val="DefaultParagraphFont"/>
    <w:link w:val="Header"/>
    <w:uiPriority w:val="99"/>
    <w:rsid w:val="00872950"/>
    <w:rPr>
      <w:rFonts w:ascii="Arial" w:eastAsia="Arial" w:hAnsi="Arial" w:cs="Arial"/>
    </w:rPr>
  </w:style>
  <w:style w:type="paragraph" w:styleId="Footer">
    <w:name w:val="footer"/>
    <w:basedOn w:val="Normal"/>
    <w:link w:val="FooterChar"/>
    <w:uiPriority w:val="99"/>
    <w:unhideWhenUsed/>
    <w:rsid w:val="00872950"/>
    <w:pPr>
      <w:tabs>
        <w:tab w:val="center" w:pos="4513"/>
        <w:tab w:val="right" w:pos="9026"/>
      </w:tabs>
    </w:pPr>
  </w:style>
  <w:style w:type="character" w:customStyle="1" w:styleId="FooterChar">
    <w:name w:val="Footer Char"/>
    <w:basedOn w:val="DefaultParagraphFont"/>
    <w:link w:val="Footer"/>
    <w:uiPriority w:val="99"/>
    <w:rsid w:val="00872950"/>
    <w:rPr>
      <w:rFonts w:ascii="Arial" w:eastAsia="Arial" w:hAnsi="Arial" w:cs="Arial"/>
    </w:rPr>
  </w:style>
  <w:style w:type="character" w:customStyle="1" w:styleId="Heading3Char">
    <w:name w:val="Heading 3 Char"/>
    <w:basedOn w:val="DefaultParagraphFont"/>
    <w:link w:val="Heading3"/>
    <w:uiPriority w:val="9"/>
    <w:rsid w:val="005A07CE"/>
    <w:rPr>
      <w:rFonts w:ascii="Arial" w:eastAsiaTheme="majorEastAsia" w:hAnsi="Arial" w:cstheme="majorBidi"/>
      <w:b/>
      <w:color w:val="BB5929" w:themeColor="accent5"/>
      <w:sz w:val="28"/>
      <w:szCs w:val="24"/>
    </w:rPr>
  </w:style>
  <w:style w:type="character" w:customStyle="1" w:styleId="Heading4Char">
    <w:name w:val="Heading 4 Char"/>
    <w:basedOn w:val="DefaultParagraphFont"/>
    <w:link w:val="Heading4"/>
    <w:uiPriority w:val="9"/>
    <w:rsid w:val="00625F60"/>
    <w:rPr>
      <w:rFonts w:ascii="Arial" w:eastAsiaTheme="majorEastAsia" w:hAnsi="Arial" w:cstheme="majorBidi"/>
      <w:iCs/>
      <w:color w:val="BB5929" w:themeColor="accent5"/>
      <w:sz w:val="24"/>
    </w:rPr>
  </w:style>
  <w:style w:type="character" w:customStyle="1" w:styleId="Heading5Char">
    <w:name w:val="Heading 5 Char"/>
    <w:basedOn w:val="DefaultParagraphFont"/>
    <w:link w:val="Heading5"/>
    <w:uiPriority w:val="9"/>
    <w:rsid w:val="00625F60"/>
    <w:rPr>
      <w:rFonts w:ascii="Arial" w:eastAsiaTheme="majorEastAsia" w:hAnsi="Arial" w:cstheme="majorBidi"/>
      <w:b/>
      <w:color w:val="BB5929" w:themeColor="accent5"/>
      <w:sz w:val="28"/>
    </w:rPr>
  </w:style>
  <w:style w:type="character" w:customStyle="1" w:styleId="Heading6Char">
    <w:name w:val="Heading 6 Char"/>
    <w:basedOn w:val="DefaultParagraphFont"/>
    <w:link w:val="Heading6"/>
    <w:uiPriority w:val="9"/>
    <w:rsid w:val="008A4907"/>
    <w:rPr>
      <w:rFonts w:ascii="Arial" w:eastAsiaTheme="majorEastAsia" w:hAnsi="Arial" w:cstheme="majorBidi"/>
      <w:b/>
      <w:color w:val="BB5929" w:themeColor="accent5"/>
    </w:rPr>
  </w:style>
  <w:style w:type="paragraph" w:styleId="FootnoteText">
    <w:name w:val="footnote text"/>
    <w:basedOn w:val="Normal"/>
    <w:link w:val="FootnoteTextChar"/>
    <w:uiPriority w:val="99"/>
    <w:semiHidden/>
    <w:unhideWhenUsed/>
    <w:rsid w:val="009F2A2C"/>
    <w:pPr>
      <w:spacing w:before="0"/>
    </w:pPr>
    <w:rPr>
      <w:sz w:val="20"/>
      <w:szCs w:val="20"/>
    </w:rPr>
  </w:style>
  <w:style w:type="character" w:customStyle="1" w:styleId="FootnoteTextChar">
    <w:name w:val="Footnote Text Char"/>
    <w:basedOn w:val="DefaultParagraphFont"/>
    <w:link w:val="FootnoteText"/>
    <w:uiPriority w:val="99"/>
    <w:semiHidden/>
    <w:rsid w:val="009F2A2C"/>
    <w:rPr>
      <w:rFonts w:ascii="Arial" w:eastAsia="Arial" w:hAnsi="Arial" w:cs="Arial"/>
      <w:sz w:val="20"/>
      <w:szCs w:val="20"/>
    </w:rPr>
  </w:style>
  <w:style w:type="character" w:styleId="FootnoteReference">
    <w:name w:val="footnote reference"/>
    <w:basedOn w:val="DefaultParagraphFont"/>
    <w:uiPriority w:val="99"/>
    <w:semiHidden/>
    <w:unhideWhenUsed/>
    <w:rsid w:val="009F2A2C"/>
    <w:rPr>
      <w:vertAlign w:val="superscript"/>
    </w:rPr>
  </w:style>
  <w:style w:type="character" w:customStyle="1" w:styleId="Heading7Char">
    <w:name w:val="Heading 7 Char"/>
    <w:basedOn w:val="DefaultParagraphFont"/>
    <w:link w:val="Heading7"/>
    <w:uiPriority w:val="9"/>
    <w:rsid w:val="008A4907"/>
    <w:rPr>
      <w:rFonts w:ascii="Arial" w:eastAsiaTheme="majorEastAsia" w:hAnsi="Arial" w:cstheme="majorBidi"/>
      <w:b/>
      <w:iCs/>
      <w:color w:val="BB5929" w:themeColor="accent5"/>
    </w:rPr>
  </w:style>
  <w:style w:type="paragraph" w:customStyle="1" w:styleId="BulletLevel2">
    <w:name w:val="Bullet Level 2"/>
    <w:basedOn w:val="Bullet"/>
    <w:link w:val="BulletLevel2Char"/>
    <w:qFormat/>
    <w:rsid w:val="00947E82"/>
    <w:pPr>
      <w:numPr>
        <w:numId w:val="4"/>
      </w:numPr>
      <w:ind w:left="681" w:hanging="227"/>
    </w:pPr>
  </w:style>
  <w:style w:type="character" w:customStyle="1" w:styleId="BulletLevel2Char">
    <w:name w:val="Bullet Level 2 Char"/>
    <w:basedOn w:val="BulletChar"/>
    <w:link w:val="BulletLevel2"/>
    <w:rsid w:val="00947E82"/>
    <w:rPr>
      <w:rFonts w:ascii="Arial" w:eastAsia="Arial" w:hAnsi="Arial" w:cs="Arial"/>
      <w:color w:val="231F20"/>
    </w:rPr>
  </w:style>
  <w:style w:type="table" w:styleId="TableGrid">
    <w:name w:val="Table Grid"/>
    <w:basedOn w:val="TableNormal"/>
    <w:uiPriority w:val="39"/>
    <w:rsid w:val="00EF7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0004"/>
    <w:rPr>
      <w:sz w:val="16"/>
      <w:szCs w:val="16"/>
    </w:rPr>
  </w:style>
  <w:style w:type="paragraph" w:styleId="CommentText">
    <w:name w:val="annotation text"/>
    <w:basedOn w:val="Normal"/>
    <w:link w:val="CommentTextChar"/>
    <w:uiPriority w:val="99"/>
    <w:unhideWhenUsed/>
    <w:rsid w:val="00B10004"/>
    <w:rPr>
      <w:sz w:val="20"/>
      <w:szCs w:val="20"/>
    </w:rPr>
  </w:style>
  <w:style w:type="character" w:customStyle="1" w:styleId="CommentTextChar">
    <w:name w:val="Comment Text Char"/>
    <w:basedOn w:val="DefaultParagraphFont"/>
    <w:link w:val="CommentText"/>
    <w:uiPriority w:val="99"/>
    <w:rsid w:val="00B1000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10004"/>
    <w:rPr>
      <w:b/>
      <w:bCs/>
    </w:rPr>
  </w:style>
  <w:style w:type="character" w:customStyle="1" w:styleId="CommentSubjectChar">
    <w:name w:val="Comment Subject Char"/>
    <w:basedOn w:val="CommentTextChar"/>
    <w:link w:val="CommentSubject"/>
    <w:uiPriority w:val="99"/>
    <w:semiHidden/>
    <w:rsid w:val="00B10004"/>
    <w:rPr>
      <w:rFonts w:ascii="Arial" w:eastAsia="Arial" w:hAnsi="Arial" w:cs="Arial"/>
      <w:b/>
      <w:bCs/>
      <w:sz w:val="20"/>
      <w:szCs w:val="20"/>
    </w:rPr>
  </w:style>
  <w:style w:type="paragraph" w:customStyle="1" w:styleId="BulletLevel3">
    <w:name w:val="Bullet Level 3"/>
    <w:basedOn w:val="BulletLevel2"/>
    <w:link w:val="BulletLevel3Char"/>
    <w:qFormat/>
    <w:rsid w:val="008A48A5"/>
    <w:pPr>
      <w:numPr>
        <w:numId w:val="13"/>
      </w:numPr>
      <w:ind w:left="907" w:hanging="227"/>
    </w:pPr>
    <w:rPr>
      <w:lang w:val="en-NZ"/>
    </w:rPr>
  </w:style>
  <w:style w:type="character" w:customStyle="1" w:styleId="BulletLevel3Char">
    <w:name w:val="Bullet Level 3 Char"/>
    <w:basedOn w:val="BulletLevel2Char"/>
    <w:link w:val="BulletLevel3"/>
    <w:rsid w:val="008A48A5"/>
    <w:rPr>
      <w:rFonts w:ascii="Arial" w:eastAsia="Arial" w:hAnsi="Arial" w:cs="Arial"/>
      <w:color w:val="231F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gā Toi The Arts">
      <a:dk1>
        <a:sysClr val="windowText" lastClr="000000"/>
      </a:dk1>
      <a:lt1>
        <a:srgbClr val="FFFFFF"/>
      </a:lt1>
      <a:dk2>
        <a:srgbClr val="641D2E"/>
      </a:dk2>
      <a:lt2>
        <a:srgbClr val="FFEFD5"/>
      </a:lt2>
      <a:accent1>
        <a:srgbClr val="FF6D1E"/>
      </a:accent1>
      <a:accent2>
        <a:srgbClr val="FF4A0E"/>
      </a:accent2>
      <a:accent3>
        <a:srgbClr val="BD3804"/>
      </a:accent3>
      <a:accent4>
        <a:srgbClr val="522953"/>
      </a:accent4>
      <a:accent5>
        <a:srgbClr val="BB5929"/>
      </a:accent5>
      <a:accent6>
        <a:srgbClr val="E07E3C"/>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17BDE897364648B30816D5ECAD9F22" ma:contentTypeVersion="8" ma:contentTypeDescription="Create a new document." ma:contentTypeScope="" ma:versionID="dd240e068e2556ed8ccccf11d309bf22">
  <xsd:schema xmlns:xsd="http://www.w3.org/2001/XMLSchema" xmlns:xs="http://www.w3.org/2001/XMLSchema" xmlns:p="http://schemas.microsoft.com/office/2006/metadata/properties" xmlns:ns2="256c2040-7c59-40d7-8063-8e42ad73f6d6" xmlns:ns3="53ece4ca-2547-4740-831a-d48c281b7a6a" targetNamespace="http://schemas.microsoft.com/office/2006/metadata/properties" ma:root="true" ma:fieldsID="42b7408db873a26b6735174168710db7" ns2:_="" ns3:_="">
    <xsd:import namespace="256c2040-7c59-40d7-8063-8e42ad73f6d6"/>
    <xsd:import namespace="53ece4ca-2547-4740-831a-d48c281b7a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2040-7c59-40d7-8063-8e42ad73f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ce4ca-2547-4740-831a-d48c281b7a6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3ece4ca-2547-4740-831a-d48c281b7a6a">MoEd-1009529366-21775</_dlc_DocId>
    <_dlc_DocIdUrl xmlns="53ece4ca-2547-4740-831a-d48c281b7a6a">
      <Url>https://educationgovtnz.sharepoint.com/sites/GRPMoEELSASecondaryTertiary-NCEAReviewandMaintenance/_layouts/15/DocIdRedir.aspx?ID=MoEd-1009529366-21775</Url>
      <Description>MoEd-1009529366-21775</Description>
    </_dlc_DocIdUrl>
    <_dlc_DocIdPersistId xmlns="53ece4ca-2547-4740-831a-d48c281b7a6a">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6C10E-3003-4A1E-95E0-D4C84B0CC4BB}">
  <ds:schemaRefs>
    <ds:schemaRef ds:uri="http://schemas.openxmlformats.org/officeDocument/2006/bibliography"/>
  </ds:schemaRefs>
</ds:datastoreItem>
</file>

<file path=customXml/itemProps2.xml><?xml version="1.0" encoding="utf-8"?>
<ds:datastoreItem xmlns:ds="http://schemas.openxmlformats.org/officeDocument/2006/customXml" ds:itemID="{29A350E7-3DDD-4584-8EEE-182BE8284264}"/>
</file>

<file path=customXml/itemProps3.xml><?xml version="1.0" encoding="utf-8"?>
<ds:datastoreItem xmlns:ds="http://schemas.openxmlformats.org/officeDocument/2006/customXml" ds:itemID="{A4659D43-5913-4BFB-82E9-C592B60464A1}">
  <ds:schemaRefs>
    <ds:schemaRef ds:uri="http://schemas.microsoft.com/sharepoint/events"/>
  </ds:schemaRefs>
</ds:datastoreItem>
</file>

<file path=customXml/itemProps4.xml><?xml version="1.0" encoding="utf-8"?>
<ds:datastoreItem xmlns:ds="http://schemas.openxmlformats.org/officeDocument/2006/customXml" ds:itemID="{3A8FCAE4-4F15-4F84-9CF0-DD3194DE149B}">
  <ds:schemaRefs>
    <ds:schemaRef ds:uri="http://schemas.microsoft.com/office/2006/metadata/properties"/>
    <ds:schemaRef ds:uri="http://schemas.microsoft.com/office/infopath/2007/PartnerControls"/>
    <ds:schemaRef ds:uri="http://schemas.microsoft.com/sharepoint/v3"/>
    <ds:schemaRef ds:uri="c9825290-fe5b-4304-ad08-20d1cec7df09"/>
    <ds:schemaRef ds:uri="f423ccc4-6444-4559-981a-e57c08e4fb8d"/>
    <ds:schemaRef ds:uri="d267a1a7-8edd-4111-a118-4a206d87cecc"/>
  </ds:schemaRefs>
</ds:datastoreItem>
</file>

<file path=customXml/itemProps5.xml><?xml version="1.0" encoding="utf-8"?>
<ds:datastoreItem xmlns:ds="http://schemas.openxmlformats.org/officeDocument/2006/customXml" ds:itemID="{8527EFA3-037E-46C8-A37D-FF1B82A8B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751</Words>
  <Characters>4284</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2024-06-14T00:12:00Z</dcterms:created>
  <dcterms:modified xsi:type="dcterms:W3CDTF">2024-11-20T02:07:00Z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Adobe InDesign 18.2 (Macintosh)</vt:lpwstr>
  </property>
  <property fmtid="{D5CDD505-2E9C-101B-9397-08002B2CF9AE}" pid="4" name="LastSaved">
    <vt:filetime>2023-12-13T00:00:00Z</vt:filetime>
  </property>
  <property fmtid="{D5CDD505-2E9C-101B-9397-08002B2CF9AE}" pid="5" name="Producer">
    <vt:lpwstr>Adobe PDF Library 17.0</vt:lpwstr>
  </property>
  <property fmtid="{D5CDD505-2E9C-101B-9397-08002B2CF9AE}" pid="6" name="ContentTypeId">
    <vt:lpwstr>0x010100E017BDE897364648B30816D5ECAD9F22</vt:lpwstr>
  </property>
  <property fmtid="{D5CDD505-2E9C-101B-9397-08002B2CF9AE}" pid="7" name="MediaServiceImageTags">
    <vt:lpwstr/>
  </property>
  <property fmtid="{D5CDD505-2E9C-101B-9397-08002B2CF9AE}" pid="8" name="_dlc_DocIdItemGuid">
    <vt:lpwstr>034e7aa3-13c8-4f74-9548-f0fa009755a1</vt:lpwstr>
  </property>
  <property fmtid="{D5CDD505-2E9C-101B-9397-08002B2CF9AE}" pid="9" name="Order">
    <vt:r8>40100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Record Activity">
    <vt:lpwstr/>
  </property>
  <property fmtid="{D5CDD505-2E9C-101B-9397-08002B2CF9AE}" pid="19" name="Record_x0020_Activity">
    <vt:lpwstr/>
  </property>
  <property fmtid="{D5CDD505-2E9C-101B-9397-08002B2CF9AE}" pid="20" name="JIRALink">
    <vt:lpwstr>, </vt:lpwstr>
  </property>
</Properties>
</file>