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112C5" w:rsidR="00FC0CF9" w:rsidP="00E83055" w:rsidRDefault="00FC0CF9" w14:paraId="0C368BC1" w14:textId="77777777">
      <w:pPr>
        <w:pStyle w:val="NCEAHeaderboxed"/>
        <w:keepNext/>
        <w:pBdr>
          <w:top w:val="single" w:color="auto" w:sz="8" w:space="1"/>
          <w:left w:val="single" w:color="auto" w:sz="8" w:space="0"/>
          <w:bottom w:val="single" w:color="auto" w:sz="8" w:space="1"/>
          <w:right w:val="single" w:color="auto" w:sz="8" w:space="4"/>
        </w:pBdr>
        <w:spacing w:before="0" w:after="0"/>
        <w:rPr>
          <w:color w:val="000000"/>
          <w:szCs w:val="24"/>
          <w:lang w:val="mi-NZ"/>
        </w:rPr>
      </w:pPr>
      <w:r w:rsidRPr="005112C5">
        <w:rPr>
          <w:color w:val="000000"/>
          <w:szCs w:val="24"/>
          <w:lang w:val="mi-NZ"/>
        </w:rPr>
        <w:t>Hei mahi whakamahere anake</w:t>
      </w:r>
    </w:p>
    <w:p w:rsidR="00FC0CF9" w:rsidP="00FC0CF9" w:rsidRDefault="00FC0CF9" w14:paraId="0C368BC2" w14:textId="77777777">
      <w:pPr>
        <w:pStyle w:val="NCEAHeadInfoL2"/>
        <w:rPr>
          <w:b w:val="0"/>
          <w:lang w:val="mi-NZ"/>
        </w:rPr>
      </w:pPr>
      <w:r w:rsidRPr="00AD5347">
        <w:rPr>
          <w:rFonts w:eastAsia="Calibri" w:cs="Calibri"/>
          <w:bCs/>
          <w:szCs w:val="28"/>
        </w:rPr>
        <w:t xml:space="preserve">Paerewa Paetae Toi Ataata </w:t>
      </w:r>
      <w:r w:rsidR="00E83055">
        <w:rPr>
          <w:rFonts w:eastAsia="Calibri" w:cs="Calibri"/>
          <w:bCs/>
          <w:szCs w:val="28"/>
        </w:rPr>
        <w:t>91743</w:t>
      </w:r>
      <w:r w:rsidRPr="00AD5347">
        <w:rPr>
          <w:rFonts w:eastAsia="Calibri" w:cs="Calibri"/>
          <w:bCs/>
          <w:szCs w:val="28"/>
        </w:rPr>
        <w:t>:</w:t>
      </w:r>
      <w:r w:rsidRPr="00AE5B32">
        <w:rPr>
          <w:rFonts w:eastAsia="Calibri" w:cs="Calibri"/>
          <w:b w:val="0"/>
          <w:bCs/>
          <w:szCs w:val="28"/>
        </w:rPr>
        <w:t xml:space="preserve"> </w:t>
      </w:r>
      <w:r w:rsidRPr="00175C41">
        <w:rPr>
          <w:b w:val="0"/>
          <w:lang w:val="mi-NZ"/>
        </w:rPr>
        <w:t xml:space="preserve">Te </w:t>
      </w:r>
      <w:r>
        <w:rPr>
          <w:b w:val="0"/>
          <w:lang w:val="mi-NZ"/>
        </w:rPr>
        <w:t xml:space="preserve">arotake i ngā mahi toi a tētahi kaitoi iwi taketake i roto i ngā </w:t>
      </w:r>
      <w:r w:rsidR="004C33C1">
        <w:rPr>
          <w:b w:val="0"/>
          <w:lang w:val="mi-NZ"/>
        </w:rPr>
        <w:t>toi ataata</w:t>
      </w:r>
    </w:p>
    <w:p w:rsidRPr="00175C41" w:rsidR="00FC0CF9" w:rsidP="00FC0CF9" w:rsidRDefault="00FC0CF9" w14:paraId="0C368BC3" w14:textId="77777777">
      <w:pPr>
        <w:pStyle w:val="NCEAHeadInfoL2"/>
        <w:rPr>
          <w:rFonts w:eastAsia="Calibri" w:cs="Calibri"/>
          <w:bCs/>
          <w:szCs w:val="28"/>
        </w:rPr>
      </w:pPr>
      <w:r w:rsidRPr="00175C41">
        <w:rPr>
          <w:rFonts w:eastAsia="Calibri" w:cs="Calibri"/>
          <w:bCs/>
          <w:szCs w:val="28"/>
        </w:rPr>
        <w:t xml:space="preserve">Te Kaupapa Ako: </w:t>
      </w:r>
      <w:r w:rsidRPr="00175C41">
        <w:rPr>
          <w:rFonts w:eastAsia="Calibri" w:cs="Calibri"/>
          <w:b w:val="0"/>
          <w:bCs/>
          <w:szCs w:val="28"/>
        </w:rPr>
        <w:t xml:space="preserve">Toi Ataata </w:t>
      </w:r>
      <w:r>
        <w:rPr>
          <w:rFonts w:eastAsia="Calibri" w:cs="Calibri"/>
          <w:b w:val="0"/>
          <w:bCs/>
          <w:szCs w:val="28"/>
        </w:rPr>
        <w:t>2</w:t>
      </w:r>
      <w:r w:rsidRPr="00175C41">
        <w:rPr>
          <w:rFonts w:eastAsia="Calibri" w:cs="Calibri"/>
          <w:b w:val="0"/>
          <w:bCs/>
          <w:szCs w:val="28"/>
        </w:rPr>
        <w:t>.7A</w:t>
      </w:r>
      <w:r w:rsidR="00E83055">
        <w:rPr>
          <w:rFonts w:eastAsia="Calibri" w:cs="Calibri"/>
          <w:b w:val="0"/>
          <w:bCs/>
          <w:szCs w:val="28"/>
        </w:rPr>
        <w:t xml:space="preserve"> v1</w:t>
      </w:r>
    </w:p>
    <w:p w:rsidRPr="00E35ED6" w:rsidR="00FC0CF9" w:rsidP="00FC0CF9" w:rsidRDefault="00FC0CF9" w14:paraId="0C368BC4" w14:textId="77777777">
      <w:pPr>
        <w:spacing w:before="120" w:after="120"/>
        <w:rPr>
          <w:rFonts w:ascii="Arial" w:hAnsi="Arial" w:eastAsia="Calibri" w:cs="Calibri"/>
          <w:bCs/>
          <w:sz w:val="28"/>
          <w:szCs w:val="28"/>
        </w:rPr>
      </w:pPr>
      <w:r w:rsidRPr="00AE5B32">
        <w:rPr>
          <w:rFonts w:ascii="Arial" w:hAnsi="Arial" w:eastAsia="Calibri" w:cs="Calibri"/>
          <w:b/>
          <w:bCs/>
          <w:sz w:val="28"/>
          <w:szCs w:val="28"/>
        </w:rPr>
        <w:t xml:space="preserve">Te Ingoa o te Rauemi: </w:t>
      </w:r>
      <w:r w:rsidRPr="00E83055">
        <w:rPr>
          <w:rFonts w:ascii="Arial" w:hAnsi="Arial" w:eastAsia="Calibri" w:cs="Calibri"/>
          <w:bCs/>
          <w:sz w:val="28"/>
          <w:szCs w:val="28"/>
        </w:rPr>
        <w:t>Ka pū te ruha</w:t>
      </w:r>
    </w:p>
    <w:p w:rsidRPr="00AE5B32" w:rsidR="00FC0CF9" w:rsidP="00FC0CF9" w:rsidRDefault="00FC0CF9" w14:paraId="0C368BC5" w14:textId="77777777">
      <w:pPr>
        <w:spacing w:before="120" w:after="120"/>
        <w:rPr>
          <w:rFonts w:ascii="Arial" w:hAnsi="Arial" w:eastAsia="Calibri" w:cs="Calibri"/>
          <w:b/>
          <w:bCs/>
          <w:sz w:val="28"/>
          <w:szCs w:val="28"/>
        </w:rPr>
      </w:pPr>
      <w:r w:rsidRPr="00AE5B32">
        <w:rPr>
          <w:rFonts w:ascii="Arial" w:hAnsi="Arial" w:eastAsia="Calibri" w:cs="Calibri"/>
          <w:b/>
          <w:bCs/>
          <w:sz w:val="28"/>
          <w:szCs w:val="28"/>
        </w:rPr>
        <w:t xml:space="preserve">Whiwhinga: </w:t>
      </w:r>
      <w:r w:rsidRPr="00AE5B32">
        <w:rPr>
          <w:rFonts w:ascii="Arial" w:hAnsi="Arial" w:eastAsia="Calibri" w:cs="Calibri"/>
          <w:bCs/>
          <w:sz w:val="28"/>
          <w:szCs w:val="28"/>
        </w:rPr>
        <w:t>4</w:t>
      </w:r>
    </w:p>
    <w:p w:rsidRPr="00AE78CF" w:rsidR="00FC0CF9" w:rsidP="00FC0CF9" w:rsidRDefault="00FC0CF9" w14:paraId="0C368BC6" w14:textId="77777777">
      <w:pPr>
        <w:pStyle w:val="NCEAInstructionsbanner"/>
        <w:rPr>
          <w:rFonts w:cs="Cambria"/>
          <w:lang w:val="en-GB"/>
        </w:rPr>
      </w:pPr>
      <w:r>
        <w:rPr>
          <w:rFonts w:cs="Cambria"/>
          <w:lang w:val="en-GB"/>
        </w:rPr>
        <w:t>Tohutohu mā te Ākonga</w:t>
      </w:r>
    </w:p>
    <w:p w:rsidRPr="00B75554" w:rsidR="00FC0CF9" w:rsidP="00E83055" w:rsidRDefault="00FC0CF9" w14:paraId="0C368BC7" w14:textId="77777777">
      <w:pPr>
        <w:spacing w:before="240" w:after="180"/>
        <w:outlineLvl w:val="0"/>
        <w:rPr>
          <w:rFonts w:ascii="Arial" w:hAnsi="Arial" w:cs="Arial"/>
          <w:b/>
          <w:sz w:val="28"/>
          <w:lang w:val="mi-NZ"/>
        </w:rPr>
      </w:pPr>
      <w:r w:rsidRPr="00B75554">
        <w:rPr>
          <w:rFonts w:ascii="Arial" w:hAnsi="Arial" w:cs="Arial"/>
          <w:b/>
          <w:sz w:val="28"/>
          <w:lang w:val="mi-NZ"/>
        </w:rPr>
        <w:t>Te Horopaki</w:t>
      </w:r>
    </w:p>
    <w:p w:rsidR="00FC0CF9" w:rsidP="0D10A3E5" w:rsidRDefault="00FC0CF9" w14:paraId="0C368BC8" w14:textId="77777777" w14:noSpellErr="1">
      <w:pPr>
        <w:pStyle w:val="NCEAbodytext"/>
        <w:spacing w:before="240" w:after="180"/>
        <w:rPr>
          <w:color w:val="000000"/>
          <w:lang w:val="en-US"/>
        </w:rPr>
      </w:pPr>
      <w:r w:rsidRPr="0D10A3E5" w:rsidR="00FC0CF9">
        <w:rPr>
          <w:color w:val="000000" w:themeColor="text1" w:themeTint="FF" w:themeShade="FF"/>
          <w:lang w:val="en-US"/>
        </w:rPr>
        <w:t xml:space="preserve">Ko tāu nā mahi he waihanga rauemi e hāngai ana ki ngā āhuatanga hou, me ngā āhuatanga tawhito o tētahi akoranga o ngā toi ataata.  </w:t>
      </w:r>
    </w:p>
    <w:p w:rsidR="00FC0CF9" w:rsidP="0D10A3E5" w:rsidRDefault="00FC0CF9" w14:paraId="0C368BC9" w14:textId="77777777" w14:noSpellErr="1">
      <w:pPr>
        <w:pStyle w:val="NCEAbodytext"/>
        <w:spacing w:before="240" w:after="180"/>
        <w:rPr>
          <w:color w:val="000000"/>
          <w:lang w:val="en-US"/>
        </w:rPr>
      </w:pPr>
      <w:r w:rsidRPr="0D10A3E5" w:rsidR="00FC0CF9">
        <w:rPr>
          <w:color w:val="000000" w:themeColor="text1" w:themeTint="FF" w:themeShade="FF"/>
          <w:lang w:val="en-US"/>
        </w:rPr>
        <w:t xml:space="preserve">Kei te whakaritea tētahi rauemi hei whakamahi mā te tangata e rangahau ana i tētahi akoranga o ngā toi ataata. Māu e kōwhiri tētahi toi taketake me tētahi mahinga toi o ēnei rā hei kaupapa mō tāu rauemi. </w:t>
      </w:r>
    </w:p>
    <w:p w:rsidRPr="00B2566A" w:rsidR="00FC0CF9" w:rsidP="0D10A3E5" w:rsidRDefault="00FC0CF9" w14:paraId="0C368BCA" w14:textId="77777777">
      <w:pPr>
        <w:pStyle w:val="NCEAbodytext"/>
        <w:spacing w:before="240" w:after="180"/>
        <w:rPr>
          <w:color w:val="000000"/>
          <w:lang w:val="en-US"/>
        </w:rPr>
      </w:pPr>
      <w:r w:rsidRPr="0D10A3E5" w:rsidR="00FC0CF9">
        <w:rPr>
          <w:color w:val="000000" w:themeColor="text1" w:themeTint="FF" w:themeShade="FF"/>
          <w:lang w:val="en-US"/>
        </w:rPr>
        <w:t xml:space="preserve">Ka </w:t>
      </w:r>
      <w:r w:rsidRPr="0D10A3E5" w:rsidR="00FC0CF9">
        <w:rPr>
          <w:color w:val="000000" w:themeColor="text1" w:themeTint="FF" w:themeShade="FF"/>
          <w:lang w:val="en-US"/>
        </w:rPr>
        <w:t>aromatawaingia</w:t>
      </w:r>
      <w:r w:rsidRPr="0D10A3E5" w:rsidR="00FC0CF9">
        <w:rPr>
          <w:color w:val="000000" w:themeColor="text1" w:themeTint="FF" w:themeShade="FF"/>
          <w:lang w:val="en-US"/>
        </w:rPr>
        <w:t xml:space="preserve"> tōu </w:t>
      </w:r>
      <w:r w:rsidRPr="0D10A3E5" w:rsidR="00FC0CF9">
        <w:rPr>
          <w:color w:val="000000" w:themeColor="text1" w:themeTint="FF" w:themeShade="FF"/>
          <w:lang w:val="en-US"/>
        </w:rPr>
        <w:t>mārama</w:t>
      </w:r>
      <w:r w:rsidRPr="0D10A3E5" w:rsidR="00FC0CF9">
        <w:rPr>
          <w:color w:val="000000" w:themeColor="text1" w:themeTint="FF" w:themeShade="FF"/>
          <w:lang w:val="en-US"/>
        </w:rPr>
        <w:t xml:space="preserve"> me tōu kaha ki te waihanga rauemi e whakamārama ana i te rerekētanga o ngā toi taketake i ngā mahinga toi o ēnei rā.  </w:t>
      </w:r>
    </w:p>
    <w:p w:rsidRPr="00B75554" w:rsidR="00FC0CF9" w:rsidP="00E83055" w:rsidRDefault="00FC0CF9" w14:paraId="0C368BCB" w14:textId="77777777">
      <w:pPr>
        <w:spacing w:before="240" w:after="180"/>
        <w:outlineLvl w:val="0"/>
        <w:rPr>
          <w:rFonts w:ascii="Arial" w:hAnsi="Arial" w:cs="Arial"/>
          <w:b/>
          <w:sz w:val="28"/>
          <w:lang w:val="mi-NZ"/>
        </w:rPr>
      </w:pPr>
      <w:r w:rsidRPr="00B75554">
        <w:rPr>
          <w:rFonts w:ascii="Arial" w:hAnsi="Arial" w:cs="Arial"/>
          <w:b/>
          <w:sz w:val="28"/>
          <w:lang w:val="mi-NZ"/>
        </w:rPr>
        <w:t>Hei Mahi</w:t>
      </w:r>
    </w:p>
    <w:p w:rsidRPr="00E83055" w:rsidR="00FC0CF9" w:rsidP="00E83055" w:rsidRDefault="00FC0CF9" w14:paraId="0C368BCC" w14:textId="77777777">
      <w:pPr>
        <w:pStyle w:val="NCEAL2heading"/>
        <w:spacing w:after="180"/>
        <w:ind w:right="0"/>
        <w:rPr>
          <w:b w:val="0"/>
          <w:sz w:val="22"/>
          <w:szCs w:val="22"/>
          <w:lang w:val="mi-NZ"/>
        </w:rPr>
      </w:pPr>
      <w:r w:rsidRPr="00E83055">
        <w:rPr>
          <w:b w:val="0"/>
          <w:sz w:val="22"/>
          <w:szCs w:val="22"/>
          <w:lang w:val="mi-NZ"/>
        </w:rPr>
        <w:t xml:space="preserve">Kōwhiria tētahi momo toi taketake hei kaupapa mō tāu rauemi. Hei tauira, ko te mahi whakairo, ko te mahi raranga, ko te mahi kōwhaiwhai. Whakaarohia </w:t>
      </w:r>
      <w:r w:rsidR="007F1D08">
        <w:rPr>
          <w:b w:val="0"/>
          <w:sz w:val="22"/>
          <w:szCs w:val="22"/>
          <w:lang w:val="mi-NZ"/>
        </w:rPr>
        <w:t>he aha ngā</w:t>
      </w:r>
      <w:r w:rsidRPr="00E83055">
        <w:rPr>
          <w:b w:val="0"/>
          <w:sz w:val="22"/>
          <w:szCs w:val="22"/>
          <w:lang w:val="mi-NZ"/>
        </w:rPr>
        <w:t xml:space="preserve"> momo </w:t>
      </w:r>
      <w:r w:rsidR="007F1D08">
        <w:rPr>
          <w:b w:val="0"/>
          <w:sz w:val="22"/>
          <w:szCs w:val="22"/>
          <w:lang w:val="mi-NZ"/>
        </w:rPr>
        <w:t xml:space="preserve">aronga, </w:t>
      </w:r>
      <w:r w:rsidRPr="00E83055">
        <w:rPr>
          <w:b w:val="0"/>
          <w:sz w:val="22"/>
          <w:szCs w:val="22"/>
          <w:lang w:val="mi-NZ"/>
        </w:rPr>
        <w:t xml:space="preserve">whakaaro, kare ā-roto i </w:t>
      </w:r>
      <w:r w:rsidR="007F1D08">
        <w:rPr>
          <w:b w:val="0"/>
          <w:sz w:val="22"/>
          <w:szCs w:val="22"/>
          <w:lang w:val="mi-NZ"/>
        </w:rPr>
        <w:t xml:space="preserve">kitea i taua mahi toi </w:t>
      </w:r>
      <w:r>
        <w:rPr>
          <w:b w:val="0"/>
          <w:sz w:val="22"/>
          <w:szCs w:val="22"/>
          <w:lang w:val="mi-NZ"/>
        </w:rPr>
        <w:t xml:space="preserve">i </w:t>
      </w:r>
      <w:r w:rsidRPr="00E83055">
        <w:rPr>
          <w:b w:val="0"/>
          <w:sz w:val="22"/>
          <w:szCs w:val="22"/>
          <w:lang w:val="mi-NZ"/>
        </w:rPr>
        <w:t xml:space="preserve">tōna wā, </w:t>
      </w:r>
      <w:r w:rsidR="007F1D08">
        <w:rPr>
          <w:b w:val="0"/>
          <w:sz w:val="22"/>
          <w:szCs w:val="22"/>
          <w:lang w:val="mi-NZ"/>
        </w:rPr>
        <w:t>otirā</w:t>
      </w:r>
      <w:r w:rsidRPr="00E83055">
        <w:rPr>
          <w:b w:val="0"/>
          <w:sz w:val="22"/>
          <w:szCs w:val="22"/>
          <w:lang w:val="mi-NZ"/>
        </w:rPr>
        <w:t xml:space="preserve">, he aha te tino tikanga, pūtake rānei o taua toi taketake.   </w:t>
      </w:r>
    </w:p>
    <w:p w:rsidRPr="00712305" w:rsidR="00FC0CF9" w:rsidP="00126455" w:rsidRDefault="00FC0CF9" w14:paraId="0C368BCD" w14:textId="77777777">
      <w:pPr>
        <w:pStyle w:val="NCEAL2heading"/>
        <w:spacing w:after="180"/>
        <w:ind w:right="0"/>
        <w:rPr>
          <w:b w:val="0"/>
          <w:sz w:val="22"/>
          <w:szCs w:val="22"/>
          <w:lang w:val="mi-NZ"/>
        </w:rPr>
      </w:pPr>
      <w:r w:rsidRPr="00E83055">
        <w:rPr>
          <w:b w:val="0"/>
          <w:sz w:val="22"/>
          <w:szCs w:val="22"/>
          <w:lang w:val="mi-NZ"/>
        </w:rPr>
        <w:t>Kowhiria tētahi momo mahinga toi o ēnei rā hei whakataurite māu ki te toi taketake. Hei tauira</w:t>
      </w:r>
      <w:r w:rsidR="00F93BC9">
        <w:rPr>
          <w:b w:val="0"/>
          <w:sz w:val="22"/>
          <w:szCs w:val="22"/>
          <w:lang w:val="mi-NZ"/>
        </w:rPr>
        <w:t>,</w:t>
      </w:r>
      <w:r w:rsidRPr="00E83055">
        <w:rPr>
          <w:b w:val="0"/>
          <w:sz w:val="22"/>
          <w:szCs w:val="22"/>
          <w:lang w:val="mi-NZ"/>
        </w:rPr>
        <w:t xml:space="preserve"> ko ngā tiki </w:t>
      </w:r>
      <w:r w:rsidR="00530B77">
        <w:rPr>
          <w:b w:val="0"/>
          <w:sz w:val="22"/>
          <w:szCs w:val="22"/>
          <w:lang w:val="mi-NZ"/>
        </w:rPr>
        <w:t>kirihou</w:t>
      </w:r>
      <w:r w:rsidRPr="00E83055">
        <w:rPr>
          <w:b w:val="0"/>
          <w:sz w:val="22"/>
          <w:szCs w:val="22"/>
          <w:lang w:val="mi-NZ"/>
        </w:rPr>
        <w:t>, ko ngā tāraitanga kaka kōata, ko ngā tūmomo mahi peita o ēnei rā. Whakaarohia ngā tikanga, pūtake anō hoki o ēnei momo mahi toi</w:t>
      </w:r>
      <w:r w:rsidR="00F93BC9">
        <w:rPr>
          <w:b w:val="0"/>
          <w:sz w:val="22"/>
          <w:szCs w:val="22"/>
          <w:lang w:val="mi-NZ"/>
        </w:rPr>
        <w:t>. W</w:t>
      </w:r>
      <w:r>
        <w:rPr>
          <w:b w:val="0"/>
          <w:sz w:val="22"/>
          <w:szCs w:val="22"/>
          <w:lang w:val="mi-NZ"/>
        </w:rPr>
        <w:t>hakaritea</w:t>
      </w:r>
      <w:r w:rsidRPr="00E83055">
        <w:rPr>
          <w:b w:val="0"/>
          <w:sz w:val="22"/>
          <w:szCs w:val="22"/>
          <w:lang w:val="mi-NZ"/>
        </w:rPr>
        <w:t xml:space="preserve"> ōu whakaaro kia mārama ai te kite atu i ngā rerekētanga me ngā ritenga o ngā mahi toi nei, tawhito mai, hou mai. </w:t>
      </w:r>
    </w:p>
    <w:p w:rsidRPr="00E83055" w:rsidR="00FC0CF9" w:rsidP="00E83055" w:rsidRDefault="00FC0CF9" w14:paraId="0C368BCE" w14:textId="77777777">
      <w:pPr>
        <w:spacing w:before="240" w:after="180"/>
        <w:rPr>
          <w:rFonts w:ascii="Arial" w:hAnsi="Arial" w:cs="Arial"/>
          <w:sz w:val="22"/>
          <w:szCs w:val="22"/>
          <w:lang w:val="mi-NZ"/>
        </w:rPr>
      </w:pPr>
      <w:r w:rsidRPr="00E83055">
        <w:rPr>
          <w:rFonts w:ascii="Arial" w:hAnsi="Arial" w:cs="Arial"/>
          <w:sz w:val="22"/>
          <w:szCs w:val="22"/>
          <w:lang w:val="mi-NZ"/>
        </w:rPr>
        <w:t>Waihang</w:t>
      </w:r>
      <w:r w:rsidRPr="00E83055" w:rsidR="004C33C1">
        <w:rPr>
          <w:rFonts w:ascii="Arial" w:hAnsi="Arial" w:cs="Arial"/>
          <w:sz w:val="22"/>
          <w:szCs w:val="22"/>
          <w:lang w:val="mi-NZ"/>
        </w:rPr>
        <w:t>a</w:t>
      </w:r>
      <w:r w:rsidRPr="00E83055">
        <w:rPr>
          <w:rFonts w:ascii="Arial" w:hAnsi="Arial" w:cs="Arial"/>
          <w:sz w:val="22"/>
          <w:szCs w:val="22"/>
          <w:lang w:val="mi-NZ"/>
        </w:rPr>
        <w:t xml:space="preserve">tia tētahi rauemi e whakamārama </w:t>
      </w:r>
      <w:r w:rsidR="00F93BC9">
        <w:rPr>
          <w:rFonts w:ascii="Arial" w:hAnsi="Arial" w:cs="Arial"/>
          <w:sz w:val="22"/>
          <w:szCs w:val="22"/>
          <w:lang w:val="mi-NZ"/>
        </w:rPr>
        <w:t>ana i</w:t>
      </w:r>
      <w:r w:rsidRPr="00E83055">
        <w:rPr>
          <w:rFonts w:ascii="Arial" w:hAnsi="Arial" w:cs="Arial"/>
          <w:sz w:val="22"/>
          <w:szCs w:val="22"/>
          <w:lang w:val="mi-NZ"/>
        </w:rPr>
        <w:t xml:space="preserve"> ngā āhuatanga nei. Kei a koe te tikanga mō te āhua o te rauemi, he tuhinga pea, he uiuinga pea, he whakaaturanga pea</w:t>
      </w:r>
      <w:r w:rsidRPr="00126455">
        <w:rPr>
          <w:rFonts w:ascii="Arial" w:hAnsi="Arial"/>
          <w:lang w:val="mi-NZ"/>
        </w:rPr>
        <w:t>.</w:t>
      </w:r>
    </w:p>
    <w:p w:rsidR="00E83055" w:rsidP="00E83055" w:rsidRDefault="00E83055" w14:paraId="0C368BCF" w14:textId="77777777">
      <w:pPr>
        <w:spacing w:before="240" w:after="180"/>
        <w:rPr>
          <w:rFonts w:ascii="Arial" w:hAnsi="Arial" w:cs="Arial"/>
          <w:lang w:val="mi-NZ"/>
        </w:rPr>
      </w:pPr>
    </w:p>
    <w:p w:rsidRPr="00712305" w:rsidR="00E83055" w:rsidP="00E83055" w:rsidRDefault="00E83055" w14:paraId="0C368BD0" w14:textId="77777777">
      <w:pPr>
        <w:spacing w:before="240" w:after="180"/>
        <w:rPr>
          <w:rFonts w:ascii="Arial" w:hAnsi="Arial" w:eastAsia="Arial" w:cs="Arial"/>
          <w:bCs/>
          <w:sz w:val="22"/>
          <w:szCs w:val="22"/>
        </w:rPr>
        <w:sectPr w:rsidRPr="00712305" w:rsidR="00E83055" w:rsidSect="00FC0CF9">
          <w:headerReference w:type="default" r:id="rId7"/>
          <w:footerReference w:type="default" r:id="rId8"/>
          <w:pgSz w:w="11906" w:h="16838" w:orient="portrait"/>
          <w:pgMar w:top="1440" w:right="1797" w:bottom="1440" w:left="1797" w:header="708" w:footer="708" w:gutter="0"/>
          <w:cols w:space="708"/>
          <w:docGrid w:linePitch="360"/>
        </w:sectPr>
      </w:pPr>
    </w:p>
    <w:p w:rsidRPr="00EC4C7C" w:rsidR="00FC0CF9" w:rsidP="00E83055" w:rsidRDefault="00FC0CF9" w14:paraId="0C368BD1" w14:textId="77777777">
      <w:pPr>
        <w:pStyle w:val="NCEAL2heading"/>
        <w:spacing w:before="120" w:after="120"/>
        <w:ind w:right="0"/>
        <w:rPr>
          <w:b w:val="0"/>
          <w:sz w:val="22"/>
          <w:szCs w:val="22"/>
          <w:lang w:val="mi-NZ"/>
        </w:rPr>
      </w:pPr>
      <w:r w:rsidRPr="00EC4C7C">
        <w:rPr>
          <w:lang w:val="mi-NZ"/>
        </w:rPr>
        <w:lastRenderedPageBreak/>
        <w:t xml:space="preserve">Taunakitanga: </w:t>
      </w:r>
      <w:r>
        <w:rPr>
          <w:lang w:val="mi-NZ"/>
        </w:rPr>
        <w:t>Toi Ataata</w:t>
      </w:r>
      <w:r w:rsidRPr="00EC4C7C">
        <w:rPr>
          <w:lang w:val="mi-NZ"/>
        </w:rPr>
        <w:t xml:space="preserve"> </w:t>
      </w:r>
      <w:r w:rsidR="00E83055">
        <w:rPr>
          <w:lang w:val="mi-NZ"/>
        </w:rPr>
        <w:t>91743</w:t>
      </w:r>
      <w:r w:rsidRPr="00EC4C7C">
        <w:rPr>
          <w:lang w:val="mi-NZ"/>
        </w:rPr>
        <w:t xml:space="preserve"> K</w:t>
      </w:r>
      <w:r>
        <w:rPr>
          <w:lang w:val="mi-NZ"/>
        </w:rPr>
        <w:t>a pū te ruha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87"/>
        <w:gridCol w:w="4488"/>
        <w:gridCol w:w="4485"/>
      </w:tblGrid>
      <w:tr w:rsidRPr="00EC4C7C" w:rsidR="00FC0CF9" w:rsidTr="00E83055" w14:paraId="0C368BD5" w14:textId="77777777">
        <w:trPr>
          <w:trHeight w:val="395"/>
        </w:trPr>
        <w:tc>
          <w:tcPr>
            <w:tcW w:w="4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3055" w:rsidR="00FC0CF9" w:rsidP="00E83055" w:rsidRDefault="00E83055" w14:paraId="0C368BD2" w14:textId="77777777">
            <w:pPr>
              <w:pStyle w:val="NCEAtablehead"/>
              <w:spacing w:before="60" w:after="60"/>
              <w:rPr>
                <w:sz w:val="20"/>
                <w:lang w:val="mi-NZ"/>
              </w:rPr>
            </w:pPr>
            <w:r w:rsidRPr="00E83055">
              <w:rPr>
                <w:sz w:val="20"/>
                <w:lang w:val="mi-NZ"/>
              </w:rPr>
              <w:t xml:space="preserve">Taunakitanga </w:t>
            </w:r>
            <w:r w:rsidRPr="00E83055" w:rsidR="00FC0CF9">
              <w:rPr>
                <w:sz w:val="20"/>
                <w:lang w:val="mi-NZ"/>
              </w:rPr>
              <w:t>mō te Paetae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3055" w:rsidR="00FC0CF9" w:rsidP="00E83055" w:rsidRDefault="00E83055" w14:paraId="0C368BD3" w14:textId="77777777">
            <w:pPr>
              <w:pStyle w:val="NCEAtablehead"/>
              <w:spacing w:before="60" w:after="60"/>
              <w:rPr>
                <w:sz w:val="20"/>
                <w:lang w:val="mi-NZ"/>
              </w:rPr>
            </w:pPr>
            <w:r w:rsidRPr="00E83055">
              <w:rPr>
                <w:sz w:val="20"/>
                <w:lang w:val="mi-NZ"/>
              </w:rPr>
              <w:t xml:space="preserve">Taunakitanga </w:t>
            </w:r>
            <w:r w:rsidRPr="00E83055" w:rsidR="00FC0CF9">
              <w:rPr>
                <w:sz w:val="20"/>
                <w:lang w:val="mi-NZ"/>
              </w:rPr>
              <w:t xml:space="preserve">mō te Kaiaka 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3055" w:rsidR="00FC0CF9" w:rsidP="00E83055" w:rsidRDefault="00E83055" w14:paraId="0C368BD4" w14:textId="77777777">
            <w:pPr>
              <w:pStyle w:val="NCEAtablehead"/>
              <w:spacing w:before="60" w:after="60"/>
              <w:rPr>
                <w:sz w:val="20"/>
                <w:lang w:val="mi-NZ"/>
              </w:rPr>
            </w:pPr>
            <w:r w:rsidRPr="00E83055">
              <w:rPr>
                <w:sz w:val="20"/>
                <w:lang w:val="mi-NZ"/>
              </w:rPr>
              <w:t xml:space="preserve">Taunakitanga </w:t>
            </w:r>
            <w:r w:rsidRPr="00E83055" w:rsidR="00FC0CF9">
              <w:rPr>
                <w:sz w:val="20"/>
                <w:lang w:val="mi-NZ"/>
              </w:rPr>
              <w:t>mō te Kairangi</w:t>
            </w:r>
          </w:p>
        </w:tc>
      </w:tr>
      <w:tr w:rsidRPr="00EC4C7C" w:rsidR="00FC0CF9" w:rsidTr="00E83055" w14:paraId="0C368BE5" w14:textId="77777777">
        <w:trPr>
          <w:trHeight w:val="360"/>
        </w:trPr>
        <w:tc>
          <w:tcPr>
            <w:tcW w:w="4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3055" w:rsidR="00FC0CF9" w:rsidP="00E83055" w:rsidRDefault="00FC0CF9" w14:paraId="0C368BD6" w14:textId="77777777">
            <w:pPr>
              <w:pStyle w:val="NCEAbodytext"/>
              <w:spacing w:before="80" w:after="80"/>
              <w:rPr>
                <w:i/>
                <w:color w:val="000000"/>
                <w:sz w:val="20"/>
              </w:rPr>
            </w:pPr>
            <w:r w:rsidRPr="00E83055">
              <w:rPr>
                <w:i/>
                <w:sz w:val="20"/>
                <w:lang w:val="mi-NZ"/>
              </w:rPr>
              <w:t xml:space="preserve">Te </w:t>
            </w:r>
            <w:r w:rsidRPr="00E83055">
              <w:rPr>
                <w:i/>
                <w:color w:val="000000"/>
                <w:sz w:val="20"/>
              </w:rPr>
              <w:t>waihanga rauemi e hāngai ana ki ngā āhuatanga hou</w:t>
            </w:r>
            <w:r w:rsidRPr="00E83055">
              <w:rPr>
                <w:rFonts w:cs="Arial"/>
                <w:i/>
                <w:color w:val="000000"/>
                <w:sz w:val="20"/>
              </w:rPr>
              <w:t>,</w:t>
            </w:r>
            <w:r w:rsidRPr="00E83055">
              <w:rPr>
                <w:i/>
                <w:color w:val="000000"/>
                <w:sz w:val="20"/>
              </w:rPr>
              <w:t xml:space="preserve"> me ngā āhuatanga tawhito o tētahi akoranga o ngā mahi a te rēhia.  </w:t>
            </w:r>
          </w:p>
          <w:p w:rsidRPr="00E83055" w:rsidR="00FC0CF9" w:rsidP="00E83055" w:rsidRDefault="00FC0CF9" w14:paraId="0C368BD7" w14:textId="77777777">
            <w:pPr>
              <w:pStyle w:val="NCEAtableevidence"/>
              <w:rPr>
                <w:i w:val="0"/>
                <w:sz w:val="20"/>
                <w:lang w:val="mi-NZ"/>
              </w:rPr>
            </w:pPr>
          </w:p>
          <w:p w:rsidRPr="00E83055" w:rsidR="00FC0CF9" w:rsidP="00E83055" w:rsidRDefault="00FC0CF9" w14:paraId="0C368BD8" w14:textId="77777777">
            <w:pPr>
              <w:pStyle w:val="NCEAtableevidence"/>
              <w:rPr>
                <w:i w:val="0"/>
                <w:sz w:val="20"/>
                <w:lang w:val="mi-NZ"/>
              </w:rPr>
            </w:pPr>
            <w:r w:rsidRPr="00E83055">
              <w:rPr>
                <w:i w:val="0"/>
                <w:sz w:val="20"/>
                <w:lang w:val="mi-NZ"/>
              </w:rPr>
              <w:t>Ka tau te whakataurite i ngā mahinga toi i roto i te horopaki tika.</w:t>
            </w:r>
          </w:p>
          <w:p w:rsidRPr="00E83055" w:rsidR="00FC0CF9" w:rsidP="00E83055" w:rsidRDefault="00FC0CF9" w14:paraId="0C368BD9" w14:textId="77777777">
            <w:pPr>
              <w:pStyle w:val="NCEAtableevidence"/>
              <w:rPr>
                <w:i w:val="0"/>
                <w:sz w:val="20"/>
                <w:lang w:val="mi-NZ"/>
              </w:rPr>
            </w:pPr>
          </w:p>
          <w:p w:rsidRPr="00E83055" w:rsidR="00FC0CF9" w:rsidP="00E83055" w:rsidRDefault="00FC0CF9" w14:paraId="0C368BDA" w14:textId="77777777">
            <w:pPr>
              <w:pStyle w:val="NCEAtableevidence"/>
              <w:rPr>
                <w:i w:val="0"/>
                <w:sz w:val="20"/>
                <w:lang w:val="mi-NZ"/>
              </w:rPr>
            </w:pPr>
            <w:r w:rsidRPr="00E83055">
              <w:rPr>
                <w:i w:val="0"/>
                <w:sz w:val="20"/>
                <w:lang w:val="mi-NZ"/>
              </w:rPr>
              <w:t>Ka whakaatu māramatanga ki te rerekētanga o ngā mahinga toi o ēnei rā.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3055" w:rsidR="00FC0CF9" w:rsidP="00E83055" w:rsidRDefault="00FC0CF9" w14:paraId="0C368BDB" w14:textId="77777777">
            <w:pPr>
              <w:pStyle w:val="NCEAtableevidence"/>
              <w:rPr>
                <w:color w:val="000000"/>
                <w:sz w:val="20"/>
              </w:rPr>
            </w:pPr>
            <w:r w:rsidRPr="00E83055">
              <w:rPr>
                <w:sz w:val="20"/>
                <w:lang w:val="mi-NZ"/>
              </w:rPr>
              <w:t xml:space="preserve">He kaiaka te </w:t>
            </w:r>
            <w:r w:rsidRPr="00E83055">
              <w:rPr>
                <w:color w:val="000000"/>
                <w:sz w:val="20"/>
              </w:rPr>
              <w:t xml:space="preserve">waihanga rauemi e hāngai ana ki ngā āhuatanga hou, me ngā āhuatanga tawhito o tētahi akoranga o ngā mahi a te rēhia.  </w:t>
            </w:r>
          </w:p>
          <w:p w:rsidRPr="00E83055" w:rsidR="00FC0CF9" w:rsidP="00E83055" w:rsidRDefault="00FC0CF9" w14:paraId="0C368BDC" w14:textId="77777777">
            <w:pPr>
              <w:pStyle w:val="NCEAtableevidence"/>
              <w:rPr>
                <w:sz w:val="20"/>
                <w:lang w:val="mi-NZ"/>
              </w:rPr>
            </w:pPr>
          </w:p>
          <w:p w:rsidRPr="00E83055" w:rsidR="00FC0CF9" w:rsidP="00E83055" w:rsidRDefault="00FC0CF9" w14:paraId="0C368BDD" w14:textId="77777777">
            <w:pPr>
              <w:pStyle w:val="NCEAtableevidence"/>
              <w:rPr>
                <w:i w:val="0"/>
                <w:sz w:val="20"/>
                <w:lang w:val="mi-NZ"/>
              </w:rPr>
            </w:pPr>
            <w:r w:rsidRPr="00E83055">
              <w:rPr>
                <w:i w:val="0"/>
                <w:sz w:val="20"/>
                <w:lang w:val="mi-NZ"/>
              </w:rPr>
              <w:t>Ka tau te whakataurite i ngā mahinga toi kia hāngai ki kaupapa kē atu.</w:t>
            </w:r>
          </w:p>
          <w:p w:rsidRPr="00E83055" w:rsidR="00FC0CF9" w:rsidP="00E83055" w:rsidRDefault="00FC0CF9" w14:paraId="0C368BDE" w14:textId="77777777">
            <w:pPr>
              <w:pStyle w:val="NCEAtableevidence"/>
              <w:rPr>
                <w:i w:val="0"/>
                <w:sz w:val="20"/>
                <w:lang w:val="mi-NZ"/>
              </w:rPr>
            </w:pPr>
          </w:p>
          <w:p w:rsidRPr="00E83055" w:rsidR="00FC0CF9" w:rsidP="00E83055" w:rsidRDefault="00FC0CF9" w14:paraId="0C368BDF" w14:textId="77777777">
            <w:pPr>
              <w:pStyle w:val="NCEAtableevidence"/>
              <w:rPr>
                <w:i w:val="0"/>
                <w:sz w:val="20"/>
                <w:lang w:val="mi-NZ"/>
              </w:rPr>
            </w:pPr>
            <w:r w:rsidRPr="00E83055">
              <w:rPr>
                <w:i w:val="0"/>
                <w:sz w:val="20"/>
                <w:lang w:val="mi-NZ"/>
              </w:rPr>
              <w:t>Ka whakamāori i te rerekētanga o ngā mahinga toi o ēnei rā.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83055" w:rsidR="00FC0CF9" w:rsidP="00E83055" w:rsidRDefault="00FC0CF9" w14:paraId="0C368BE0" w14:textId="77777777">
            <w:pPr>
              <w:pStyle w:val="NCEAtableevidence"/>
              <w:rPr>
                <w:color w:val="000000"/>
                <w:sz w:val="20"/>
              </w:rPr>
            </w:pPr>
            <w:r w:rsidRPr="00E83055">
              <w:rPr>
                <w:sz w:val="20"/>
                <w:lang w:val="mi-NZ"/>
              </w:rPr>
              <w:t xml:space="preserve">He kairangi te </w:t>
            </w:r>
            <w:r w:rsidRPr="00E83055">
              <w:rPr>
                <w:color w:val="000000"/>
                <w:sz w:val="20"/>
              </w:rPr>
              <w:t xml:space="preserve">waihanga rauemi e hāngai ana ki ngā āhuatanga hou, me ngā āhuatanga tawhito o tētahi akoranga o ngā mahi a te rēhia.  </w:t>
            </w:r>
          </w:p>
          <w:p w:rsidRPr="00E83055" w:rsidR="00FC0CF9" w:rsidP="00E83055" w:rsidRDefault="00FC0CF9" w14:paraId="0C368BE1" w14:textId="77777777">
            <w:pPr>
              <w:pStyle w:val="NCEAtableevidence"/>
              <w:rPr>
                <w:sz w:val="20"/>
                <w:lang w:val="mi-NZ"/>
              </w:rPr>
            </w:pPr>
          </w:p>
          <w:p w:rsidRPr="00E83055" w:rsidR="00FC0CF9" w:rsidP="00E83055" w:rsidRDefault="00FC0CF9" w14:paraId="0C368BE2" w14:textId="77777777">
            <w:pPr>
              <w:pStyle w:val="NCEAtableevidence"/>
              <w:rPr>
                <w:i w:val="0"/>
                <w:sz w:val="20"/>
                <w:lang w:val="mi-NZ"/>
              </w:rPr>
            </w:pPr>
            <w:r w:rsidRPr="00E83055">
              <w:rPr>
                <w:i w:val="0"/>
                <w:sz w:val="20"/>
                <w:lang w:val="mi-NZ"/>
              </w:rPr>
              <w:t>Ka tau te whakataurite i ngā mahinga toi kia hāngai ki ngā kaupapa huhua noa.</w:t>
            </w:r>
          </w:p>
          <w:p w:rsidRPr="00E83055" w:rsidR="00FC0CF9" w:rsidP="00E83055" w:rsidRDefault="00FC0CF9" w14:paraId="0C368BE3" w14:textId="77777777">
            <w:pPr>
              <w:pStyle w:val="NCEAtableevidence"/>
              <w:rPr>
                <w:i w:val="0"/>
                <w:sz w:val="20"/>
                <w:lang w:val="mi-NZ"/>
              </w:rPr>
            </w:pPr>
          </w:p>
          <w:p w:rsidRPr="00E83055" w:rsidR="00FC0CF9" w:rsidP="00E83055" w:rsidRDefault="00FC0CF9" w14:paraId="0C368BE4" w14:textId="77777777">
            <w:pPr>
              <w:pStyle w:val="NCEAtableevidence"/>
              <w:rPr>
                <w:i w:val="0"/>
                <w:sz w:val="20"/>
                <w:lang w:val="mi-NZ"/>
              </w:rPr>
            </w:pPr>
            <w:r w:rsidRPr="00E83055">
              <w:rPr>
                <w:i w:val="0"/>
                <w:sz w:val="20"/>
                <w:lang w:val="mi-NZ"/>
              </w:rPr>
              <w:t>Ka tino mārama te whakamāori i ngā rerekētanga o ngā toi taketake i ngā mahinga toi o ēnei rā.</w:t>
            </w:r>
          </w:p>
        </w:tc>
      </w:tr>
    </w:tbl>
    <w:p w:rsidRPr="00AE5B32" w:rsidR="00FC0CF9" w:rsidRDefault="00FC0CF9" w14:paraId="0C368BE6" w14:textId="77777777">
      <w:pPr>
        <w:rPr>
          <w:rFonts w:ascii="Arial" w:hAnsi="Arial"/>
        </w:rPr>
      </w:pPr>
    </w:p>
    <w:sectPr w:rsidRPr="00AE5B32" w:rsidR="00FC0CF9" w:rsidSect="00E83055">
      <w:headerReference w:type="default" r:id="rId9"/>
      <w:footerReference w:type="default" r:id="rId10"/>
      <w:pgSz w:w="16838" w:h="11906" w:orient="landscape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6455" w:rsidRDefault="00126455" w14:paraId="0C368BE9" w14:textId="77777777">
      <w:r>
        <w:separator/>
      </w:r>
    </w:p>
  </w:endnote>
  <w:endnote w:type="continuationSeparator" w:id="0">
    <w:p w:rsidR="00126455" w:rsidRDefault="00126455" w14:paraId="0C368B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1050D" w:rsidR="00E83055" w:rsidP="00E83055" w:rsidRDefault="00E83055" w14:paraId="0C368BEE" w14:textId="77777777">
    <w:pPr>
      <w:pStyle w:val="NCEAHeaderFooter"/>
      <w:numPr>
        <w:ilvl w:val="0"/>
        <w:numId w:val="0"/>
      </w:numPr>
      <w:jc w:val="both"/>
      <w:rPr>
        <w:color w:val="auto"/>
      </w:rPr>
    </w:pPr>
    <w:r>
      <w:rPr>
        <w:color w:val="auto"/>
      </w:rPr>
      <w:t>© Te Karauna 2014</w:t>
    </w:r>
    <w:r w:rsidRPr="0021050D">
      <w:rPr>
        <w:color w:val="auto"/>
      </w:rPr>
      <w:tab/>
    </w:r>
    <w:r w:rsidRPr="0021050D">
      <w:rPr>
        <w:color w:val="auto"/>
      </w:rPr>
      <w:tab/>
    </w:r>
    <w:r>
      <w:rPr>
        <w:color w:val="auto"/>
        <w:lang w:bidi="en-US"/>
      </w:rPr>
      <w:t>Whārangi</w:t>
    </w:r>
    <w:r>
      <w:rPr>
        <w:color w:val="auto"/>
      </w:rPr>
      <w:t xml:space="preserve"> </w:t>
    </w:r>
    <w:r w:rsidRPr="0021050D" w:rsidR="007041BB">
      <w:rPr>
        <w:color w:val="auto"/>
      </w:rPr>
      <w:fldChar w:fldCharType="begin"/>
    </w:r>
    <w:r w:rsidRPr="0021050D">
      <w:rPr>
        <w:color w:val="auto"/>
      </w:rPr>
      <w:instrText xml:space="preserve"> PAGE </w:instrText>
    </w:r>
    <w:r w:rsidRPr="0021050D" w:rsidR="007041BB">
      <w:rPr>
        <w:color w:val="auto"/>
      </w:rPr>
      <w:fldChar w:fldCharType="separate"/>
    </w:r>
    <w:r w:rsidR="00126455">
      <w:rPr>
        <w:noProof/>
        <w:color w:val="auto"/>
      </w:rPr>
      <w:t>1</w:t>
    </w:r>
    <w:r w:rsidRPr="0021050D" w:rsidR="007041BB">
      <w:rPr>
        <w:color w:val="auto"/>
      </w:rPr>
      <w:fldChar w:fldCharType="end"/>
    </w:r>
    <w:r>
      <w:rPr>
        <w:color w:val="auto"/>
      </w:rPr>
      <w:t xml:space="preserve"> </w:t>
    </w:r>
    <w:r>
      <w:rPr>
        <w:color w:val="auto"/>
        <w:lang w:bidi="en-US"/>
      </w:rPr>
      <w:t>o</w:t>
    </w:r>
    <w:r w:rsidRPr="0021050D">
      <w:rPr>
        <w:color w:val="auto"/>
      </w:rPr>
      <w:t xml:space="preserve"> </w:t>
    </w:r>
    <w:r w:rsidRPr="0021050D" w:rsidR="007041BB">
      <w:rPr>
        <w:color w:val="auto"/>
      </w:rPr>
      <w:fldChar w:fldCharType="begin"/>
    </w:r>
    <w:r w:rsidRPr="0021050D">
      <w:rPr>
        <w:color w:val="auto"/>
      </w:rPr>
      <w:instrText xml:space="preserve"> NUMPAGES </w:instrText>
    </w:r>
    <w:r w:rsidRPr="0021050D" w:rsidR="007041BB">
      <w:rPr>
        <w:color w:val="auto"/>
      </w:rPr>
      <w:fldChar w:fldCharType="separate"/>
    </w:r>
    <w:r w:rsidR="00126455">
      <w:rPr>
        <w:noProof/>
        <w:color w:val="auto"/>
      </w:rPr>
      <w:t>2</w:t>
    </w:r>
    <w:r w:rsidRPr="0021050D" w:rsidR="007041BB">
      <w:rPr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1050D" w:rsidR="00E83055" w:rsidP="00E83055" w:rsidRDefault="00E83055" w14:paraId="0C368BF2" w14:textId="77777777">
    <w:pPr>
      <w:pStyle w:val="NCEAHeaderFooter"/>
      <w:numPr>
        <w:ilvl w:val="0"/>
        <w:numId w:val="0"/>
      </w:numPr>
      <w:jc w:val="both"/>
      <w:rPr>
        <w:color w:val="auto"/>
      </w:rPr>
    </w:pPr>
    <w:r>
      <w:rPr>
        <w:color w:val="auto"/>
      </w:rPr>
      <w:t>© Te Karauna 2014</w:t>
    </w:r>
    <w:r w:rsidRPr="0021050D">
      <w:rPr>
        <w:color w:val="auto"/>
      </w:rPr>
      <w:tab/>
    </w:r>
    <w:r w:rsidRPr="0021050D">
      <w:rPr>
        <w:color w:val="auto"/>
      </w:rPr>
      <w:tab/>
    </w:r>
    <w:r>
      <w:rPr>
        <w:color w:val="auto"/>
        <w:lang w:bidi="en-US"/>
      </w:rPr>
      <w:t xml:space="preserve">Whārangi </w:t>
    </w:r>
    <w:r w:rsidRPr="0021050D" w:rsidR="007041BB">
      <w:rPr>
        <w:color w:val="auto"/>
        <w:lang w:bidi="en-US"/>
      </w:rPr>
      <w:fldChar w:fldCharType="begin"/>
    </w:r>
    <w:r w:rsidRPr="0021050D">
      <w:rPr>
        <w:color w:val="auto"/>
        <w:lang w:bidi="en-US"/>
      </w:rPr>
      <w:instrText xml:space="preserve"> PAGE </w:instrText>
    </w:r>
    <w:r w:rsidRPr="0021050D" w:rsidR="007041BB">
      <w:rPr>
        <w:color w:val="auto"/>
        <w:lang w:bidi="en-US"/>
      </w:rPr>
      <w:fldChar w:fldCharType="separate"/>
    </w:r>
    <w:r w:rsidR="00126455">
      <w:rPr>
        <w:noProof/>
        <w:color w:val="auto"/>
        <w:lang w:bidi="en-US"/>
      </w:rPr>
      <w:t>2</w:t>
    </w:r>
    <w:r w:rsidRPr="0021050D" w:rsidR="007041BB">
      <w:rPr>
        <w:color w:val="auto"/>
        <w:lang w:bidi="en-US"/>
      </w:rPr>
      <w:fldChar w:fldCharType="end"/>
    </w:r>
    <w:r>
      <w:rPr>
        <w:color w:val="auto"/>
        <w:lang w:bidi="en-US"/>
      </w:rPr>
      <w:t xml:space="preserve"> o</w:t>
    </w:r>
    <w:r w:rsidRPr="0021050D">
      <w:rPr>
        <w:color w:val="auto"/>
        <w:lang w:bidi="en-US"/>
      </w:rPr>
      <w:t xml:space="preserve"> </w:t>
    </w:r>
    <w:r w:rsidRPr="0021050D" w:rsidR="007041BB">
      <w:rPr>
        <w:color w:val="auto"/>
        <w:lang w:bidi="en-US"/>
      </w:rPr>
      <w:fldChar w:fldCharType="begin"/>
    </w:r>
    <w:r w:rsidRPr="0021050D">
      <w:rPr>
        <w:color w:val="auto"/>
        <w:lang w:bidi="en-US"/>
      </w:rPr>
      <w:instrText xml:space="preserve"> NUMPAGES </w:instrText>
    </w:r>
    <w:r w:rsidRPr="0021050D" w:rsidR="007041BB">
      <w:rPr>
        <w:color w:val="auto"/>
        <w:lang w:bidi="en-US"/>
      </w:rPr>
      <w:fldChar w:fldCharType="separate"/>
    </w:r>
    <w:r w:rsidR="00126455">
      <w:rPr>
        <w:noProof/>
        <w:color w:val="auto"/>
        <w:lang w:bidi="en-US"/>
      </w:rPr>
      <w:t>2</w:t>
    </w:r>
    <w:r w:rsidRPr="0021050D" w:rsidR="007041BB">
      <w:rPr>
        <w:color w:val="auto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6455" w:rsidRDefault="00126455" w14:paraId="0C368BE7" w14:textId="77777777">
      <w:r>
        <w:separator/>
      </w:r>
    </w:p>
  </w:footnote>
  <w:footnote w:type="continuationSeparator" w:id="0">
    <w:p w:rsidR="00126455" w:rsidRDefault="00126455" w14:paraId="0C368BE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22956" w:rsidR="00E83055" w:rsidP="00E83055" w:rsidRDefault="00E83055" w14:paraId="0C368BEB" w14:textId="77777777">
    <w:pPr>
      <w:rPr>
        <w:rFonts w:ascii="Arial" w:hAnsi="Arial"/>
        <w:sz w:val="20"/>
        <w:lang w:val="it-IT"/>
      </w:rPr>
    </w:pPr>
    <w:r w:rsidRPr="00122956">
      <w:rPr>
        <w:rFonts w:ascii="Arial" w:hAnsi="Arial"/>
        <w:sz w:val="20"/>
        <w:lang w:val="it-IT"/>
      </w:rPr>
      <w:t xml:space="preserve">He rauemi aromatawai ā-roto </w:t>
    </w:r>
    <w:r>
      <w:rPr>
        <w:rFonts w:ascii="Arial" w:hAnsi="Arial"/>
        <w:sz w:val="20"/>
        <w:lang w:val="it-IT"/>
      </w:rPr>
      <w:t>Toi Ataata</w:t>
    </w:r>
    <w:r w:rsidRPr="00122956">
      <w:rPr>
        <w:rFonts w:ascii="Arial" w:hAnsi="Arial"/>
        <w:sz w:val="20"/>
        <w:lang w:val="it-IT"/>
      </w:rPr>
      <w:t xml:space="preserve"> </w:t>
    </w:r>
    <w:r>
      <w:rPr>
        <w:rFonts w:ascii="Arial" w:hAnsi="Arial"/>
        <w:sz w:val="20"/>
        <w:lang w:val="it-IT"/>
      </w:rPr>
      <w:t>2.7A</w:t>
    </w:r>
    <w:r>
      <w:rPr>
        <w:rFonts w:ascii="Arial" w:hAnsi="Arial" w:cs="Arial"/>
        <w:sz w:val="20"/>
        <w:szCs w:val="20"/>
        <w:lang w:val="it-IT"/>
      </w:rPr>
      <w:t xml:space="preserve"> v1 mō te Paerewa Paetae 91743</w:t>
    </w:r>
  </w:p>
  <w:p w:rsidRPr="004F0268" w:rsidR="00E83055" w:rsidP="00E83055" w:rsidRDefault="00E83055" w14:paraId="0C368BEC" w14:textId="77777777">
    <w:pPr>
      <w:spacing w:before="20"/>
      <w:rPr>
        <w:rFonts w:ascii="Arial" w:hAnsi="Arial" w:cs="Arial"/>
        <w:sz w:val="20"/>
        <w:szCs w:val="20"/>
      </w:rPr>
    </w:pPr>
    <w:r w:rsidRPr="004F0268">
      <w:rPr>
        <w:rFonts w:ascii="Arial" w:hAnsi="Arial" w:cs="Arial"/>
        <w:sz w:val="20"/>
        <w:szCs w:val="20"/>
      </w:rPr>
      <w:t>T</w:t>
    </w:r>
    <w:r>
      <w:rPr>
        <w:rFonts w:ascii="Arial" w:hAnsi="Arial" w:cs="Arial"/>
        <w:sz w:val="20"/>
        <w:szCs w:val="20"/>
      </w:rPr>
      <w:t>Ā</w:t>
    </w:r>
    <w:r w:rsidRPr="004F0268">
      <w:rPr>
        <w:rFonts w:ascii="Arial" w:hAnsi="Arial" w:cs="Arial"/>
        <w:sz w:val="20"/>
        <w:szCs w:val="20"/>
      </w:rPr>
      <w:t xml:space="preserve"> TE </w:t>
    </w:r>
    <w:r>
      <w:rPr>
        <w:rFonts w:ascii="Arial" w:hAnsi="Arial" w:cs="Arial"/>
        <w:sz w:val="20"/>
        <w:szCs w:val="20"/>
      </w:rPr>
      <w:t xml:space="preserve">ĀKONGA </w:t>
    </w:r>
    <w:r w:rsidRPr="004F0268">
      <w:rPr>
        <w:rFonts w:ascii="Arial" w:hAnsi="Arial" w:cs="Arial"/>
        <w:sz w:val="20"/>
        <w:szCs w:val="20"/>
      </w:rPr>
      <w:t>WH</w:t>
    </w:r>
    <w:r>
      <w:rPr>
        <w:rFonts w:ascii="Arial" w:hAnsi="Arial" w:cs="Arial"/>
        <w:sz w:val="20"/>
        <w:szCs w:val="20"/>
      </w:rPr>
      <w:t>Ā</w:t>
    </w:r>
    <w:r w:rsidRPr="004F0268">
      <w:rPr>
        <w:rFonts w:ascii="Arial" w:hAnsi="Arial" w:cs="Arial"/>
        <w:sz w:val="20"/>
        <w:szCs w:val="20"/>
      </w:rPr>
      <w:t>RANGI</w:t>
    </w:r>
  </w:p>
  <w:p w:rsidRPr="00826153" w:rsidR="00E83055" w:rsidP="00E83055" w:rsidRDefault="00E83055" w14:paraId="0C368BED" w14:textId="77777777">
    <w:pPr>
      <w:pStyle w:val="Head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22956" w:rsidR="00E83055" w:rsidP="00E83055" w:rsidRDefault="00E83055" w14:paraId="0C368BEF" w14:textId="77777777">
    <w:pPr>
      <w:rPr>
        <w:rFonts w:ascii="Arial" w:hAnsi="Arial" w:cs="Arial"/>
        <w:sz w:val="20"/>
        <w:szCs w:val="20"/>
        <w:lang w:val="it-IT"/>
      </w:rPr>
    </w:pPr>
    <w:r w:rsidRPr="00122956">
      <w:rPr>
        <w:rFonts w:ascii="Arial" w:hAnsi="Arial" w:cs="Arial"/>
        <w:sz w:val="20"/>
        <w:szCs w:val="20"/>
        <w:lang w:val="it-IT"/>
      </w:rPr>
      <w:t xml:space="preserve">He rauemi aromatawai ā-roto </w:t>
    </w:r>
    <w:r>
      <w:rPr>
        <w:rFonts w:ascii="Arial" w:hAnsi="Arial" w:cs="Arial"/>
        <w:sz w:val="20"/>
        <w:szCs w:val="20"/>
        <w:lang w:val="it-IT"/>
      </w:rPr>
      <w:t>Toi Ataata</w:t>
    </w:r>
    <w:r w:rsidRPr="00122956">
      <w:rPr>
        <w:rFonts w:ascii="Arial" w:hAnsi="Arial" w:cs="Arial"/>
        <w:sz w:val="20"/>
        <w:szCs w:val="20"/>
        <w:lang w:val="it-IT"/>
      </w:rPr>
      <w:t xml:space="preserve"> </w:t>
    </w:r>
    <w:r>
      <w:rPr>
        <w:rFonts w:ascii="Arial" w:hAnsi="Arial" w:cs="Arial"/>
        <w:sz w:val="20"/>
        <w:szCs w:val="20"/>
        <w:lang w:val="it-IT"/>
      </w:rPr>
      <w:t>2.7A v1 mō te Paerewa Paetae 91743</w:t>
    </w:r>
  </w:p>
  <w:p w:rsidRPr="004F0268" w:rsidR="00E83055" w:rsidP="00E83055" w:rsidRDefault="00E83055" w14:paraId="0C368BF0" w14:textId="77777777">
    <w:pPr>
      <w:spacing w:before="20"/>
      <w:rPr>
        <w:rFonts w:ascii="Arial" w:hAnsi="Arial" w:cs="Arial"/>
        <w:sz w:val="20"/>
        <w:szCs w:val="20"/>
      </w:rPr>
    </w:pPr>
    <w:r w:rsidRPr="004F0268">
      <w:rPr>
        <w:rFonts w:ascii="Arial" w:hAnsi="Arial" w:cs="Arial"/>
        <w:sz w:val="20"/>
        <w:szCs w:val="20"/>
      </w:rPr>
      <w:t>T</w:t>
    </w:r>
    <w:r>
      <w:rPr>
        <w:rFonts w:ascii="Arial" w:hAnsi="Arial" w:cs="Arial"/>
        <w:sz w:val="20"/>
        <w:szCs w:val="20"/>
      </w:rPr>
      <w:t>Ā</w:t>
    </w:r>
    <w:r w:rsidRPr="004F0268">
      <w:rPr>
        <w:rFonts w:ascii="Arial" w:hAnsi="Arial" w:cs="Arial"/>
        <w:sz w:val="20"/>
        <w:szCs w:val="20"/>
      </w:rPr>
      <w:t xml:space="preserve"> TE </w:t>
    </w:r>
    <w:r w:rsidR="00FF5116">
      <w:rPr>
        <w:rFonts w:ascii="Arial" w:hAnsi="Arial" w:cs="Arial"/>
        <w:sz w:val="20"/>
        <w:szCs w:val="20"/>
      </w:rPr>
      <w:t>KAIAKO</w:t>
    </w:r>
    <w:r>
      <w:rPr>
        <w:rFonts w:ascii="Arial" w:hAnsi="Arial" w:cs="Arial"/>
        <w:sz w:val="20"/>
        <w:szCs w:val="20"/>
      </w:rPr>
      <w:t xml:space="preserve"> </w:t>
    </w:r>
    <w:r w:rsidRPr="004F0268">
      <w:rPr>
        <w:rFonts w:ascii="Arial" w:hAnsi="Arial" w:cs="Arial"/>
        <w:sz w:val="20"/>
        <w:szCs w:val="20"/>
      </w:rPr>
      <w:t>WH</w:t>
    </w:r>
    <w:r>
      <w:rPr>
        <w:rFonts w:ascii="Arial" w:hAnsi="Arial" w:cs="Arial"/>
        <w:sz w:val="20"/>
        <w:szCs w:val="20"/>
      </w:rPr>
      <w:t>Ā</w:t>
    </w:r>
    <w:r w:rsidRPr="004F0268">
      <w:rPr>
        <w:rFonts w:ascii="Arial" w:hAnsi="Arial" w:cs="Arial"/>
        <w:sz w:val="20"/>
        <w:szCs w:val="20"/>
      </w:rPr>
      <w:t>RANGI</w:t>
    </w:r>
  </w:p>
  <w:p w:rsidRPr="00826153" w:rsidR="00E83055" w:rsidP="00E83055" w:rsidRDefault="00E83055" w14:paraId="0C368BF1" w14:textId="77777777">
    <w:pPr>
      <w:pStyle w:val="Head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6FCD2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DD15FC"/>
    <w:multiLevelType w:val="hybridMultilevel"/>
    <w:tmpl w:val="2DD238F2"/>
    <w:lvl w:ilvl="0" w:tplc="6D3C04B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Wingdings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B36C2E"/>
    <w:multiLevelType w:val="hybridMultilevel"/>
    <w:tmpl w:val="E174DE9E"/>
    <w:lvl w:ilvl="0" w:tplc="6D3C04B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Wingdings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EF5341"/>
    <w:multiLevelType w:val="hybridMultilevel"/>
    <w:tmpl w:val="EDEAC84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47E82"/>
    <w:multiLevelType w:val="hybridMultilevel"/>
    <w:tmpl w:val="B1D6F218"/>
    <w:lvl w:ilvl="0" w:tplc="6D3C04B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Wingdings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0D165A"/>
    <w:multiLevelType w:val="hybridMultilevel"/>
    <w:tmpl w:val="BC70BD36"/>
    <w:lvl w:ilvl="0" w:tplc="6D3C04B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Wingdings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2B26BC"/>
    <w:multiLevelType w:val="singleLevel"/>
    <w:tmpl w:val="77F20EE0"/>
    <w:lvl w:ilvl="0">
      <w:start w:val="1"/>
      <w:numFmt w:val="bullet"/>
      <w:pStyle w:val="NCEAHeaderFooter"/>
      <w:lvlText w:val=""/>
      <w:lvlJc w:val="left"/>
      <w:pPr>
        <w:tabs>
          <w:tab w:val="num" w:pos="0"/>
        </w:tabs>
        <w:ind w:left="-340" w:firstLine="340"/>
      </w:pPr>
      <w:rPr>
        <w:rFonts w:hint="default" w:ascii="Symbol" w:hAnsi="Symbol"/>
        <w:sz w:val="16"/>
      </w:rPr>
    </w:lvl>
  </w:abstractNum>
  <w:abstractNum w:abstractNumId="7" w15:restartNumberingAfterBreak="0">
    <w:nsid w:val="3D58200F"/>
    <w:multiLevelType w:val="hybridMultilevel"/>
    <w:tmpl w:val="44BAEC0C"/>
    <w:lvl w:ilvl="0" w:tplc="13EA4986">
      <w:numFmt w:val="bullet"/>
      <w:lvlText w:val="-"/>
      <w:lvlJc w:val="left"/>
      <w:pPr>
        <w:ind w:left="1604" w:hanging="360"/>
      </w:pPr>
      <w:rPr>
        <w:rFonts w:hint="default" w:ascii="Arial" w:hAnsi="Arial" w:eastAsia="Times New Roman" w:cs="Wingdings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8741B3"/>
    <w:multiLevelType w:val="hybridMultilevel"/>
    <w:tmpl w:val="384ADB3A"/>
    <w:lvl w:ilvl="0" w:tplc="5D3E7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C53D1"/>
    <w:multiLevelType w:val="hybridMultilevel"/>
    <w:tmpl w:val="9968AE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47215E0"/>
    <w:multiLevelType w:val="hybridMultilevel"/>
    <w:tmpl w:val="3252C6EE"/>
    <w:lvl w:ilvl="0" w:tplc="13EA4986">
      <w:numFmt w:val="bullet"/>
      <w:lvlText w:val="-"/>
      <w:lvlJc w:val="left"/>
      <w:pPr>
        <w:ind w:left="1604" w:hanging="360"/>
      </w:pPr>
      <w:rPr>
        <w:rFonts w:hint="default" w:ascii="Arial" w:hAnsi="Arial" w:eastAsia="Times New Roman" w:cs="Wingdings"/>
      </w:rPr>
    </w:lvl>
    <w:lvl w:ilvl="1" w:tplc="14090003" w:tentative="1">
      <w:start w:val="1"/>
      <w:numFmt w:val="bullet"/>
      <w:lvlText w:val="o"/>
      <w:lvlJc w:val="left"/>
      <w:pPr>
        <w:ind w:left="2324" w:hanging="360"/>
      </w:pPr>
      <w:rPr>
        <w:rFonts w:hint="default" w:ascii="Courier New" w:hAnsi="Courier New" w:cs="Wingdings"/>
      </w:rPr>
    </w:lvl>
    <w:lvl w:ilvl="2" w:tplc="14090005" w:tentative="1">
      <w:start w:val="1"/>
      <w:numFmt w:val="bullet"/>
      <w:lvlText w:val=""/>
      <w:lvlJc w:val="left"/>
      <w:pPr>
        <w:ind w:left="3044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764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484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5204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924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644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7364" w:hanging="360"/>
      </w:pPr>
      <w:rPr>
        <w:rFonts w:hint="default" w:ascii="Wingdings" w:hAnsi="Wingdings"/>
      </w:rPr>
    </w:lvl>
  </w:abstractNum>
  <w:abstractNum w:abstractNumId="11" w15:restartNumberingAfterBreak="0">
    <w:nsid w:val="451916DC"/>
    <w:multiLevelType w:val="hybridMultilevel"/>
    <w:tmpl w:val="4016E252"/>
    <w:lvl w:ilvl="0" w:tplc="14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56FA6"/>
    <w:multiLevelType w:val="hybridMultilevel"/>
    <w:tmpl w:val="C016B916"/>
    <w:lvl w:ilvl="0" w:tplc="6D3C04B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Wingdings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9DA27A9"/>
    <w:multiLevelType w:val="hybridMultilevel"/>
    <w:tmpl w:val="8AA8F9BA"/>
    <w:lvl w:ilvl="0" w:tplc="14090001">
      <w:start w:val="1"/>
      <w:numFmt w:val="bullet"/>
      <w:lvlText w:val=""/>
      <w:lvlJc w:val="left"/>
      <w:pPr>
        <w:ind w:left="1604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324" w:hanging="360"/>
      </w:pPr>
      <w:rPr>
        <w:rFonts w:hint="default" w:ascii="Courier New" w:hAnsi="Courier New" w:cs="Wingdings"/>
      </w:rPr>
    </w:lvl>
    <w:lvl w:ilvl="2" w:tplc="14090005" w:tentative="1">
      <w:start w:val="1"/>
      <w:numFmt w:val="bullet"/>
      <w:lvlText w:val=""/>
      <w:lvlJc w:val="left"/>
      <w:pPr>
        <w:ind w:left="3044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764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484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5204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924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644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7364" w:hanging="360"/>
      </w:pPr>
      <w:rPr>
        <w:rFonts w:hint="default" w:ascii="Wingdings" w:hAnsi="Wingdings"/>
      </w:rPr>
    </w:lvl>
  </w:abstractNum>
  <w:abstractNum w:abstractNumId="14" w15:restartNumberingAfterBreak="0">
    <w:nsid w:val="7C2445FF"/>
    <w:multiLevelType w:val="hybridMultilevel"/>
    <w:tmpl w:val="FCF8666A"/>
    <w:lvl w:ilvl="0" w:tplc="6D3C04B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Wingdings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DEE75AD"/>
    <w:multiLevelType w:val="hybridMultilevel"/>
    <w:tmpl w:val="4A867E08"/>
    <w:lvl w:ilvl="0" w:tplc="CCB83386">
      <w:start w:val="1"/>
      <w:numFmt w:val="bullet"/>
      <w:lvlText w:val="–"/>
      <w:lvlJc w:val="left"/>
      <w:pPr>
        <w:ind w:left="2160" w:hanging="360"/>
      </w:pPr>
      <w:rPr>
        <w:rFonts w:hint="default" w:ascii="Arial" w:hAnsi="Aria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CCB83386">
      <w:start w:val="1"/>
      <w:numFmt w:val="bullet"/>
      <w:lvlText w:val="–"/>
      <w:lvlJc w:val="left"/>
      <w:pPr>
        <w:ind w:left="2160" w:hanging="360"/>
      </w:pPr>
      <w:rPr>
        <w:rFonts w:hint="default" w:ascii="Arial" w:hAnsi="Arial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E414E8F"/>
    <w:multiLevelType w:val="hybridMultilevel"/>
    <w:tmpl w:val="1896A7A0"/>
    <w:lvl w:ilvl="0" w:tplc="6D3C04B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Wingdings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1097576">
    <w:abstractNumId w:val="9"/>
  </w:num>
  <w:num w:numId="2" w16cid:durableId="185752663">
    <w:abstractNumId w:val="3"/>
  </w:num>
  <w:num w:numId="3" w16cid:durableId="514854052">
    <w:abstractNumId w:val="8"/>
  </w:num>
  <w:num w:numId="4" w16cid:durableId="257906967">
    <w:abstractNumId w:val="11"/>
  </w:num>
  <w:num w:numId="5" w16cid:durableId="281037493">
    <w:abstractNumId w:val="12"/>
  </w:num>
  <w:num w:numId="6" w16cid:durableId="135144455">
    <w:abstractNumId w:val="1"/>
  </w:num>
  <w:num w:numId="7" w16cid:durableId="740375249">
    <w:abstractNumId w:val="10"/>
  </w:num>
  <w:num w:numId="8" w16cid:durableId="1419407878">
    <w:abstractNumId w:val="7"/>
  </w:num>
  <w:num w:numId="9" w16cid:durableId="227767421">
    <w:abstractNumId w:val="2"/>
  </w:num>
  <w:num w:numId="10" w16cid:durableId="1297032962">
    <w:abstractNumId w:val="14"/>
  </w:num>
  <w:num w:numId="11" w16cid:durableId="1039862545">
    <w:abstractNumId w:val="4"/>
  </w:num>
  <w:num w:numId="12" w16cid:durableId="1271469735">
    <w:abstractNumId w:val="16"/>
  </w:num>
  <w:num w:numId="13" w16cid:durableId="1904095242">
    <w:abstractNumId w:val="5"/>
  </w:num>
  <w:num w:numId="14" w16cid:durableId="605624242">
    <w:abstractNumId w:val="6"/>
  </w:num>
  <w:num w:numId="15" w16cid:durableId="1700664957">
    <w:abstractNumId w:val="13"/>
  </w:num>
  <w:num w:numId="16" w16cid:durableId="1604916387">
    <w:abstractNumId w:val="15"/>
  </w:num>
  <w:num w:numId="17" w16cid:durableId="82334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dirty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8C0"/>
    <w:rsid w:val="000508E9"/>
    <w:rsid w:val="00126455"/>
    <w:rsid w:val="00193B62"/>
    <w:rsid w:val="00240EA7"/>
    <w:rsid w:val="004C33C1"/>
    <w:rsid w:val="004C6947"/>
    <w:rsid w:val="00530B77"/>
    <w:rsid w:val="005D2206"/>
    <w:rsid w:val="00614771"/>
    <w:rsid w:val="006164D3"/>
    <w:rsid w:val="007041BB"/>
    <w:rsid w:val="007F1D08"/>
    <w:rsid w:val="009139B1"/>
    <w:rsid w:val="00A87DFF"/>
    <w:rsid w:val="00A910DF"/>
    <w:rsid w:val="00A97983"/>
    <w:rsid w:val="00AA173C"/>
    <w:rsid w:val="00AB059C"/>
    <w:rsid w:val="00B016AA"/>
    <w:rsid w:val="00C008C0"/>
    <w:rsid w:val="00D25EA2"/>
    <w:rsid w:val="00E34ED0"/>
    <w:rsid w:val="00E6508F"/>
    <w:rsid w:val="00E83055"/>
    <w:rsid w:val="00ED016C"/>
    <w:rsid w:val="00F93BC9"/>
    <w:rsid w:val="00FC0CF9"/>
    <w:rsid w:val="00FD2842"/>
    <w:rsid w:val="00FF5116"/>
    <w:rsid w:val="0D10A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C368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eastAsia="MS Mincho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6455"/>
    <w:rPr>
      <w:rFonts w:ascii="Times New Roman" w:hAnsi="Times New Roman" w:eastAsia="Times New Roman"/>
      <w:color w:val="000000"/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C008C0"/>
    <w:rPr>
      <w:color w:val="0000FF"/>
      <w:u w:val="single"/>
    </w:rPr>
  </w:style>
  <w:style w:type="paragraph" w:styleId="NCEAInstructionsbanner" w:customStyle="1">
    <w:name w:val="NCEA Instructions banner"/>
    <w:basedOn w:val="Normal"/>
    <w:rsid w:val="00C008C0"/>
    <w:pPr>
      <w:keepNext/>
      <w:pBdr>
        <w:top w:val="single" w:color="auto" w:sz="8" w:space="8"/>
        <w:bottom w:val="single" w:color="auto" w:sz="8" w:space="8"/>
      </w:pBdr>
      <w:spacing w:before="160" w:after="40"/>
      <w:jc w:val="center"/>
    </w:pPr>
    <w:rPr>
      <w:rFonts w:ascii="Arial" w:hAnsi="Arial" w:cs="Arial"/>
      <w:b/>
      <w:color w:val="auto"/>
      <w:sz w:val="28"/>
      <w:szCs w:val="28"/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8C0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C008C0"/>
    <w:rPr>
      <w:rFonts w:ascii="Lucida Grande" w:hAnsi="Lucida Grande" w:eastAsia="Times New Roman" w:cs="Lucida Grande"/>
      <w:color w:val="000000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008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8C0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C008C0"/>
    <w:rPr>
      <w:rFonts w:ascii="Times New Roman" w:hAnsi="Times New Roman" w:eastAsia="Times New Roman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8C0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C008C0"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paragraph" w:styleId="LightList-Accent31" w:customStyle="1">
    <w:name w:val="Light List - Accent 31"/>
    <w:hidden/>
    <w:uiPriority w:val="99"/>
    <w:semiHidden/>
    <w:rsid w:val="00C008C0"/>
    <w:rPr>
      <w:rFonts w:ascii="Times New Roman" w:hAnsi="Times New Roman" w:eastAsia="Times New Roman"/>
      <w:color w:val="000000"/>
      <w:sz w:val="24"/>
      <w:szCs w:val="24"/>
      <w:lang w:val="en-US" w:eastAsia="en-US"/>
    </w:rPr>
  </w:style>
  <w:style w:type="paragraph" w:styleId="MediumGrid1-Accent21" w:customStyle="1">
    <w:name w:val="Medium Grid 1 - Accent 21"/>
    <w:basedOn w:val="Normal"/>
    <w:uiPriority w:val="72"/>
    <w:qFormat/>
    <w:rsid w:val="00B43381"/>
    <w:pPr>
      <w:ind w:left="720"/>
    </w:pPr>
  </w:style>
  <w:style w:type="paragraph" w:styleId="Header">
    <w:name w:val="header"/>
    <w:basedOn w:val="Normal"/>
    <w:link w:val="HeaderChar"/>
    <w:unhideWhenUsed/>
    <w:rsid w:val="00E35ED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E35ED6"/>
    <w:rPr>
      <w:rFonts w:ascii="Times New Roman" w:hAnsi="Times New Roman" w:eastAsia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5ED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E35ED6"/>
    <w:rPr>
      <w:rFonts w:ascii="Times New Roman" w:hAnsi="Times New Roman" w:eastAsia="Times New Roman"/>
      <w:color w:val="000000"/>
      <w:sz w:val="24"/>
      <w:szCs w:val="24"/>
      <w:lang w:val="en-US" w:eastAsia="en-US"/>
    </w:rPr>
  </w:style>
  <w:style w:type="paragraph" w:styleId="NCEAHeaderFooter" w:customStyle="1">
    <w:name w:val="NCEA Header/Footer"/>
    <w:basedOn w:val="Header"/>
    <w:rsid w:val="00E35ED6"/>
    <w:pPr>
      <w:numPr>
        <w:numId w:val="14"/>
      </w:numPr>
      <w:tabs>
        <w:tab w:val="clear" w:pos="0"/>
        <w:tab w:val="clear" w:pos="4513"/>
        <w:tab w:val="clear" w:pos="9026"/>
        <w:tab w:val="center" w:pos="4153"/>
        <w:tab w:val="right" w:pos="8306"/>
      </w:tabs>
      <w:ind w:left="0" w:firstLine="0"/>
    </w:pPr>
    <w:rPr>
      <w:rFonts w:ascii="Arial" w:hAnsi="Arial"/>
      <w:color w:val="808080"/>
      <w:sz w:val="20"/>
      <w:szCs w:val="20"/>
      <w:lang w:val="en-NZ"/>
    </w:rPr>
  </w:style>
  <w:style w:type="paragraph" w:styleId="NCEAHeaderboxed" w:customStyle="1">
    <w:name w:val="NCEA Header (boxed)"/>
    <w:basedOn w:val="Normal"/>
    <w:rsid w:val="00E35ED6"/>
    <w:pPr>
      <w:pBdr>
        <w:top w:val="single" w:color="auto" w:sz="12" w:space="1"/>
        <w:left w:val="single" w:color="auto" w:sz="12" w:space="4"/>
        <w:bottom w:val="single" w:color="auto" w:sz="12" w:space="1"/>
        <w:right w:val="single" w:color="auto" w:sz="12" w:space="4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paragraph" w:styleId="NCEAHeadInfoL2" w:customStyle="1">
    <w:name w:val="NCEA Head Info  L2"/>
    <w:basedOn w:val="Normal"/>
    <w:rsid w:val="00AD5347"/>
    <w:pPr>
      <w:spacing w:before="120" w:after="120"/>
    </w:pPr>
    <w:rPr>
      <w:rFonts w:ascii="Arial" w:hAnsi="Arial" w:cs="Arial"/>
      <w:b/>
      <w:color w:val="auto"/>
      <w:sz w:val="28"/>
      <w:szCs w:val="36"/>
      <w:lang w:val="en-NZ" w:eastAsia="en-NZ"/>
    </w:rPr>
  </w:style>
  <w:style w:type="paragraph" w:styleId="NCEAbodytext" w:customStyle="1">
    <w:name w:val="NCEA bodytext"/>
    <w:link w:val="NCEAbodytextChar"/>
    <w:rsid w:val="0036596A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eastAsia="Times New Roman"/>
      <w:sz w:val="22"/>
      <w:szCs w:val="22"/>
    </w:rPr>
  </w:style>
  <w:style w:type="character" w:styleId="NCEAbodytextChar" w:customStyle="1">
    <w:name w:val="NCEA bodytext Char"/>
    <w:link w:val="NCEAbodytext"/>
    <w:rsid w:val="0036596A"/>
    <w:rPr>
      <w:rFonts w:ascii="Arial" w:hAnsi="Arial" w:eastAsia="Times New Roman"/>
      <w:sz w:val="22"/>
      <w:szCs w:val="22"/>
      <w:lang w:bidi="ar-SA"/>
    </w:rPr>
  </w:style>
  <w:style w:type="paragraph" w:styleId="NCEAL2heading" w:customStyle="1">
    <w:name w:val="NCEA L2 heading"/>
    <w:basedOn w:val="Normal"/>
    <w:rsid w:val="00712305"/>
    <w:pPr>
      <w:spacing w:before="240" w:after="240"/>
      <w:ind w:right="-1469"/>
    </w:pPr>
    <w:rPr>
      <w:rFonts w:ascii="Arial" w:hAnsi="Arial" w:cs="Arial"/>
      <w:b/>
      <w:color w:val="auto"/>
      <w:sz w:val="28"/>
      <w:szCs w:val="20"/>
      <w:lang w:val="en-NZ" w:eastAsia="en-NZ"/>
    </w:rPr>
  </w:style>
  <w:style w:type="paragraph" w:styleId="NCEAtablehead" w:customStyle="1">
    <w:name w:val="NCEA table head"/>
    <w:basedOn w:val="Normal"/>
    <w:rsid w:val="0043710D"/>
    <w:pPr>
      <w:spacing w:before="40" w:after="40"/>
      <w:jc w:val="center"/>
    </w:pPr>
    <w:rPr>
      <w:rFonts w:ascii="Arial" w:hAnsi="Arial" w:eastAsia="Calibri" w:cs="Arial"/>
      <w:b/>
      <w:color w:val="auto"/>
      <w:sz w:val="22"/>
      <w:szCs w:val="22"/>
      <w:lang w:val="en-GB" w:eastAsia="en-NZ"/>
    </w:rPr>
  </w:style>
  <w:style w:type="paragraph" w:styleId="NCEAtableevidence" w:customStyle="1">
    <w:name w:val="NCEA table evidence"/>
    <w:rsid w:val="0043710D"/>
    <w:pPr>
      <w:spacing w:before="80" w:after="80"/>
    </w:pPr>
    <w:rPr>
      <w:rFonts w:ascii="Arial" w:hAnsi="Arial" w:eastAsia="Times New Roman" w:cs="Courier New"/>
      <w:i/>
      <w:sz w:val="24"/>
      <w:szCs w:val="22"/>
      <w:lang w:val="en-AU"/>
    </w:rPr>
  </w:style>
  <w:style w:type="paragraph" w:styleId="Revision">
    <w:name w:val="Revision"/>
    <w:hidden/>
    <w:uiPriority w:val="71"/>
    <w:rsid w:val="00240EA7"/>
    <w:rPr>
      <w:rFonts w:ascii="Times New Roman" w:hAnsi="Times New Roman" w:eastAsia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4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914cf18224a97e8793141f4af3524aa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b8d53a39df56ee525b9cd3f3f720d96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MoEd-1026393692-11319</_dlc_DocId>
    <_dlc_DocIdUrl xmlns="53ece4ca-2547-4740-831a-d48c281b7a6a">
      <Url>https://educationgovtnz.sharepoint.com/sites/GRPMoEELSASecondaryTertiary-NCEAReviewandMaintenance/_layouts/15/DocIdRedir.aspx?ID=MoEd-1026393692-11319</Url>
      <Description>MoEd-1026393692-11319</Description>
    </_dlc_DocIdUrl>
    <lcf76f155ced4ddcb4097134ff3c332f xmlns="256c2040-7c59-40d7-8063-8e42ad73f6d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ompleted xmlns="256c2040-7c59-40d7-8063-8e42ad73f6d6" xsi:nil="true"/>
  </documentManagement>
</p:properties>
</file>

<file path=customXml/itemProps1.xml><?xml version="1.0" encoding="utf-8"?>
<ds:datastoreItem xmlns:ds="http://schemas.openxmlformats.org/officeDocument/2006/customXml" ds:itemID="{951A614F-C81E-4D42-92B5-DC3D6D84B50D}"/>
</file>

<file path=customXml/itemProps2.xml><?xml version="1.0" encoding="utf-8"?>
<ds:datastoreItem xmlns:ds="http://schemas.openxmlformats.org/officeDocument/2006/customXml" ds:itemID="{5AB0CB7B-3F9A-4A2E-A298-5BC2C12489C9}"/>
</file>

<file path=customXml/itemProps3.xml><?xml version="1.0" encoding="utf-8"?>
<ds:datastoreItem xmlns:ds="http://schemas.openxmlformats.org/officeDocument/2006/customXml" ds:itemID="{0A829CB5-9497-4652-8C60-72963C78E232}"/>
</file>

<file path=customXml/itemProps4.xml><?xml version="1.0" encoding="utf-8"?>
<ds:datastoreItem xmlns:ds="http://schemas.openxmlformats.org/officeDocument/2006/customXml" ds:itemID="{B099C7A0-00AF-428B-8936-E9CA977AC7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Elspeth Cotsilinis</cp:lastModifiedBy>
  <cp:revision>2</cp:revision>
  <dcterms:created xsi:type="dcterms:W3CDTF">2025-04-22T23:44:00Z</dcterms:created>
  <dcterms:modified xsi:type="dcterms:W3CDTF">2025-11-11T23:40:58Z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08d4ca05-74b6-4a9c-85ca-37e0af87a463</vt:lpwstr>
  </property>
</Properties>
</file>