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66E75" w14:textId="1C0EAC29" w:rsidR="00FB2743" w:rsidRDefault="006B7A3A" w:rsidP="009E121B">
      <w:pPr>
        <w:spacing w:before="480" w:line="226" w:lineRule="auto"/>
        <w:ind w:right="17"/>
        <w:rPr>
          <w:color w:val="FFFFFF" w:themeColor="background1"/>
          <w:sz w:val="64"/>
          <w:szCs w:val="64"/>
        </w:rPr>
      </w:pPr>
      <w:r w:rsidRPr="00F7060E">
        <w:rPr>
          <w:rFonts w:ascii="Times New Roman" w:eastAsiaTheme="minorHAnsi" w:hAnsi="Times New Roman" w:cs="Times New Roman"/>
          <w:noProof/>
          <w:color w:val="FFFFFF" w:themeColor="background1"/>
          <w:sz w:val="56"/>
          <w:szCs w:val="56"/>
          <w:lang w:val="en-NZ" w:eastAsia="en-GB"/>
        </w:rPr>
        <mc:AlternateContent>
          <mc:Choice Requires="wps">
            <w:drawing>
              <wp:anchor distT="0" distB="0" distL="114300" distR="114300" simplePos="0" relativeHeight="251658240" behindDoc="0" locked="0" layoutInCell="1" allowOverlap="1" wp14:anchorId="6EECCFDE" wp14:editId="2D15F186">
                <wp:simplePos x="0" y="0"/>
                <wp:positionH relativeFrom="column">
                  <wp:posOffset>-74215</wp:posOffset>
                </wp:positionH>
                <wp:positionV relativeFrom="paragraph">
                  <wp:posOffset>-1075867</wp:posOffset>
                </wp:positionV>
                <wp:extent cx="6438900" cy="1238491"/>
                <wp:effectExtent l="0" t="0" r="0" b="0"/>
                <wp:wrapNone/>
                <wp:docPr id="523903919" name="Text Box 7">
                  <a:extLst xmlns:a="http://schemas.openxmlformats.org/drawingml/2006/main">
                    <a:ext uri="{FF2B5EF4-FFF2-40B4-BE49-F238E27FC236}">
                      <a16:creationId xmlns:a16="http://schemas.microsoft.com/office/drawing/2014/main" id="{3ED50E28-46F9-4BF8-9729-50A30B760333}"/>
                    </a:ext>
                  </a:extLst>
                </wp:docPr>
                <wp:cNvGraphicFramePr/>
                <a:graphic xmlns:a="http://schemas.openxmlformats.org/drawingml/2006/main">
                  <a:graphicData uri="http://schemas.microsoft.com/office/word/2010/wordprocessingShape">
                    <wps:wsp>
                      <wps:cNvSpPr txBox="1"/>
                      <wps:spPr>
                        <a:xfrm>
                          <a:off x="0" y="0"/>
                          <a:ext cx="6438900" cy="1238491"/>
                        </a:xfrm>
                        <a:prstGeom prst="rect">
                          <a:avLst/>
                        </a:prstGeom>
                        <a:noFill/>
                        <a:ln w="6350">
                          <a:noFill/>
                        </a:ln>
                      </wps:spPr>
                      <wps:txbx>
                        <w:txbxContent>
                          <w:p w14:paraId="05B7793B" w14:textId="4B773759" w:rsidR="00E25BE7" w:rsidRDefault="00E25BE7" w:rsidP="00E25BE7">
                            <w:pPr>
                              <w:pStyle w:val="SubtitleInformationfor"/>
                            </w:pPr>
                            <w:r w:rsidRPr="00625F60">
                              <w:t xml:space="preserve">Information for </w:t>
                            </w:r>
                            <w:r>
                              <w:t xml:space="preserve">Year 9-10 NCEA                                 Co-requisite Support        </w:t>
                            </w:r>
                          </w:p>
                          <w:p w14:paraId="23F4737A" w14:textId="77777777" w:rsidR="006B7A3A" w:rsidRDefault="006B7A3A" w:rsidP="00616E19">
                            <w:pPr>
                              <w:rPr>
                                <w:b/>
                                <w:sz w:val="72"/>
                                <w:szCs w:val="72"/>
                              </w:rPr>
                            </w:pPr>
                          </w:p>
                          <w:p w14:paraId="73FED0BB" w14:textId="77777777" w:rsidR="006B7A3A" w:rsidRDefault="006B7A3A" w:rsidP="00616E19">
                            <w:pPr>
                              <w:rPr>
                                <w:b/>
                                <w:sz w:val="72"/>
                                <w:szCs w:val="72"/>
                              </w:rPr>
                            </w:pPr>
                            <w:r>
                              <w:rPr>
                                <w:b/>
                                <w:sz w:val="72"/>
                                <w:szCs w:val="72"/>
                              </w:rPr>
                              <w:t xml:space="preserve">Creating a </w:t>
                            </w:r>
                            <w:r w:rsidR="007631AE">
                              <w:rPr>
                                <w:b/>
                                <w:sz w:val="72"/>
                                <w:szCs w:val="72"/>
                              </w:rPr>
                              <w:t>literacy</w:t>
                            </w:r>
                            <w:r w:rsidR="007631AE" w:rsidRPr="00B103D9">
                              <w:rPr>
                                <w:b/>
                                <w:sz w:val="72"/>
                                <w:szCs w:val="72"/>
                              </w:rPr>
                              <w:t xml:space="preserve"> and</w:t>
                            </w:r>
                            <w:r w:rsidR="007A0DDD" w:rsidRPr="00B103D9">
                              <w:rPr>
                                <w:b/>
                                <w:sz w:val="72"/>
                                <w:szCs w:val="72"/>
                              </w:rPr>
                              <w:t>/or</w:t>
                            </w:r>
                            <w:r w:rsidR="00B103D9" w:rsidRPr="00B103D9">
                              <w:rPr>
                                <w:b/>
                                <w:sz w:val="72"/>
                                <w:szCs w:val="72"/>
                              </w:rPr>
                              <w:t xml:space="preserve"> </w:t>
                            </w:r>
                          </w:p>
                          <w:p w14:paraId="119A85BB" w14:textId="77777777" w:rsidR="00616E19" w:rsidRPr="00B103D9" w:rsidRDefault="00B103D9" w:rsidP="00616E19">
                            <w:pPr>
                              <w:rPr>
                                <w:b/>
                                <w:sz w:val="72"/>
                                <w:szCs w:val="72"/>
                              </w:rPr>
                            </w:pPr>
                            <w:r w:rsidRPr="00B103D9">
                              <w:rPr>
                                <w:b/>
                                <w:sz w:val="72"/>
                                <w:szCs w:val="72"/>
                              </w:rPr>
                              <w:t>numeracy</w:t>
                            </w:r>
                          </w:p>
                          <w:p w14:paraId="70090AB5" w14:textId="77777777" w:rsidR="007A0DDD" w:rsidRPr="00B103D9" w:rsidRDefault="007A0DDD" w:rsidP="00616E19">
                            <w:pPr>
                              <w:rPr>
                                <w:b/>
                                <w:sz w:val="72"/>
                                <w:szCs w:val="72"/>
                              </w:rPr>
                            </w:pPr>
                          </w:p>
                          <w:p w14:paraId="25ECAF4D" w14:textId="77777777" w:rsidR="00616E19" w:rsidRDefault="00616E19" w:rsidP="00616E19"/>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CCFDE" id="_x0000_t202" coordsize="21600,21600" o:spt="202" path="m,l,21600r21600,l21600,xe">
                <v:stroke joinstyle="miter"/>
                <v:path gradientshapeok="t" o:connecttype="rect"/>
              </v:shapetype>
              <v:shape id="Text Box 7" o:spid="_x0000_s1026" type="#_x0000_t202" style="position:absolute;margin-left:-5.85pt;margin-top:-84.7pt;width:507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nv6FwIAACUEAAAOAAAAZHJzL2Uyb0RvYy54bWysU9tuGyEQfa/Uf0C817u+JLVXXkduIleV&#10;oiSSU+UZs+BFYhkK2Lvu13dgfZP7VvUFBs4wl3OG+UPXaLIXziswJR0OckqE4VApsy3pz/fVlykl&#10;PjBTMQ1GlPQgPH1YfP40b20hRlCDroQjGMT4orUlrUOwRZZ5XouG+QFYYRCU4BoW8Oi2WeVYi9Eb&#10;nY3y/D5rwVXWARfe4+1TD9JFii+l4OFVSi8C0SXF2kJaXVo3cc0Wc1ZsHbO14scy2D9U0TBlMOk5&#10;1BMLjOyc+itUo7gDDzIMODQZSKm4SD1gN8P8ppt1zaxIvSA53p5p8v8vLH/Zr+2bI6H7Bh0KGAlp&#10;rS88XsZ+OumauGOlBHGk8HCmTXSBcLy8n4ynsxwhjthwNJ5OZilOdnlunQ/fBTQkGiV1qEuii+2f&#10;fcCU6HpyidkMrJTWSRttSIspxnd5enBG8IU2+PBSbLRCt+mOHWygOmBjDnrNveUrhcmfmQ9vzKHI&#10;WDAObnjFRWrAJFwrS0kN7vftXfRDzhGhpMVhKan/tWNOUKJ/GFRjNpxMMFxIh8nd1xEe3DWyuUbM&#10;rnkEnMchfg3Lkxn9gz6Z0kHzgXO9jFkRYoZj7pKGk/kY+hHGf8HFcpmccJ4sC89mbXkMHWmMlL53&#10;H8zZI+8BJXuB01ix4ob+3rcXYLkLIFXSJhLbs3nkG2cxSXb8N3HYr8/J6/K7F38AAAD//wMAUEsD&#10;BBQABgAIAAAAIQBWf/zE4wAAAAwBAAAPAAAAZHJzL2Rvd25yZXYueG1sTI/BTsMwDIbvSLxDZCRu&#10;W9LCyihNp6nShITgsLELt7Tx2orGKU22lT390hPcbPnT7+/PVqPp2AkH11qSEM0FMKTK6pZqCfvP&#10;zWwJzHlFWnWWUMIvOljltzeZSrU90xZPO1+zEEIuVRIa7/uUc1c1aJSb2x4p3A52MMqHdai5HtQ5&#10;hJuOx0Ik3KiWwodG9Vg0WH3vjkbCW7H5UNsyNstLV7y+H9b9z/5rIeX93bh+AeZx9H8wTPpBHfLg&#10;VNojacc6CbMoegroNCTPj8AmRIj4AVgpIV4kwPOM/y+RXwEAAP//AwBQSwECLQAUAAYACAAAACEA&#10;toM4kv4AAADhAQAAEwAAAAAAAAAAAAAAAAAAAAAAW0NvbnRlbnRfVHlwZXNdLnhtbFBLAQItABQA&#10;BgAIAAAAIQA4/SH/1gAAAJQBAAALAAAAAAAAAAAAAAAAAC8BAABfcmVscy8ucmVsc1BLAQItABQA&#10;BgAIAAAAIQAJRnv6FwIAACUEAAAOAAAAAAAAAAAAAAAAAC4CAABkcnMvZTJvRG9jLnhtbFBLAQIt&#10;ABQABgAIAAAAIQBWf/zE4wAAAAwBAAAPAAAAAAAAAAAAAAAAAHEEAABkcnMvZG93bnJldi54bWxQ&#10;SwUGAAAAAAQABADzAAAAgQUAAAAA&#10;" filled="f" stroked="f" strokeweight=".5pt">
                <v:textbox>
                  <w:txbxContent>
                    <w:p w14:paraId="05B7793B" w14:textId="4B773759" w:rsidR="00E25BE7" w:rsidRDefault="00E25BE7" w:rsidP="00E25BE7">
                      <w:pPr>
                        <w:pStyle w:val="SubtitleInformationfor"/>
                      </w:pPr>
                      <w:r w:rsidRPr="00625F60">
                        <w:t xml:space="preserve">Information for </w:t>
                      </w:r>
                      <w:r>
                        <w:t xml:space="preserve">Year 9-10 NCEA                                 Co-requisite Support        </w:t>
                      </w:r>
                    </w:p>
                    <w:p w14:paraId="23F4737A" w14:textId="77777777" w:rsidR="006B7A3A" w:rsidRDefault="006B7A3A" w:rsidP="00616E19">
                      <w:pPr>
                        <w:rPr>
                          <w:b/>
                          <w:sz w:val="72"/>
                          <w:szCs w:val="72"/>
                        </w:rPr>
                      </w:pPr>
                    </w:p>
                    <w:p w14:paraId="73FED0BB" w14:textId="77777777" w:rsidR="006B7A3A" w:rsidRDefault="006B7A3A" w:rsidP="00616E19">
                      <w:pPr>
                        <w:rPr>
                          <w:b/>
                          <w:sz w:val="72"/>
                          <w:szCs w:val="72"/>
                        </w:rPr>
                      </w:pPr>
                      <w:r>
                        <w:rPr>
                          <w:b/>
                          <w:sz w:val="72"/>
                          <w:szCs w:val="72"/>
                        </w:rPr>
                        <w:t xml:space="preserve">Creating a </w:t>
                      </w:r>
                      <w:r w:rsidR="007631AE">
                        <w:rPr>
                          <w:b/>
                          <w:sz w:val="72"/>
                          <w:szCs w:val="72"/>
                        </w:rPr>
                        <w:t>literacy</w:t>
                      </w:r>
                      <w:r w:rsidR="007631AE" w:rsidRPr="00B103D9">
                        <w:rPr>
                          <w:b/>
                          <w:sz w:val="72"/>
                          <w:szCs w:val="72"/>
                        </w:rPr>
                        <w:t xml:space="preserve"> and</w:t>
                      </w:r>
                      <w:r w:rsidR="007A0DDD" w:rsidRPr="00B103D9">
                        <w:rPr>
                          <w:b/>
                          <w:sz w:val="72"/>
                          <w:szCs w:val="72"/>
                        </w:rPr>
                        <w:t>/or</w:t>
                      </w:r>
                      <w:r w:rsidR="00B103D9" w:rsidRPr="00B103D9">
                        <w:rPr>
                          <w:b/>
                          <w:sz w:val="72"/>
                          <w:szCs w:val="72"/>
                        </w:rPr>
                        <w:t xml:space="preserve"> </w:t>
                      </w:r>
                    </w:p>
                    <w:p w14:paraId="119A85BB" w14:textId="77777777" w:rsidR="00616E19" w:rsidRPr="00B103D9" w:rsidRDefault="00B103D9" w:rsidP="00616E19">
                      <w:pPr>
                        <w:rPr>
                          <w:b/>
                          <w:sz w:val="72"/>
                          <w:szCs w:val="72"/>
                        </w:rPr>
                      </w:pPr>
                      <w:r w:rsidRPr="00B103D9">
                        <w:rPr>
                          <w:b/>
                          <w:sz w:val="72"/>
                          <w:szCs w:val="72"/>
                        </w:rPr>
                        <w:t>numeracy</w:t>
                      </w:r>
                    </w:p>
                    <w:p w14:paraId="70090AB5" w14:textId="77777777" w:rsidR="007A0DDD" w:rsidRPr="00B103D9" w:rsidRDefault="007A0DDD" w:rsidP="00616E19">
                      <w:pPr>
                        <w:rPr>
                          <w:b/>
                          <w:sz w:val="72"/>
                          <w:szCs w:val="72"/>
                        </w:rPr>
                      </w:pPr>
                    </w:p>
                    <w:p w14:paraId="25ECAF4D" w14:textId="77777777" w:rsidR="00616E19" w:rsidRDefault="00616E19" w:rsidP="00616E19"/>
                  </w:txbxContent>
                </v:textbox>
              </v:shape>
            </w:pict>
          </mc:Fallback>
        </mc:AlternateContent>
      </w:r>
      <w:bookmarkStart w:id="0" w:name="_Toc170327470"/>
      <w:r w:rsidR="73E4A603" w:rsidRPr="00F7060E">
        <w:rPr>
          <w:color w:val="FFFFFF" w:themeColor="background1"/>
          <w:sz w:val="56"/>
          <w:szCs w:val="56"/>
        </w:rPr>
        <w:t>E</w:t>
      </w:r>
      <w:r w:rsidR="00E25BE7" w:rsidRPr="38EF9EA2">
        <w:rPr>
          <w:color w:val="FFFFFF" w:themeColor="background1"/>
          <w:sz w:val="56"/>
          <w:szCs w:val="56"/>
        </w:rPr>
        <w:t>OI</w:t>
      </w:r>
      <w:r w:rsidR="00E25BE7" w:rsidRPr="38EF9EA2">
        <w:rPr>
          <w:color w:val="FFFFFF" w:themeColor="background1"/>
          <w:sz w:val="64"/>
          <w:szCs w:val="64"/>
        </w:rPr>
        <w:t xml:space="preserve"> Information Sheet</w:t>
      </w:r>
    </w:p>
    <w:p w14:paraId="3A97EF7D" w14:textId="77777777" w:rsidR="00F7060E" w:rsidRPr="005A3C34" w:rsidRDefault="00F7060E" w:rsidP="009E121B">
      <w:pPr>
        <w:spacing w:before="480" w:line="226" w:lineRule="auto"/>
        <w:ind w:right="17"/>
        <w:rPr>
          <w:color w:val="FFFFFF" w:themeColor="background1"/>
        </w:rPr>
      </w:pPr>
    </w:p>
    <w:p w14:paraId="7D5B45E2" w14:textId="6AD04016" w:rsidR="00E57B65" w:rsidRDefault="125732BB" w:rsidP="00A13124">
      <w:pPr>
        <w:pStyle w:val="Intropar"/>
        <w:pBdr>
          <w:top w:val="single" w:sz="24" w:space="2" w:color="4FD3A1" w:themeColor="accent1"/>
        </w:pBdr>
        <w:rPr>
          <w:lang w:eastAsia="en-NZ"/>
        </w:rPr>
      </w:pPr>
      <w:r>
        <w:t>Th</w:t>
      </w:r>
      <w:r w:rsidR="004D3993">
        <w:t xml:space="preserve">is </w:t>
      </w:r>
      <w:r w:rsidR="005A3C34">
        <w:t xml:space="preserve">EOI </w:t>
      </w:r>
      <w:r w:rsidR="004D3993">
        <w:t>Information Sheet</w:t>
      </w:r>
      <w:r w:rsidR="00064D73">
        <w:t xml:space="preserve"> </w:t>
      </w:r>
      <w:r w:rsidR="00206785">
        <w:t>support</w:t>
      </w:r>
      <w:r w:rsidR="0043525B">
        <w:t>s</w:t>
      </w:r>
      <w:r w:rsidR="00206785">
        <w:t xml:space="preserve"> the </w:t>
      </w:r>
      <w:r w:rsidR="002E1455">
        <w:t>Expression of Interest (</w:t>
      </w:r>
      <w:r w:rsidR="00206785">
        <w:t>EOI</w:t>
      </w:r>
      <w:r w:rsidR="002E1455">
        <w:t>)</w:t>
      </w:r>
      <w:r w:rsidR="00206785">
        <w:t xml:space="preserve"> process for the Year 9-10 Co-requisite </w:t>
      </w:r>
      <w:r w:rsidR="00B52286">
        <w:t xml:space="preserve">PLD and targeted small group supports. </w:t>
      </w:r>
      <w:r w:rsidR="00506734">
        <w:t xml:space="preserve">This support </w:t>
      </w:r>
      <w:r w:rsidR="00FB1DC6">
        <w:t xml:space="preserve">is planned to </w:t>
      </w:r>
      <w:r w:rsidR="00506734">
        <w:t xml:space="preserve">begin in </w:t>
      </w:r>
      <w:r w:rsidR="004B1368">
        <w:t>Te</w:t>
      </w:r>
      <w:r w:rsidR="003B1328">
        <w:t>rm 1</w:t>
      </w:r>
      <w:r w:rsidR="00506734">
        <w:t xml:space="preserve"> 2027 and </w:t>
      </w:r>
      <w:r w:rsidR="006A375E">
        <w:t xml:space="preserve">continue </w:t>
      </w:r>
      <w:r w:rsidR="00FB2743">
        <w:t xml:space="preserve">until December 2028. </w:t>
      </w:r>
      <w:r w:rsidR="76B5D77C">
        <w:t xml:space="preserve"> </w:t>
      </w:r>
      <w:bookmarkEnd w:id="0"/>
    </w:p>
    <w:p w14:paraId="4DC5D293" w14:textId="33B7CA87" w:rsidR="002530F7" w:rsidRDefault="003E48C2" w:rsidP="003E48C2">
      <w:pPr>
        <w:pStyle w:val="Heading2"/>
      </w:pPr>
      <w:r>
        <w:t>This support aims to:</w:t>
      </w:r>
    </w:p>
    <w:p w14:paraId="6A36543F" w14:textId="3D6664BA" w:rsidR="00A351E2" w:rsidRPr="00F97911" w:rsidRDefault="04931A7F" w:rsidP="00DF2793">
      <w:pPr>
        <w:pStyle w:val="ListBullet"/>
      </w:pPr>
      <w:r>
        <w:t xml:space="preserve">support Year 9-10 students </w:t>
      </w:r>
      <w:r w:rsidR="2B506BA7">
        <w:t>reach</w:t>
      </w:r>
      <w:r w:rsidR="476E40BE">
        <w:t xml:space="preserve"> </w:t>
      </w:r>
      <w:r>
        <w:t>the curriculum standard for their year level in literacy</w:t>
      </w:r>
      <w:r w:rsidR="4C0D0686">
        <w:t xml:space="preserve"> |</w:t>
      </w:r>
      <w:r w:rsidR="2235C4A0">
        <w:t xml:space="preserve"> te </w:t>
      </w:r>
      <w:proofErr w:type="spellStart"/>
      <w:r w:rsidR="2235C4A0">
        <w:t>reo</w:t>
      </w:r>
      <w:proofErr w:type="spellEnd"/>
      <w:r w:rsidR="2235C4A0">
        <w:t xml:space="preserve"> </w:t>
      </w:r>
      <w:proofErr w:type="spellStart"/>
      <w:r w:rsidR="0A405480">
        <w:t>ma</w:t>
      </w:r>
      <w:r w:rsidR="574BC5A4">
        <w:t>tatini</w:t>
      </w:r>
      <w:proofErr w:type="spellEnd"/>
      <w:r>
        <w:t xml:space="preserve"> and numeracy</w:t>
      </w:r>
      <w:r w:rsidR="485D255A">
        <w:t xml:space="preserve"> |</w:t>
      </w:r>
      <w:r w:rsidR="56F0BE45">
        <w:t xml:space="preserve"> </w:t>
      </w:r>
      <w:proofErr w:type="spellStart"/>
      <w:r w:rsidR="56F0BE45">
        <w:t>p</w:t>
      </w:r>
      <w:r w:rsidR="5CB169B2">
        <w:t>āngara</w:t>
      </w:r>
      <w:r w:rsidR="790E8E57">
        <w:t>u</w:t>
      </w:r>
      <w:proofErr w:type="spellEnd"/>
      <w:r>
        <w:t>. In turn, this will support student success in the NCEA Co-requisite</w:t>
      </w:r>
      <w:r w:rsidR="6DB34582">
        <w:t>.</w:t>
      </w:r>
      <w:r>
        <w:t xml:space="preserve"> </w:t>
      </w:r>
    </w:p>
    <w:p w14:paraId="414ADE16" w14:textId="480F92E4" w:rsidR="00A351E2" w:rsidRPr="00F97911" w:rsidRDefault="6E582134" w:rsidP="00DF2793">
      <w:pPr>
        <w:pStyle w:val="ListBullet"/>
      </w:pPr>
      <w:r>
        <w:t>make</w:t>
      </w:r>
      <w:r w:rsidR="04931A7F">
        <w:t> proven </w:t>
      </w:r>
      <w:r w:rsidR="688723AA">
        <w:t>appr</w:t>
      </w:r>
      <w:r w:rsidR="19E9F4A8">
        <w:t>oaches</w:t>
      </w:r>
      <w:r w:rsidR="688723AA">
        <w:t xml:space="preserve"> such </w:t>
      </w:r>
      <w:r w:rsidR="04931A7F">
        <w:t>as targeted direct-to-student support through small-group instruction </w:t>
      </w:r>
      <w:r w:rsidR="41323684">
        <w:t>avai</w:t>
      </w:r>
      <w:r w:rsidR="66286987">
        <w:t>lable</w:t>
      </w:r>
      <w:r w:rsidR="04931A7F">
        <w:t xml:space="preserve"> to schools</w:t>
      </w:r>
      <w:r w:rsidR="00EE707A">
        <w:t xml:space="preserve"> and </w:t>
      </w:r>
      <w:proofErr w:type="spellStart"/>
      <w:r w:rsidR="6B05BFD3">
        <w:t>kura</w:t>
      </w:r>
      <w:proofErr w:type="spellEnd"/>
      <w:r w:rsidR="04931A7F">
        <w:t xml:space="preserve"> </w:t>
      </w:r>
      <w:r w:rsidR="50E22FE3">
        <w:t>ident</w:t>
      </w:r>
      <w:r w:rsidR="27C72EA4">
        <w:t>ified as ha</w:t>
      </w:r>
      <w:r w:rsidR="1A9DF325">
        <w:t xml:space="preserve">ving the </w:t>
      </w:r>
      <w:r w:rsidR="4BB9AAC2">
        <w:t>g</w:t>
      </w:r>
      <w:r w:rsidR="4BCBC066">
        <w:t>reate</w:t>
      </w:r>
      <w:r w:rsidR="1ACC6FBE">
        <w:t>st nee</w:t>
      </w:r>
      <w:r w:rsidR="5ABE538E">
        <w:t>d</w:t>
      </w:r>
      <w:r w:rsidR="6DB34582">
        <w:t>.</w:t>
      </w:r>
    </w:p>
    <w:p w14:paraId="7036DB1D" w14:textId="56E5B909" w:rsidR="00A351E2" w:rsidRPr="00F97911" w:rsidRDefault="0B9A9EBE" w:rsidP="00DF2793">
      <w:pPr>
        <w:pStyle w:val="ListBullet"/>
      </w:pPr>
      <w:r>
        <w:t>str</w:t>
      </w:r>
      <w:r w:rsidR="3BAB0DCD">
        <w:t>engthen</w:t>
      </w:r>
      <w:r w:rsidR="04931A7F">
        <w:t xml:space="preserve"> teacher</w:t>
      </w:r>
      <w:r w:rsidR="07CA30F5">
        <w:t>s’</w:t>
      </w:r>
      <w:r w:rsidR="74EB8086">
        <w:t xml:space="preserve"> and </w:t>
      </w:r>
      <w:proofErr w:type="spellStart"/>
      <w:r w:rsidR="6DB34582">
        <w:t>k</w:t>
      </w:r>
      <w:r w:rsidR="04931A7F">
        <w:t>aiako</w:t>
      </w:r>
      <w:proofErr w:type="spellEnd"/>
      <w:r w:rsidR="04931A7F">
        <w:t xml:space="preserve"> knowledge</w:t>
      </w:r>
      <w:r w:rsidR="28B95577">
        <w:t xml:space="preserve"> an</w:t>
      </w:r>
      <w:r w:rsidR="373B98EF">
        <w:t>d ca</w:t>
      </w:r>
      <w:r w:rsidR="5F53F1B4">
        <w:t>pability</w:t>
      </w:r>
      <w:r w:rsidR="04931A7F">
        <w:t xml:space="preserve"> to support the acceleration of literacy and numeracy in their school</w:t>
      </w:r>
      <w:r w:rsidR="00A63888">
        <w:t xml:space="preserve"> or</w:t>
      </w:r>
      <w:r w:rsidR="004C43A7">
        <w:t xml:space="preserve"> </w:t>
      </w:r>
      <w:proofErr w:type="spellStart"/>
      <w:r w:rsidR="004C43A7">
        <w:t>k</w:t>
      </w:r>
      <w:r w:rsidR="04931A7F">
        <w:t>ura</w:t>
      </w:r>
      <w:proofErr w:type="spellEnd"/>
      <w:r w:rsidR="04931A7F">
        <w:t xml:space="preserve">. </w:t>
      </w:r>
    </w:p>
    <w:p w14:paraId="0380E1AC" w14:textId="1C331A86" w:rsidR="00A351E2" w:rsidRPr="00F97911" w:rsidRDefault="04931A7F" w:rsidP="00DF2793">
      <w:pPr>
        <w:pStyle w:val="ListBullet"/>
      </w:pPr>
      <w:r>
        <w:t>build on</w:t>
      </w:r>
      <w:r w:rsidR="668CAEDA">
        <w:t>, s</w:t>
      </w:r>
      <w:r w:rsidR="68197CAD">
        <w:t>trengthen</w:t>
      </w:r>
      <w:r w:rsidR="00BA5718">
        <w:t>,</w:t>
      </w:r>
      <w:r>
        <w:t xml:space="preserve"> and consolidate available resources and </w:t>
      </w:r>
      <w:r w:rsidR="1206C83E">
        <w:t>prev</w:t>
      </w:r>
      <w:r w:rsidR="1721E60B">
        <w:t xml:space="preserve">ious </w:t>
      </w:r>
      <w:r w:rsidR="6CB9A638">
        <w:t>sup</w:t>
      </w:r>
      <w:r w:rsidR="4508F6CB">
        <w:t>ports</w:t>
      </w:r>
      <w:r w:rsidR="26C8C322">
        <w:t xml:space="preserve"> a</w:t>
      </w:r>
      <w:r w:rsidR="392DC2B3">
        <w:t>vailabl</w:t>
      </w:r>
      <w:r w:rsidR="3CA6D33C">
        <w:t>e</w:t>
      </w:r>
      <w:r>
        <w:t xml:space="preserve"> to schools</w:t>
      </w:r>
      <w:r w:rsidR="21C8F3B2">
        <w:t xml:space="preserve"> </w:t>
      </w:r>
      <w:r w:rsidR="44827E71">
        <w:t xml:space="preserve">and </w:t>
      </w:r>
      <w:proofErr w:type="spellStart"/>
      <w:r w:rsidR="64765E8C">
        <w:t>kura</w:t>
      </w:r>
      <w:proofErr w:type="spellEnd"/>
      <w:r w:rsidR="70189A54">
        <w:t>.</w:t>
      </w:r>
      <w:r>
        <w:t xml:space="preserve"> </w:t>
      </w:r>
    </w:p>
    <w:p w14:paraId="025E39F6" w14:textId="6E781690" w:rsidR="00A351E2" w:rsidRPr="00F97911" w:rsidRDefault="04931A7F" w:rsidP="00DF2793">
      <w:pPr>
        <w:pStyle w:val="ListBullet"/>
      </w:pPr>
      <w:r>
        <w:t xml:space="preserve">provide a strong foundation for </w:t>
      </w:r>
      <w:r w:rsidR="65F1B438">
        <w:t>im</w:t>
      </w:r>
      <w:r w:rsidR="6D93D3AC">
        <w:t>proving</w:t>
      </w:r>
      <w:r w:rsidR="0A1C9E6E">
        <w:t xml:space="preserve"> </w:t>
      </w:r>
      <w:r w:rsidR="72D02CDB">
        <w:t>lite</w:t>
      </w:r>
      <w:r w:rsidR="6415056E">
        <w:t>racy</w:t>
      </w:r>
      <w:r w:rsidR="7FC03192">
        <w:t xml:space="preserve"> |</w:t>
      </w:r>
      <w:r w:rsidR="338AFCF7">
        <w:t xml:space="preserve"> te</w:t>
      </w:r>
      <w:r w:rsidR="2919BCB2">
        <w:t xml:space="preserve"> </w:t>
      </w:r>
      <w:proofErr w:type="spellStart"/>
      <w:r w:rsidR="2919BCB2">
        <w:t>reo</w:t>
      </w:r>
      <w:proofErr w:type="spellEnd"/>
      <w:r w:rsidR="2919BCB2">
        <w:t xml:space="preserve"> </w:t>
      </w:r>
      <w:proofErr w:type="spellStart"/>
      <w:r w:rsidR="2919BCB2">
        <w:t>ma</w:t>
      </w:r>
      <w:r w:rsidR="21B26EFA">
        <w:t>tatini</w:t>
      </w:r>
      <w:proofErr w:type="spellEnd"/>
      <w:r w:rsidR="6415056E">
        <w:t xml:space="preserve"> and</w:t>
      </w:r>
      <w:r w:rsidR="2B4F5FC9">
        <w:t xml:space="preserve"> nume</w:t>
      </w:r>
      <w:r w:rsidR="33D82305">
        <w:t>rac</w:t>
      </w:r>
      <w:r w:rsidR="29515345">
        <w:t>y</w:t>
      </w:r>
      <w:r w:rsidR="543A1331">
        <w:t xml:space="preserve"> </w:t>
      </w:r>
      <w:r w:rsidR="1CC33625">
        <w:t xml:space="preserve">| </w:t>
      </w:r>
      <w:proofErr w:type="spellStart"/>
      <w:r w:rsidR="00CB13EC">
        <w:t>pāngarau</w:t>
      </w:r>
      <w:proofErr w:type="spellEnd"/>
      <w:r w:rsidR="00CB13EC">
        <w:t xml:space="preserve"> achievement</w:t>
      </w:r>
      <w:r>
        <w:t xml:space="preserve"> ahead of the </w:t>
      </w:r>
      <w:r w:rsidR="35B689AD">
        <w:t>plan</w:t>
      </w:r>
      <w:r w:rsidR="28568346">
        <w:t>ned</w:t>
      </w:r>
      <w:r w:rsidR="35B689AD">
        <w:t xml:space="preserve"> </w:t>
      </w:r>
      <w:r>
        <w:t>qualification changes in 2028.</w:t>
      </w:r>
    </w:p>
    <w:p w14:paraId="5E6CE6DC" w14:textId="1FE4DFA0" w:rsidR="003E48C2" w:rsidRDefault="00EE33D6" w:rsidP="003E48C2">
      <w:pPr>
        <w:pStyle w:val="Heading2"/>
      </w:pPr>
      <w:r>
        <w:t>The support overview</w:t>
      </w:r>
    </w:p>
    <w:p w14:paraId="210580B5" w14:textId="37323467" w:rsidR="00D27F25" w:rsidRDefault="356F2083" w:rsidP="00DF2793">
      <w:pPr>
        <w:pStyle w:val="ListBullet"/>
      </w:pPr>
      <w:r>
        <w:t xml:space="preserve">Support </w:t>
      </w:r>
      <w:r w:rsidR="00502B17">
        <w:t>is p</w:t>
      </w:r>
      <w:r w:rsidR="003B662B">
        <w:t>roposed</w:t>
      </w:r>
      <w:r w:rsidR="00502B17">
        <w:t xml:space="preserve"> </w:t>
      </w:r>
      <w:r>
        <w:t xml:space="preserve">through both Tier 1 and Tier 2 </w:t>
      </w:r>
      <w:proofErr w:type="spellStart"/>
      <w:r>
        <w:t>programmes</w:t>
      </w:r>
      <w:proofErr w:type="spellEnd"/>
      <w:r>
        <w:t xml:space="preserve">, providing schools and </w:t>
      </w:r>
      <w:proofErr w:type="spellStart"/>
      <w:r>
        <w:t>kura</w:t>
      </w:r>
      <w:proofErr w:type="spellEnd"/>
      <w:r>
        <w:t xml:space="preserve"> with a range of options to accelerate student progress in</w:t>
      </w:r>
      <w:r w:rsidR="3F99D597">
        <w:t xml:space="preserve"> </w:t>
      </w:r>
      <w:r w:rsidR="3F99D597" w:rsidRPr="011CB34E">
        <w:t xml:space="preserve">literacy | te </w:t>
      </w:r>
      <w:proofErr w:type="spellStart"/>
      <w:r w:rsidR="3F99D597" w:rsidRPr="011CB34E">
        <w:t>reo</w:t>
      </w:r>
      <w:proofErr w:type="spellEnd"/>
      <w:r w:rsidR="3F99D597" w:rsidRPr="011CB34E">
        <w:t xml:space="preserve"> </w:t>
      </w:r>
      <w:proofErr w:type="spellStart"/>
      <w:r w:rsidR="3F99D597" w:rsidRPr="011CB34E">
        <w:t>matatini</w:t>
      </w:r>
      <w:proofErr w:type="spellEnd"/>
      <w:r w:rsidR="3F99D597" w:rsidRPr="011CB34E">
        <w:t xml:space="preserve"> and numeracy | </w:t>
      </w:r>
      <w:proofErr w:type="spellStart"/>
      <w:r w:rsidR="3F99D597" w:rsidRPr="011CB34E">
        <w:t>pāngarau</w:t>
      </w:r>
      <w:proofErr w:type="spellEnd"/>
      <w:r w:rsidRPr="011CB34E">
        <w:t>.</w:t>
      </w:r>
    </w:p>
    <w:p w14:paraId="06641EB8" w14:textId="62FC9411" w:rsidR="00E87004" w:rsidRDefault="7755CF0F" w:rsidP="00DF2793">
      <w:pPr>
        <w:pStyle w:val="ListBullet"/>
        <w:rPr>
          <w:rStyle w:val="LineNumber"/>
        </w:rPr>
      </w:pPr>
      <w:r w:rsidRPr="0082195C">
        <w:t>Tier 1</w:t>
      </w:r>
      <w:r>
        <w:t xml:space="preserve"> is universal </w:t>
      </w:r>
      <w:r w:rsidR="2C28B427" w:rsidRPr="7D840B25">
        <w:rPr>
          <w:rStyle w:val="LineNumber"/>
        </w:rPr>
        <w:t xml:space="preserve">Professional Learning and Development (PLD) </w:t>
      </w:r>
      <w:r w:rsidR="00CB13EC" w:rsidRPr="7D840B25">
        <w:rPr>
          <w:rStyle w:val="LineNumber"/>
        </w:rPr>
        <w:t>focused</w:t>
      </w:r>
      <w:r w:rsidR="20DEB6F5" w:rsidRPr="7D840B25">
        <w:rPr>
          <w:rStyle w:val="LineNumber"/>
        </w:rPr>
        <w:t xml:space="preserve"> on accelerating literacy | te </w:t>
      </w:r>
      <w:proofErr w:type="spellStart"/>
      <w:r w:rsidR="20DEB6F5" w:rsidRPr="7D840B25">
        <w:rPr>
          <w:rStyle w:val="LineNumber"/>
        </w:rPr>
        <w:t>reo</w:t>
      </w:r>
      <w:proofErr w:type="spellEnd"/>
      <w:r w:rsidR="20DEB6F5" w:rsidRPr="7D840B25">
        <w:rPr>
          <w:rStyle w:val="LineNumber"/>
        </w:rPr>
        <w:t xml:space="preserve"> </w:t>
      </w:r>
      <w:proofErr w:type="spellStart"/>
      <w:r w:rsidR="20DEB6F5" w:rsidRPr="7D840B25">
        <w:rPr>
          <w:rStyle w:val="LineNumber"/>
        </w:rPr>
        <w:t>matatini</w:t>
      </w:r>
      <w:proofErr w:type="spellEnd"/>
      <w:r w:rsidR="20DEB6F5" w:rsidRPr="7D840B25">
        <w:rPr>
          <w:rStyle w:val="LineNumber"/>
        </w:rPr>
        <w:t xml:space="preserve"> and </w:t>
      </w:r>
      <w:r w:rsidR="349313DB" w:rsidRPr="7D840B25">
        <w:rPr>
          <w:rStyle w:val="LineNumber"/>
        </w:rPr>
        <w:t xml:space="preserve">numeracy | </w:t>
      </w:r>
      <w:proofErr w:type="spellStart"/>
      <w:r w:rsidR="349313DB" w:rsidRPr="7D840B25">
        <w:rPr>
          <w:rStyle w:val="LineNumber"/>
        </w:rPr>
        <w:t>pāngarau</w:t>
      </w:r>
      <w:proofErr w:type="spellEnd"/>
      <w:r w:rsidR="2207FEA5">
        <w:t>. Schools</w:t>
      </w:r>
      <w:r w:rsidR="7FA320B7">
        <w:t xml:space="preserve"> and </w:t>
      </w:r>
      <w:proofErr w:type="spellStart"/>
      <w:r w:rsidR="08AA94ED">
        <w:t>kura</w:t>
      </w:r>
      <w:proofErr w:type="spellEnd"/>
      <w:r w:rsidR="2207FEA5">
        <w:t xml:space="preserve"> </w:t>
      </w:r>
      <w:r>
        <w:t xml:space="preserve">can choose the PLD that </w:t>
      </w:r>
      <w:r w:rsidR="7FA320B7">
        <w:t>best meets th</w:t>
      </w:r>
      <w:r w:rsidR="07441FB3">
        <w:t>eir</w:t>
      </w:r>
      <w:r w:rsidR="7FA320B7">
        <w:t xml:space="preserve"> needs</w:t>
      </w:r>
      <w:r>
        <w:t>.</w:t>
      </w:r>
      <w:r w:rsidR="2C28B427">
        <w:t xml:space="preserve"> </w:t>
      </w:r>
      <w:r w:rsidR="6CDAA91C" w:rsidRPr="7D840B25">
        <w:rPr>
          <w:rStyle w:val="LineNumber"/>
        </w:rPr>
        <w:t>Support is available for:</w:t>
      </w:r>
    </w:p>
    <w:p w14:paraId="25097CD4" w14:textId="79A3648B" w:rsidR="002C5ECE" w:rsidRDefault="6CDAA91C" w:rsidP="00DF2793">
      <w:pPr>
        <w:pStyle w:val="ListBullet2"/>
      </w:pPr>
      <w:r w:rsidRPr="7D840B25">
        <w:t xml:space="preserve">whole-school </w:t>
      </w:r>
      <w:r w:rsidR="62692EE4" w:rsidRPr="7D840B25">
        <w:t>development</w:t>
      </w:r>
    </w:p>
    <w:p w14:paraId="5902A0DB" w14:textId="270350AE" w:rsidR="00727977" w:rsidRDefault="0DF05C8F" w:rsidP="00DF2793">
      <w:pPr>
        <w:pStyle w:val="ListBullet2"/>
      </w:pPr>
      <w:r w:rsidRPr="7D840B25">
        <w:t>school</w:t>
      </w:r>
      <w:r w:rsidR="14832F2C" w:rsidRPr="7D840B25">
        <w:t xml:space="preserve"> and </w:t>
      </w:r>
      <w:proofErr w:type="spellStart"/>
      <w:r w:rsidR="14832F2C" w:rsidRPr="7D840B25">
        <w:t>kura</w:t>
      </w:r>
      <w:proofErr w:type="spellEnd"/>
      <w:r w:rsidR="135DD0EB" w:rsidRPr="7D840B25">
        <w:t xml:space="preserve"> leader</w:t>
      </w:r>
      <w:r w:rsidR="71BA5FF5" w:rsidRPr="7D840B25">
        <w:t xml:space="preserve">s </w:t>
      </w:r>
    </w:p>
    <w:p w14:paraId="1261E3AC" w14:textId="3ABE37D7" w:rsidR="00471151" w:rsidRDefault="00471151" w:rsidP="00DF2793">
      <w:pPr>
        <w:pStyle w:val="ListBullet2"/>
        <w:rPr>
          <w:rStyle w:val="LineNumber"/>
        </w:rPr>
      </w:pPr>
      <w:r>
        <w:t xml:space="preserve">teachers and </w:t>
      </w:r>
      <w:proofErr w:type="spellStart"/>
      <w:r w:rsidR="00BA5718">
        <w:t>kaiako</w:t>
      </w:r>
      <w:proofErr w:type="spellEnd"/>
      <w:r w:rsidR="00BA5718">
        <w:t>.</w:t>
      </w:r>
    </w:p>
    <w:p w14:paraId="1D52A630" w14:textId="02AE797E" w:rsidR="00505B65" w:rsidRDefault="7F3B30BA" w:rsidP="001A2064">
      <w:pPr>
        <w:pStyle w:val="ListBullet"/>
      </w:pPr>
      <w:r>
        <w:t xml:space="preserve">Tier 2 will provide intensive support for </w:t>
      </w:r>
      <w:r w:rsidR="137E9A83" w:rsidRPr="011CB34E">
        <w:rPr>
          <w:rStyle w:val="LineNumber"/>
        </w:rPr>
        <w:t>literacy</w:t>
      </w:r>
      <w:r w:rsidR="00E82A41">
        <w:rPr>
          <w:rStyle w:val="LineNumber"/>
        </w:rPr>
        <w:t xml:space="preserve"> (</w:t>
      </w:r>
      <w:r w:rsidR="00E82A41">
        <w:t>reading and/or writing)</w:t>
      </w:r>
      <w:r w:rsidR="137E9A83" w:rsidRPr="011CB34E">
        <w:rPr>
          <w:rStyle w:val="LineNumber"/>
        </w:rPr>
        <w:t xml:space="preserve"> | te </w:t>
      </w:r>
      <w:proofErr w:type="spellStart"/>
      <w:r w:rsidR="137E9A83" w:rsidRPr="011CB34E">
        <w:rPr>
          <w:rStyle w:val="LineNumber"/>
        </w:rPr>
        <w:t>reo</w:t>
      </w:r>
      <w:proofErr w:type="spellEnd"/>
      <w:r w:rsidR="137E9A83" w:rsidRPr="011CB34E">
        <w:rPr>
          <w:rStyle w:val="LineNumber"/>
        </w:rPr>
        <w:t xml:space="preserve"> </w:t>
      </w:r>
      <w:proofErr w:type="spellStart"/>
      <w:r w:rsidR="00E82A41">
        <w:rPr>
          <w:rStyle w:val="LineNumber"/>
        </w:rPr>
        <w:t>matatini</w:t>
      </w:r>
      <w:proofErr w:type="spellEnd"/>
      <w:r w:rsidR="00E82A41">
        <w:rPr>
          <w:rStyle w:val="LineNumber"/>
        </w:rPr>
        <w:t xml:space="preserve"> (</w:t>
      </w:r>
      <w:proofErr w:type="spellStart"/>
      <w:r w:rsidR="00E82A41">
        <w:rPr>
          <w:rStyle w:val="LineNumber"/>
        </w:rPr>
        <w:t>tuhit</w:t>
      </w:r>
      <w:r w:rsidR="009F5C45">
        <w:rPr>
          <w:rStyle w:val="LineNumber"/>
        </w:rPr>
        <w:t>uhi</w:t>
      </w:r>
      <w:proofErr w:type="spellEnd"/>
      <w:r w:rsidR="00461FCD">
        <w:rPr>
          <w:rStyle w:val="LineNumber"/>
        </w:rPr>
        <w:t xml:space="preserve"> and/or </w:t>
      </w:r>
      <w:proofErr w:type="spellStart"/>
      <w:r w:rsidR="00461FCD">
        <w:rPr>
          <w:rStyle w:val="LineNumber"/>
        </w:rPr>
        <w:t>pānui</w:t>
      </w:r>
      <w:proofErr w:type="spellEnd"/>
      <w:r w:rsidR="00461FCD">
        <w:rPr>
          <w:rStyle w:val="LineNumber"/>
        </w:rPr>
        <w:t>)</w:t>
      </w:r>
      <w:r w:rsidR="00D92EF1">
        <w:rPr>
          <w:rStyle w:val="LineNumber"/>
        </w:rPr>
        <w:t xml:space="preserve"> and </w:t>
      </w:r>
      <w:r w:rsidR="00D92EF1">
        <w:t xml:space="preserve">numeracy </w:t>
      </w:r>
      <w:r w:rsidR="00D92EF1" w:rsidRPr="446CC876">
        <w:t xml:space="preserve">| </w:t>
      </w:r>
      <w:proofErr w:type="spellStart"/>
      <w:r w:rsidR="00D92EF1" w:rsidRPr="446CC876">
        <w:t>pāngarau</w:t>
      </w:r>
      <w:proofErr w:type="spellEnd"/>
      <w:r>
        <w:t>, direct to students from a teaching expert</w:t>
      </w:r>
      <w:r w:rsidR="5FBACFC3">
        <w:t xml:space="preserve"> within the school</w:t>
      </w:r>
      <w:r w:rsidR="21B9C82A">
        <w:t xml:space="preserve"> or </w:t>
      </w:r>
      <w:proofErr w:type="spellStart"/>
      <w:r w:rsidR="21B9C82A">
        <w:t>kura</w:t>
      </w:r>
      <w:proofErr w:type="spellEnd"/>
      <w:r w:rsidR="5FBACFC3">
        <w:t xml:space="preserve">. Targeted lessons will be provided </w:t>
      </w:r>
      <w:r w:rsidR="6F295B4A">
        <w:t>to teachers</w:t>
      </w:r>
      <w:r w:rsidR="08151AD3">
        <w:t xml:space="preserve"> and </w:t>
      </w:r>
      <w:proofErr w:type="spellStart"/>
      <w:r w:rsidR="7BC11D46">
        <w:t>kaiako</w:t>
      </w:r>
      <w:proofErr w:type="spellEnd"/>
      <w:r w:rsidR="7BC11D46">
        <w:t xml:space="preserve"> with</w:t>
      </w:r>
      <w:r w:rsidR="5FBACFC3">
        <w:t xml:space="preserve"> training and support given</w:t>
      </w:r>
      <w:r w:rsidR="6F295B4A">
        <w:t>.</w:t>
      </w:r>
    </w:p>
    <w:p w14:paraId="10386AAD" w14:textId="2F81AC92" w:rsidR="007C6DBF" w:rsidRDefault="43F65211" w:rsidP="00DF2793">
      <w:pPr>
        <w:pStyle w:val="ListBullet"/>
      </w:pPr>
      <w:r>
        <w:t>T</w:t>
      </w:r>
      <w:r w:rsidR="080468EA">
        <w:t xml:space="preserve">opics that support the attainment of </w:t>
      </w:r>
      <w:r w:rsidR="16AFE7F7" w:rsidRPr="011CB34E">
        <w:t xml:space="preserve">literacy | te </w:t>
      </w:r>
      <w:proofErr w:type="spellStart"/>
      <w:r w:rsidR="16AFE7F7" w:rsidRPr="011CB34E">
        <w:t>reo</w:t>
      </w:r>
      <w:proofErr w:type="spellEnd"/>
      <w:r w:rsidR="16AFE7F7" w:rsidRPr="011CB34E">
        <w:t xml:space="preserve"> </w:t>
      </w:r>
      <w:proofErr w:type="spellStart"/>
      <w:r w:rsidR="16AFE7F7" w:rsidRPr="011CB34E">
        <w:t>matatini</w:t>
      </w:r>
      <w:proofErr w:type="spellEnd"/>
      <w:r w:rsidR="16AFE7F7" w:rsidRPr="011CB34E">
        <w:t xml:space="preserve"> and numeracy | </w:t>
      </w:r>
      <w:proofErr w:type="spellStart"/>
      <w:r w:rsidR="16AFE7F7" w:rsidRPr="011CB34E">
        <w:t>pāngarau</w:t>
      </w:r>
      <w:proofErr w:type="spellEnd"/>
      <w:r w:rsidR="16AFE7F7" w:rsidRPr="011CB34E">
        <w:t xml:space="preserve">, </w:t>
      </w:r>
      <w:r w:rsidR="080468EA">
        <w:t>specifically: acceleration and explicit teaching</w:t>
      </w:r>
      <w:r w:rsidR="29047920">
        <w:t xml:space="preserve"> </w:t>
      </w:r>
      <w:r w:rsidR="0015C721">
        <w:t>are targeted. A</w:t>
      </w:r>
      <w:r w:rsidR="080468EA">
        <w:t>spects of multi-level classroom teaching</w:t>
      </w:r>
      <w:r w:rsidR="0015C721">
        <w:t xml:space="preserve"> are also incl</w:t>
      </w:r>
      <w:r w:rsidR="00B53AFB">
        <w:t>uded</w:t>
      </w:r>
      <w:r w:rsidR="3323EBB1">
        <w:t>.</w:t>
      </w:r>
      <w:r w:rsidR="080468EA">
        <w:t xml:space="preserve"> </w:t>
      </w:r>
    </w:p>
    <w:p w14:paraId="3F9BE655" w14:textId="0D567F14" w:rsidR="008D5885" w:rsidRPr="008D5885" w:rsidRDefault="3188C046" w:rsidP="00DF2793">
      <w:pPr>
        <w:pStyle w:val="ListBullet"/>
        <w:rPr>
          <w:rFonts w:ascii="Aptos" w:hAnsi="Aptos"/>
        </w:rPr>
      </w:pPr>
      <w:r>
        <w:lastRenderedPageBreak/>
        <w:t>S</w:t>
      </w:r>
      <w:r w:rsidR="5C0C4FBC">
        <w:t>chools</w:t>
      </w:r>
      <w:r w:rsidR="276CD94F">
        <w:t xml:space="preserve"> </w:t>
      </w:r>
      <w:r w:rsidR="4C555A1A">
        <w:t xml:space="preserve">and </w:t>
      </w:r>
      <w:proofErr w:type="spellStart"/>
      <w:r>
        <w:t>kura</w:t>
      </w:r>
      <w:proofErr w:type="spellEnd"/>
      <w:r>
        <w:t xml:space="preserve"> have </w:t>
      </w:r>
      <w:r w:rsidR="5C0C4FBC">
        <w:t>choice</w:t>
      </w:r>
      <w:r w:rsidR="0F38E5F9">
        <w:t xml:space="preserve"> and flexibility</w:t>
      </w:r>
      <w:r w:rsidR="5C0C4FBC">
        <w:t>, so each individual school</w:t>
      </w:r>
      <w:r w:rsidR="00A60A4F">
        <w:t xml:space="preserve"> or </w:t>
      </w:r>
      <w:proofErr w:type="spellStart"/>
      <w:r w:rsidR="337DB6A5">
        <w:t>kura</w:t>
      </w:r>
      <w:proofErr w:type="spellEnd"/>
      <w:r w:rsidR="5C0C4FBC">
        <w:t xml:space="preserve"> needs</w:t>
      </w:r>
      <w:r w:rsidR="64DD6EF1">
        <w:t xml:space="preserve"> are met</w:t>
      </w:r>
      <w:r w:rsidR="5C0C4FBC">
        <w:t xml:space="preserve">. </w:t>
      </w:r>
      <w:r w:rsidR="64DD6EF1">
        <w:t xml:space="preserve">There will be </w:t>
      </w:r>
      <w:r w:rsidR="5C0C4FBC">
        <w:t>opportunities for schools</w:t>
      </w:r>
      <w:r w:rsidR="026328CA">
        <w:t xml:space="preserve"> and </w:t>
      </w:r>
      <w:proofErr w:type="spellStart"/>
      <w:r w:rsidR="337DB6A5">
        <w:t>kura</w:t>
      </w:r>
      <w:proofErr w:type="spellEnd"/>
      <w:r w:rsidR="5C0C4FBC">
        <w:t xml:space="preserve"> to combine within regions. Thus, </w:t>
      </w:r>
      <w:r w:rsidR="00546996">
        <w:t>school leaders</w:t>
      </w:r>
      <w:r w:rsidR="5C0C4FBC">
        <w:t xml:space="preserve"> can combine in regions and </w:t>
      </w:r>
      <w:r w:rsidR="00D72E74">
        <w:t>receive</w:t>
      </w:r>
      <w:r w:rsidR="006E4983">
        <w:t xml:space="preserve"> </w:t>
      </w:r>
      <w:r w:rsidR="3F64011C">
        <w:t xml:space="preserve">acceleration </w:t>
      </w:r>
      <w:r w:rsidR="00546996">
        <w:t>l</w:t>
      </w:r>
      <w:r w:rsidR="5C0C4FBC">
        <w:t>eadership PLD; teachers</w:t>
      </w:r>
      <w:r w:rsidR="745FFDD3">
        <w:t xml:space="preserve"> and </w:t>
      </w:r>
      <w:proofErr w:type="spellStart"/>
      <w:r w:rsidR="337DB6A5">
        <w:t>kaiako</w:t>
      </w:r>
      <w:proofErr w:type="spellEnd"/>
      <w:r w:rsidR="5C0C4FBC">
        <w:t xml:space="preserve"> can combine both within and across schools</w:t>
      </w:r>
      <w:r w:rsidR="556E0E19">
        <w:t xml:space="preserve"> or </w:t>
      </w:r>
      <w:proofErr w:type="spellStart"/>
      <w:r w:rsidR="6B23F31D">
        <w:t>kura</w:t>
      </w:r>
      <w:proofErr w:type="spellEnd"/>
      <w:r w:rsidR="5C0C4FBC">
        <w:t xml:space="preserve"> to receive </w:t>
      </w:r>
      <w:r w:rsidR="69CD2F23" w:rsidRPr="011CB34E">
        <w:t xml:space="preserve">literacy | te </w:t>
      </w:r>
      <w:proofErr w:type="spellStart"/>
      <w:r w:rsidR="69CD2F23" w:rsidRPr="011CB34E">
        <w:t>reo</w:t>
      </w:r>
      <w:proofErr w:type="spellEnd"/>
      <w:r w:rsidR="69CD2F23" w:rsidRPr="011CB34E">
        <w:t xml:space="preserve"> </w:t>
      </w:r>
      <w:proofErr w:type="spellStart"/>
      <w:r w:rsidR="69CD2F23" w:rsidRPr="011CB34E">
        <w:t>matatini</w:t>
      </w:r>
      <w:proofErr w:type="spellEnd"/>
      <w:r w:rsidR="69CD2F23" w:rsidRPr="011CB34E">
        <w:t xml:space="preserve"> and numeracy | </w:t>
      </w:r>
      <w:proofErr w:type="spellStart"/>
      <w:r w:rsidR="69CD2F23" w:rsidRPr="011CB34E">
        <w:t>pāngarau</w:t>
      </w:r>
      <w:proofErr w:type="spellEnd"/>
      <w:r w:rsidR="69CD2F23" w:rsidRPr="011CB34E">
        <w:t xml:space="preserve"> </w:t>
      </w:r>
      <w:r w:rsidR="3F64011C">
        <w:t xml:space="preserve">acceleration </w:t>
      </w:r>
      <w:r w:rsidR="5C0C4FBC">
        <w:t>PLD</w:t>
      </w:r>
      <w:r w:rsidR="00856AD1">
        <w:t>;</w:t>
      </w:r>
      <w:r w:rsidR="496B83FE">
        <w:t xml:space="preserve"> and</w:t>
      </w:r>
      <w:r w:rsidR="762F5001">
        <w:t xml:space="preserve"> </w:t>
      </w:r>
      <w:r w:rsidR="003D72FF">
        <w:t>Li</w:t>
      </w:r>
      <w:r w:rsidR="762F5001" w:rsidRPr="011CB34E">
        <w:t xml:space="preserve">teracy | </w:t>
      </w:r>
      <w:r w:rsidR="003D72FF">
        <w:t>T</w:t>
      </w:r>
      <w:r w:rsidR="762F5001" w:rsidRPr="011CB34E">
        <w:t xml:space="preserve">e </w:t>
      </w:r>
      <w:r w:rsidR="003D72FF">
        <w:t>R</w:t>
      </w:r>
      <w:r w:rsidR="762F5001" w:rsidRPr="011CB34E">
        <w:t xml:space="preserve">eo </w:t>
      </w:r>
      <w:r w:rsidR="003D72FF">
        <w:t>M</w:t>
      </w:r>
      <w:r w:rsidR="762F5001" w:rsidRPr="011CB34E">
        <w:t xml:space="preserve">atatini and </w:t>
      </w:r>
      <w:r w:rsidR="003D72FF">
        <w:t>N</w:t>
      </w:r>
      <w:r w:rsidR="762F5001" w:rsidRPr="011CB34E">
        <w:t xml:space="preserve">umeracy | </w:t>
      </w:r>
      <w:proofErr w:type="spellStart"/>
      <w:r w:rsidR="003D72FF">
        <w:t>P</w:t>
      </w:r>
      <w:r w:rsidR="762F5001" w:rsidRPr="011CB34E">
        <w:t>āngarau</w:t>
      </w:r>
      <w:proofErr w:type="spellEnd"/>
      <w:r w:rsidR="762F5001" w:rsidRPr="011CB34E">
        <w:t xml:space="preserve"> </w:t>
      </w:r>
      <w:r w:rsidR="003D72FF">
        <w:t>L</w:t>
      </w:r>
      <w:r w:rsidR="3F64011C">
        <w:t xml:space="preserve">eads can combine </w:t>
      </w:r>
      <w:r w:rsidR="00920114">
        <w:t xml:space="preserve">both regionally and online </w:t>
      </w:r>
      <w:r w:rsidR="3F64011C">
        <w:t>ac</w:t>
      </w:r>
      <w:r w:rsidR="79A21D54">
        <w:t>ro</w:t>
      </w:r>
      <w:r w:rsidR="3F64011C">
        <w:t xml:space="preserve">ss the </w:t>
      </w:r>
      <w:r w:rsidR="496B83FE">
        <w:t>motu.</w:t>
      </w:r>
      <w:r w:rsidR="31804A02">
        <w:t xml:space="preserve"> </w:t>
      </w:r>
    </w:p>
    <w:p w14:paraId="1D7450F7" w14:textId="26162FF2" w:rsidR="00997403" w:rsidRPr="00E121BA" w:rsidRDefault="0EAAB2E5" w:rsidP="00DF2793">
      <w:pPr>
        <w:pStyle w:val="ListBullet"/>
      </w:pPr>
      <w:r>
        <w:t>Sch</w:t>
      </w:r>
      <w:r w:rsidRPr="4BB7EBBF">
        <w:t>ools</w:t>
      </w:r>
      <w:r w:rsidR="79F3F706" w:rsidRPr="4BB7EBBF">
        <w:t xml:space="preserve"> and </w:t>
      </w:r>
      <w:proofErr w:type="spellStart"/>
      <w:r w:rsidR="78882F4E" w:rsidRPr="4BB7EBBF">
        <w:t>kura</w:t>
      </w:r>
      <w:proofErr w:type="spellEnd"/>
      <w:r w:rsidRPr="4BB7EBBF">
        <w:t xml:space="preserve"> can express interest </w:t>
      </w:r>
      <w:r w:rsidR="78882F4E" w:rsidRPr="4BB7EBBF">
        <w:t>in</w:t>
      </w:r>
      <w:r w:rsidRPr="4BB7EBBF">
        <w:t xml:space="preserve"> all or one of the options as their needs require. </w:t>
      </w:r>
    </w:p>
    <w:p w14:paraId="189EE8E7" w14:textId="397DF462" w:rsidR="6B8E728C" w:rsidRPr="00D3019E" w:rsidRDefault="6B8E728C" w:rsidP="00DF2793">
      <w:pPr>
        <w:pStyle w:val="ListBullet"/>
      </w:pPr>
      <w:r w:rsidRPr="4BB7EBBF">
        <w:t xml:space="preserve">Kura affiliated </w:t>
      </w:r>
      <w:r w:rsidRPr="00D3019E">
        <w:t xml:space="preserve">with </w:t>
      </w:r>
      <w:r w:rsidR="5E1B1F58" w:rsidRPr="00D3019E">
        <w:rPr>
          <w:color w:val="000000" w:themeColor="text1"/>
        </w:rPr>
        <w:t xml:space="preserve">Te </w:t>
      </w:r>
      <w:proofErr w:type="spellStart"/>
      <w:r w:rsidR="5E1B1F58" w:rsidRPr="00D3019E">
        <w:rPr>
          <w:color w:val="000000" w:themeColor="text1"/>
        </w:rPr>
        <w:t>Rūnanga</w:t>
      </w:r>
      <w:proofErr w:type="spellEnd"/>
      <w:r w:rsidR="5E1B1F58" w:rsidRPr="00D3019E">
        <w:rPr>
          <w:color w:val="000000" w:themeColor="text1"/>
        </w:rPr>
        <w:t xml:space="preserve"> Nui o </w:t>
      </w:r>
      <w:proofErr w:type="spellStart"/>
      <w:r w:rsidR="5E1B1F58" w:rsidRPr="00D3019E">
        <w:rPr>
          <w:color w:val="000000" w:themeColor="text1"/>
        </w:rPr>
        <w:t>Ngā</w:t>
      </w:r>
      <w:proofErr w:type="spellEnd"/>
      <w:r w:rsidR="5E1B1F58" w:rsidRPr="00D3019E">
        <w:rPr>
          <w:color w:val="000000" w:themeColor="text1"/>
        </w:rPr>
        <w:t xml:space="preserve"> Kura Kaupapa Māori </w:t>
      </w:r>
      <w:r w:rsidR="783296B9" w:rsidRPr="00D3019E">
        <w:t>(</w:t>
      </w:r>
      <w:r w:rsidRPr="00D3019E">
        <w:t>TRN</w:t>
      </w:r>
      <w:r w:rsidR="4F6C3AC0" w:rsidRPr="00D3019E">
        <w:t>)</w:t>
      </w:r>
      <w:r w:rsidRPr="00D3019E">
        <w:t xml:space="preserve"> or </w:t>
      </w:r>
      <w:proofErr w:type="spellStart"/>
      <w:r w:rsidR="7D28FB77" w:rsidRPr="00D3019E">
        <w:t>Ngā</w:t>
      </w:r>
      <w:proofErr w:type="spellEnd"/>
      <w:r w:rsidR="7D28FB77" w:rsidRPr="00D3019E">
        <w:t xml:space="preserve"> Kura ā Iwi </w:t>
      </w:r>
      <w:r w:rsidR="7B8B479D" w:rsidRPr="00D3019E">
        <w:t>(</w:t>
      </w:r>
      <w:r w:rsidRPr="00D3019E">
        <w:t>NKAI</w:t>
      </w:r>
      <w:r w:rsidR="05477434" w:rsidRPr="00D3019E">
        <w:t>)</w:t>
      </w:r>
      <w:r w:rsidRPr="00D3019E">
        <w:t xml:space="preserve"> are being </w:t>
      </w:r>
      <w:r w:rsidR="0D7311AD" w:rsidRPr="00D3019E">
        <w:t xml:space="preserve">supported by </w:t>
      </w:r>
      <w:r w:rsidR="00DD4EB5" w:rsidRPr="00D3019E">
        <w:t>their</w:t>
      </w:r>
      <w:r w:rsidR="0D7311AD" w:rsidRPr="00D3019E">
        <w:t xml:space="preserve"> Peak Body</w:t>
      </w:r>
      <w:r w:rsidR="474F3981" w:rsidRPr="00D3019E">
        <w:t>. EOI form</w:t>
      </w:r>
      <w:r w:rsidR="002E278A" w:rsidRPr="00D3019E">
        <w:t>s</w:t>
      </w:r>
      <w:r w:rsidR="474F3981" w:rsidRPr="00D3019E">
        <w:t xml:space="preserve"> </w:t>
      </w:r>
      <w:r w:rsidR="00850FB8" w:rsidRPr="00D3019E">
        <w:t xml:space="preserve">will be </w:t>
      </w:r>
      <w:r w:rsidR="00213087" w:rsidRPr="00D3019E">
        <w:t>also shared with TRN and NKAI</w:t>
      </w:r>
      <w:r w:rsidR="004D3993" w:rsidRPr="00D3019E">
        <w:t xml:space="preserve"> to activate this support if not already in place</w:t>
      </w:r>
      <w:r w:rsidR="474F3981" w:rsidRPr="00D3019E">
        <w:t xml:space="preserve">. </w:t>
      </w:r>
    </w:p>
    <w:p w14:paraId="0DB6A229" w14:textId="37EAAD0F" w:rsidR="00997403" w:rsidRDefault="00184C48" w:rsidP="00E8735A">
      <w:pPr>
        <w:pStyle w:val="Heading2"/>
      </w:pPr>
      <w:r>
        <w:t>S</w:t>
      </w:r>
      <w:r w:rsidR="00E8735A">
        <w:t>upport</w:t>
      </w:r>
      <w:r>
        <w:t xml:space="preserve"> details</w:t>
      </w:r>
    </w:p>
    <w:p w14:paraId="54923F8E" w14:textId="77777777" w:rsidR="00E168FA" w:rsidRPr="00E168FA" w:rsidRDefault="00E168FA" w:rsidP="00E168FA"/>
    <w:p w14:paraId="1799F9DF" w14:textId="58AC7900" w:rsidR="00D12A5F" w:rsidRDefault="00D12A5F" w:rsidP="00E168FA">
      <w:r>
        <w:t xml:space="preserve">The following types of support have been identified </w:t>
      </w:r>
      <w:r w:rsidR="007E4855">
        <w:t>to build</w:t>
      </w:r>
      <w:r w:rsidR="00C97666">
        <w:t xml:space="preserve"> </w:t>
      </w:r>
      <w:r w:rsidR="0070202B">
        <w:t xml:space="preserve">leadership and teacher capability </w:t>
      </w:r>
      <w:r w:rsidR="00B90E75">
        <w:t>in</w:t>
      </w:r>
      <w:r w:rsidR="0070202B">
        <w:t xml:space="preserve"> accelerating </w:t>
      </w:r>
      <w:r w:rsidR="00B90E75">
        <w:t xml:space="preserve">student </w:t>
      </w:r>
      <w:r w:rsidR="0070202B">
        <w:t xml:space="preserve">progress. </w:t>
      </w:r>
    </w:p>
    <w:p w14:paraId="18271ADB" w14:textId="77777777" w:rsidR="00B90E75" w:rsidRDefault="00B90E75" w:rsidP="00E168FA"/>
    <w:p w14:paraId="684900AA" w14:textId="7C4B1DA9" w:rsidR="006E1F7A" w:rsidRDefault="006E1F7A" w:rsidP="00E168FA">
      <w:r>
        <w:t xml:space="preserve">A </w:t>
      </w:r>
      <w:r w:rsidR="784BA104">
        <w:t>choice</w:t>
      </w:r>
      <w:r>
        <w:t xml:space="preserve"> of</w:t>
      </w:r>
      <w:r w:rsidR="7CE5CC26">
        <w:t xml:space="preserve"> regional</w:t>
      </w:r>
      <w:r>
        <w:t xml:space="preserve"> </w:t>
      </w:r>
      <w:r w:rsidR="3B253EB5">
        <w:t>and</w:t>
      </w:r>
      <w:r>
        <w:t xml:space="preserve"> individual school and </w:t>
      </w:r>
      <w:proofErr w:type="spellStart"/>
      <w:r>
        <w:t>kura</w:t>
      </w:r>
      <w:proofErr w:type="spellEnd"/>
      <w:r>
        <w:t xml:space="preserve"> options are </w:t>
      </w:r>
      <w:r w:rsidR="00A02A12">
        <w:t xml:space="preserve">provided. </w:t>
      </w:r>
      <w:r w:rsidR="0097392B">
        <w:t xml:space="preserve">If </w:t>
      </w:r>
      <w:r w:rsidR="001619E3">
        <w:t>you have a</w:t>
      </w:r>
      <w:r w:rsidR="00AA1717">
        <w:t xml:space="preserve"> preferred</w:t>
      </w:r>
      <w:r w:rsidR="00FC1D24">
        <w:t>,</w:t>
      </w:r>
      <w:r w:rsidR="00AA1717">
        <w:t xml:space="preserve"> </w:t>
      </w:r>
      <w:r w:rsidR="001619E3">
        <w:t xml:space="preserve">alternative type of support </w:t>
      </w:r>
      <w:r w:rsidR="006D0D53">
        <w:t xml:space="preserve">for your school or </w:t>
      </w:r>
      <w:proofErr w:type="spellStart"/>
      <w:r w:rsidR="006D0D53">
        <w:t>kura</w:t>
      </w:r>
      <w:proofErr w:type="spellEnd"/>
      <w:r w:rsidR="006D0D53">
        <w:t xml:space="preserve">, there is a section where this could be added on the EOI form. </w:t>
      </w:r>
    </w:p>
    <w:p w14:paraId="6CBA191C" w14:textId="77777777" w:rsidR="00774C45" w:rsidRPr="00D12A5F" w:rsidRDefault="00774C45" w:rsidP="00E168FA"/>
    <w:tbl>
      <w:tblPr>
        <w:tblStyle w:val="TableGrid"/>
        <w:tblW w:w="9550" w:type="dxa"/>
        <w:tblInd w:w="-5" w:type="dxa"/>
        <w:tblLook w:val="04A0" w:firstRow="1" w:lastRow="0" w:firstColumn="1" w:lastColumn="0" w:noHBand="0" w:noVBand="1"/>
      </w:tblPr>
      <w:tblGrid>
        <w:gridCol w:w="1560"/>
        <w:gridCol w:w="2551"/>
        <w:gridCol w:w="5439"/>
      </w:tblGrid>
      <w:tr w:rsidR="00D35075" w14:paraId="3A795A48" w14:textId="77777777" w:rsidTr="00280652">
        <w:trPr>
          <w:trHeight w:val="570"/>
        </w:trPr>
        <w:tc>
          <w:tcPr>
            <w:tcW w:w="1560" w:type="dxa"/>
            <w:shd w:val="clear" w:color="auto" w:fill="B8EDD9" w:themeFill="accent1" w:themeFillTint="66"/>
          </w:tcPr>
          <w:p w14:paraId="5938CA50" w14:textId="77777777" w:rsidR="00D35075" w:rsidRDefault="00D35075" w:rsidP="00BF3B3D">
            <w:pPr>
              <w:rPr>
                <w:b/>
                <w:bCs/>
              </w:rPr>
            </w:pPr>
            <w:r>
              <w:rPr>
                <w:b/>
                <w:bCs/>
              </w:rPr>
              <w:t>Type of Support</w:t>
            </w:r>
          </w:p>
        </w:tc>
        <w:tc>
          <w:tcPr>
            <w:tcW w:w="2551" w:type="dxa"/>
            <w:shd w:val="clear" w:color="auto" w:fill="B8EDD9" w:themeFill="accent1" w:themeFillTint="66"/>
          </w:tcPr>
          <w:p w14:paraId="72B64B7B" w14:textId="77777777" w:rsidR="00D35075" w:rsidRDefault="00D35075" w:rsidP="00BF3B3D">
            <w:pPr>
              <w:rPr>
                <w:b/>
                <w:bCs/>
              </w:rPr>
            </w:pPr>
            <w:proofErr w:type="spellStart"/>
            <w:r>
              <w:rPr>
                <w:b/>
                <w:bCs/>
              </w:rPr>
              <w:t>Organisational</w:t>
            </w:r>
            <w:proofErr w:type="spellEnd"/>
            <w:r>
              <w:rPr>
                <w:b/>
                <w:bCs/>
              </w:rPr>
              <w:t xml:space="preserve"> details</w:t>
            </w:r>
          </w:p>
        </w:tc>
        <w:tc>
          <w:tcPr>
            <w:tcW w:w="5439" w:type="dxa"/>
            <w:shd w:val="clear" w:color="auto" w:fill="B8EDD9" w:themeFill="accent1" w:themeFillTint="66"/>
          </w:tcPr>
          <w:p w14:paraId="567AA784" w14:textId="77777777" w:rsidR="00D35075" w:rsidRDefault="00D35075" w:rsidP="00BF3B3D">
            <w:pPr>
              <w:rPr>
                <w:b/>
                <w:bCs/>
              </w:rPr>
            </w:pPr>
            <w:r>
              <w:rPr>
                <w:b/>
                <w:bCs/>
              </w:rPr>
              <w:t>Description of support</w:t>
            </w:r>
          </w:p>
        </w:tc>
      </w:tr>
      <w:tr w:rsidR="00D35075" w14:paraId="05298A4A" w14:textId="77777777" w:rsidTr="00280652">
        <w:trPr>
          <w:cantSplit/>
          <w:trHeight w:val="1134"/>
        </w:trPr>
        <w:tc>
          <w:tcPr>
            <w:tcW w:w="1560" w:type="dxa"/>
            <w:shd w:val="clear" w:color="auto" w:fill="B8EDD9" w:themeFill="accent1" w:themeFillTint="66"/>
          </w:tcPr>
          <w:p w14:paraId="45057BD1" w14:textId="77777777" w:rsidR="00D35075" w:rsidRDefault="00920114" w:rsidP="00BF3B3D">
            <w:pPr>
              <w:rPr>
                <w:b/>
                <w:bCs/>
              </w:rPr>
            </w:pPr>
            <w:r w:rsidRPr="60CF086D">
              <w:rPr>
                <w:b/>
                <w:bCs/>
              </w:rPr>
              <w:t>Leadership</w:t>
            </w:r>
            <w:r w:rsidR="00D35075" w:rsidRPr="60CF086D">
              <w:rPr>
                <w:b/>
                <w:bCs/>
              </w:rPr>
              <w:t xml:space="preserve"> </w:t>
            </w:r>
            <w:r w:rsidR="00F30982" w:rsidRPr="60CF086D">
              <w:rPr>
                <w:b/>
                <w:bCs/>
              </w:rPr>
              <w:t>PLD</w:t>
            </w:r>
          </w:p>
          <w:p w14:paraId="0A0DAA61" w14:textId="77777777" w:rsidR="00A02A12" w:rsidRDefault="00A02A12" w:rsidP="00BF3B3D">
            <w:pPr>
              <w:rPr>
                <w:b/>
                <w:bCs/>
              </w:rPr>
            </w:pPr>
          </w:p>
          <w:p w14:paraId="18BB2B95" w14:textId="1630C63A" w:rsidR="00A02A12" w:rsidRDefault="00A02A12" w:rsidP="00BF3B3D">
            <w:pPr>
              <w:rPr>
                <w:b/>
                <w:bCs/>
              </w:rPr>
            </w:pPr>
            <w:r>
              <w:rPr>
                <w:b/>
                <w:bCs/>
              </w:rPr>
              <w:t>(Regional)</w:t>
            </w:r>
          </w:p>
        </w:tc>
        <w:tc>
          <w:tcPr>
            <w:tcW w:w="2551" w:type="dxa"/>
          </w:tcPr>
          <w:p w14:paraId="5F83B810" w14:textId="0D91A2B7" w:rsidR="00D35075" w:rsidRDefault="00D35075" w:rsidP="00592B8D">
            <w:pPr>
              <w:pStyle w:val="Tablebullet"/>
            </w:pPr>
            <w:r>
              <w:t xml:space="preserve">One day with several </w:t>
            </w:r>
            <w:r w:rsidR="00920114">
              <w:t>school and/or kura leaders</w:t>
            </w:r>
          </w:p>
          <w:p w14:paraId="5B391BD9" w14:textId="77777777" w:rsidR="00D35075" w:rsidRDefault="00D35075" w:rsidP="00592B8D">
            <w:pPr>
              <w:pStyle w:val="Tablebullet"/>
            </w:pPr>
            <w:r>
              <w:t>In-person</w:t>
            </w:r>
          </w:p>
          <w:p w14:paraId="38EE2C19" w14:textId="650565B6" w:rsidR="00D35075" w:rsidRPr="00AB153E" w:rsidRDefault="00D35075" w:rsidP="00592B8D">
            <w:pPr>
              <w:pStyle w:val="Tablebullet"/>
            </w:pPr>
            <w:r>
              <w:t>Follow-up online support</w:t>
            </w:r>
            <w:r w:rsidR="0097392B">
              <w:t>.</w:t>
            </w:r>
          </w:p>
        </w:tc>
        <w:tc>
          <w:tcPr>
            <w:tcW w:w="5439" w:type="dxa"/>
          </w:tcPr>
          <w:p w14:paraId="241E93E0" w14:textId="689D41CC" w:rsidR="00D35075" w:rsidRDefault="00F30982" w:rsidP="00592B8D">
            <w:r>
              <w:t>L</w:t>
            </w:r>
            <w:r w:rsidR="00920114">
              <w:t xml:space="preserve">eadership </w:t>
            </w:r>
            <w:r w:rsidR="00D35075">
              <w:t xml:space="preserve">PLD for regional </w:t>
            </w:r>
            <w:r w:rsidR="00920114">
              <w:t>leaders</w:t>
            </w:r>
            <w:r w:rsidR="00D35075">
              <w:t xml:space="preserve"> to come together and discuss what successful acceleration </w:t>
            </w:r>
            <w:r w:rsidR="002256EF">
              <w:t>practices look</w:t>
            </w:r>
            <w:r w:rsidR="00D35075">
              <w:t xml:space="preserve"> like in schools</w:t>
            </w:r>
            <w:r w:rsidR="00C23CC2">
              <w:t xml:space="preserve"> and </w:t>
            </w:r>
            <w:proofErr w:type="spellStart"/>
            <w:r w:rsidR="00C23CC2">
              <w:t>kura</w:t>
            </w:r>
            <w:proofErr w:type="spellEnd"/>
            <w:r w:rsidR="00D35075">
              <w:t xml:space="preserve">. Follow up online sessions to answer any queries. Topics to include: </w:t>
            </w:r>
          </w:p>
          <w:p w14:paraId="441BB538" w14:textId="77777777" w:rsidR="00D35075" w:rsidRPr="00EA34CB" w:rsidRDefault="00D35075" w:rsidP="00592B8D">
            <w:pPr>
              <w:pStyle w:val="Tablebullet"/>
            </w:pPr>
            <w:r w:rsidRPr="00EA34CB">
              <w:t>Setting up for success. Scheduling/timetable options</w:t>
            </w:r>
          </w:p>
          <w:p w14:paraId="7603EBB3" w14:textId="77777777" w:rsidR="00D35075" w:rsidRPr="00EA34CB" w:rsidRDefault="00D35075" w:rsidP="00592B8D">
            <w:pPr>
              <w:pStyle w:val="Tablebullet"/>
              <w:rPr>
                <w:rFonts w:cs="Arial"/>
              </w:rPr>
            </w:pPr>
            <w:r w:rsidRPr="00EA34CB">
              <w:t>Breaking down the data to determine student need</w:t>
            </w:r>
          </w:p>
          <w:p w14:paraId="0F762160" w14:textId="77777777" w:rsidR="00D35075" w:rsidRPr="00EA34CB" w:rsidRDefault="00D35075" w:rsidP="00592B8D">
            <w:pPr>
              <w:pStyle w:val="Tablebullet"/>
              <w:rPr>
                <w:rFonts w:cs="Arial"/>
              </w:rPr>
            </w:pPr>
            <w:r w:rsidRPr="00EA34CB">
              <w:rPr>
                <w:rFonts w:cs="Arial"/>
              </w:rPr>
              <w:t>What is acceleration?</w:t>
            </w:r>
          </w:p>
          <w:p w14:paraId="41EB105B" w14:textId="7E481AA2" w:rsidR="00D35075" w:rsidRPr="00EA34CB" w:rsidRDefault="00D35075" w:rsidP="00592B8D">
            <w:pPr>
              <w:pStyle w:val="Tablebullet"/>
              <w:rPr>
                <w:rFonts w:cs="Arial"/>
              </w:rPr>
            </w:pPr>
            <w:r w:rsidRPr="00EA34CB">
              <w:rPr>
                <w:rFonts w:cs="Arial"/>
              </w:rPr>
              <w:t>How to implement a schoo</w:t>
            </w:r>
            <w:r w:rsidR="00C23CC2">
              <w:rPr>
                <w:rFonts w:cs="Arial"/>
              </w:rPr>
              <w:t>l or kura</w:t>
            </w:r>
            <w:r w:rsidRPr="00EA34CB">
              <w:rPr>
                <w:rFonts w:cs="Arial"/>
              </w:rPr>
              <w:t xml:space="preserve">-wide accelerative </w:t>
            </w:r>
            <w:r w:rsidRPr="0C202D1B">
              <w:rPr>
                <w:rFonts w:eastAsia="Arial" w:cs="Arial"/>
                <w:szCs w:val="22"/>
                <w:lang w:val="en-US"/>
              </w:rPr>
              <w:t>literacy</w:t>
            </w:r>
            <w:r w:rsidR="54237723" w:rsidRPr="0C202D1B">
              <w:rPr>
                <w:rFonts w:eastAsia="Arial" w:cs="Arial"/>
                <w:szCs w:val="22"/>
                <w:lang w:val="en-US"/>
              </w:rPr>
              <w:t xml:space="preserve"> | te reo matatini and </w:t>
            </w:r>
            <w:r w:rsidRPr="0C202D1B">
              <w:rPr>
                <w:rFonts w:eastAsia="Arial" w:cs="Arial"/>
                <w:szCs w:val="22"/>
                <w:lang w:val="en-US"/>
              </w:rPr>
              <w:t xml:space="preserve">numeracy </w:t>
            </w:r>
            <w:r w:rsidR="54237723" w:rsidRPr="0C202D1B">
              <w:rPr>
                <w:rFonts w:eastAsia="Arial" w:cs="Arial"/>
                <w:szCs w:val="22"/>
                <w:lang w:val="en-US"/>
              </w:rPr>
              <w:t>| pāngarau</w:t>
            </w:r>
            <w:r w:rsidRPr="0C202D1B">
              <w:rPr>
                <w:rFonts w:cs="Arial"/>
              </w:rPr>
              <w:t xml:space="preserve"> </w:t>
            </w:r>
            <w:r w:rsidRPr="00EA34CB">
              <w:rPr>
                <w:rFonts w:cs="Arial"/>
              </w:rPr>
              <w:t>plan.</w:t>
            </w:r>
          </w:p>
          <w:p w14:paraId="71DF3A8A" w14:textId="77777777" w:rsidR="00D35075" w:rsidRPr="00EA34CB" w:rsidRDefault="00D35075" w:rsidP="00592B8D">
            <w:pPr>
              <w:pStyle w:val="Tablebullet"/>
              <w:rPr>
                <w:rFonts w:cs="Arial"/>
              </w:rPr>
            </w:pPr>
            <w:r w:rsidRPr="00EA34CB">
              <w:rPr>
                <w:rFonts w:cs="Arial"/>
              </w:rPr>
              <w:t>Factors and risks to consider.</w:t>
            </w:r>
          </w:p>
          <w:p w14:paraId="1BD5A4EA" w14:textId="73222041" w:rsidR="00D35075" w:rsidRPr="00EA34CB" w:rsidRDefault="00D35075" w:rsidP="00592B8D">
            <w:pPr>
              <w:pStyle w:val="Tablebullet"/>
              <w:rPr>
                <w:rFonts w:cs="Arial"/>
              </w:rPr>
            </w:pPr>
            <w:r w:rsidRPr="00EA34CB">
              <w:rPr>
                <w:rFonts w:cs="Arial"/>
              </w:rPr>
              <w:t>Maximising existing staff capability within your school</w:t>
            </w:r>
            <w:r w:rsidR="00C23CC2">
              <w:rPr>
                <w:rFonts w:cs="Arial"/>
              </w:rPr>
              <w:t xml:space="preserve"> or kura</w:t>
            </w:r>
          </w:p>
          <w:p w14:paraId="6E246452" w14:textId="77777777" w:rsidR="00D35075" w:rsidRDefault="00D35075" w:rsidP="00592B8D">
            <w:pPr>
              <w:pStyle w:val="Tablebullet"/>
              <w:rPr>
                <w:b/>
                <w:bCs/>
              </w:rPr>
            </w:pPr>
            <w:r w:rsidRPr="00EA34CB">
              <w:rPr>
                <w:rFonts w:cs="Arial"/>
              </w:rPr>
              <w:t>Monitoring and evaluating success.</w:t>
            </w:r>
          </w:p>
        </w:tc>
      </w:tr>
      <w:tr w:rsidR="00D35075" w14:paraId="407C9D5B" w14:textId="77777777" w:rsidTr="00280652">
        <w:trPr>
          <w:cantSplit/>
          <w:trHeight w:val="1134"/>
        </w:trPr>
        <w:tc>
          <w:tcPr>
            <w:tcW w:w="1560" w:type="dxa"/>
            <w:shd w:val="clear" w:color="auto" w:fill="B8EDD9" w:themeFill="accent1" w:themeFillTint="66"/>
          </w:tcPr>
          <w:p w14:paraId="4A1B554B" w14:textId="36437A36" w:rsidR="00D35075" w:rsidRDefault="00D35075" w:rsidP="00BF3B3D">
            <w:pPr>
              <w:rPr>
                <w:b/>
                <w:bCs/>
              </w:rPr>
            </w:pPr>
            <w:r w:rsidRPr="60CF086D">
              <w:rPr>
                <w:b/>
                <w:bCs/>
              </w:rPr>
              <w:lastRenderedPageBreak/>
              <w:t>Regional Connect</w:t>
            </w:r>
            <w:r w:rsidR="003B31DB">
              <w:rPr>
                <w:b/>
                <w:bCs/>
              </w:rPr>
              <w:t>s</w:t>
            </w:r>
            <w:r w:rsidRPr="60CF086D">
              <w:rPr>
                <w:b/>
                <w:bCs/>
              </w:rPr>
              <w:t xml:space="preserve"> </w:t>
            </w:r>
          </w:p>
          <w:p w14:paraId="50A1BC72" w14:textId="77777777" w:rsidR="00A02A12" w:rsidRDefault="00A02A12" w:rsidP="00BF3B3D">
            <w:pPr>
              <w:rPr>
                <w:b/>
                <w:bCs/>
              </w:rPr>
            </w:pPr>
          </w:p>
          <w:p w14:paraId="61755B91" w14:textId="77777777" w:rsidR="00A02A12" w:rsidRDefault="00A02A12" w:rsidP="00BF3B3D">
            <w:pPr>
              <w:rPr>
                <w:b/>
                <w:bCs/>
              </w:rPr>
            </w:pPr>
          </w:p>
          <w:p w14:paraId="29515610" w14:textId="257E80A4" w:rsidR="00A02A12" w:rsidRDefault="00A02A12" w:rsidP="00BF3B3D">
            <w:pPr>
              <w:rPr>
                <w:b/>
                <w:bCs/>
              </w:rPr>
            </w:pPr>
            <w:r>
              <w:rPr>
                <w:b/>
                <w:bCs/>
              </w:rPr>
              <w:t>(Regional)</w:t>
            </w:r>
          </w:p>
        </w:tc>
        <w:tc>
          <w:tcPr>
            <w:tcW w:w="2551" w:type="dxa"/>
          </w:tcPr>
          <w:p w14:paraId="305F5C3C" w14:textId="77777777" w:rsidR="00D35075" w:rsidRDefault="00D35075" w:rsidP="00592B8D">
            <w:pPr>
              <w:pStyle w:val="Tablebullet"/>
            </w:pPr>
            <w:r>
              <w:t>Main focus is acceleration</w:t>
            </w:r>
          </w:p>
          <w:p w14:paraId="55623B05" w14:textId="77777777" w:rsidR="00D35075" w:rsidRDefault="00D35075" w:rsidP="00592B8D">
            <w:pPr>
              <w:pStyle w:val="Tablebullet"/>
            </w:pPr>
            <w:r>
              <w:t>Keynote speaker</w:t>
            </w:r>
          </w:p>
          <w:p w14:paraId="347F04C3" w14:textId="77777777" w:rsidR="00D35075" w:rsidRDefault="00D35075" w:rsidP="00592B8D">
            <w:pPr>
              <w:pStyle w:val="Tablebullet"/>
            </w:pPr>
            <w:r>
              <w:t>Break-out groups that cover a range of topics</w:t>
            </w:r>
          </w:p>
          <w:p w14:paraId="561AF26E" w14:textId="084706BB" w:rsidR="00D35075" w:rsidRDefault="00D35075" w:rsidP="00592B8D">
            <w:pPr>
              <w:pStyle w:val="Tablebullet"/>
            </w:pPr>
            <w:r>
              <w:t xml:space="preserve">Online attendance option </w:t>
            </w:r>
            <w:r w:rsidR="0CC30FFE">
              <w:t xml:space="preserve">may be </w:t>
            </w:r>
            <w:r>
              <w:t>available</w:t>
            </w:r>
          </w:p>
          <w:p w14:paraId="07E66D6F" w14:textId="71D56B63" w:rsidR="00B91E08" w:rsidRPr="00AB153E" w:rsidRDefault="00005CA2" w:rsidP="00592B8D">
            <w:pPr>
              <w:pStyle w:val="Tablebullet"/>
            </w:pPr>
            <w:r>
              <w:t xml:space="preserve">Use of a </w:t>
            </w:r>
            <w:r w:rsidR="00D339A0">
              <w:t>t</w:t>
            </w:r>
            <w:r>
              <w:t xml:space="preserve">eacher-only </w:t>
            </w:r>
            <w:r w:rsidR="00D339A0">
              <w:t>d</w:t>
            </w:r>
            <w:r>
              <w:t xml:space="preserve">ay </w:t>
            </w:r>
            <w:r w:rsidR="00D80F22" w:rsidRPr="00D80F22">
              <w:t xml:space="preserve">or a series of </w:t>
            </w:r>
            <w:r w:rsidR="00D80F22">
              <w:t xml:space="preserve">after school </w:t>
            </w:r>
            <w:r w:rsidR="00D80F22" w:rsidRPr="00D80F22">
              <w:t>sessions.</w:t>
            </w:r>
          </w:p>
        </w:tc>
        <w:tc>
          <w:tcPr>
            <w:tcW w:w="5439" w:type="dxa"/>
          </w:tcPr>
          <w:p w14:paraId="2E00DE78" w14:textId="7FA728DB" w:rsidR="00D35075" w:rsidRPr="00592B8D" w:rsidRDefault="00D35075" w:rsidP="00592B8D">
            <w:r>
              <w:t>School</w:t>
            </w:r>
            <w:r w:rsidR="28B8B062">
              <w:t xml:space="preserve"> and </w:t>
            </w:r>
            <w:proofErr w:type="spellStart"/>
            <w:r w:rsidR="28B8B062">
              <w:t>kura</w:t>
            </w:r>
            <w:proofErr w:type="spellEnd"/>
            <w:r>
              <w:t>-wide PLD for regional teachers</w:t>
            </w:r>
            <w:r w:rsidR="5B45EFAA">
              <w:t xml:space="preserve"> and </w:t>
            </w:r>
            <w:proofErr w:type="spellStart"/>
            <w:r w:rsidR="5B45EFAA">
              <w:t>kaiako</w:t>
            </w:r>
            <w:proofErr w:type="spellEnd"/>
            <w:r w:rsidR="0038556B">
              <w:t>,</w:t>
            </w:r>
            <w:r>
              <w:t xml:space="preserve"> school </w:t>
            </w:r>
            <w:r w:rsidR="1A20BACB">
              <w:t xml:space="preserve">and </w:t>
            </w:r>
            <w:proofErr w:type="spellStart"/>
            <w:r w:rsidR="1A20BACB">
              <w:t>kura</w:t>
            </w:r>
            <w:proofErr w:type="spellEnd"/>
            <w:r w:rsidR="1A20BACB">
              <w:t xml:space="preserve"> </w:t>
            </w:r>
            <w:r>
              <w:t>leaders</w:t>
            </w:r>
            <w:r w:rsidR="0038556B">
              <w:t>,</w:t>
            </w:r>
            <w:r>
              <w:t xml:space="preserve"> and leaders of literacy </w:t>
            </w:r>
            <w:r w:rsidR="1F3CB456" w:rsidRPr="446CC876">
              <w:t xml:space="preserve">| te </w:t>
            </w:r>
            <w:proofErr w:type="spellStart"/>
            <w:r w:rsidR="1F3CB456" w:rsidRPr="446CC876">
              <w:t>reo</w:t>
            </w:r>
            <w:proofErr w:type="spellEnd"/>
            <w:r w:rsidR="1F3CB456" w:rsidRPr="446CC876">
              <w:t xml:space="preserve"> </w:t>
            </w:r>
            <w:proofErr w:type="spellStart"/>
            <w:r w:rsidR="1F3CB456" w:rsidRPr="446CC876">
              <w:t>matatini</w:t>
            </w:r>
            <w:proofErr w:type="spellEnd"/>
            <w:r w:rsidR="1F3CB456" w:rsidRPr="446CC876">
              <w:t xml:space="preserve"> </w:t>
            </w:r>
            <w:r>
              <w:t xml:space="preserve">and numeracy </w:t>
            </w:r>
            <w:r w:rsidR="1F3CB456" w:rsidRPr="446CC876">
              <w:t xml:space="preserve">| </w:t>
            </w:r>
            <w:proofErr w:type="spellStart"/>
            <w:r w:rsidR="1F3CB456" w:rsidRPr="446CC876">
              <w:t>pāngarau</w:t>
            </w:r>
            <w:proofErr w:type="spellEnd"/>
            <w:r>
              <w:t xml:space="preserve"> in a </w:t>
            </w:r>
            <w:r w:rsidR="0038556B">
              <w:t>Connect Day</w:t>
            </w:r>
            <w:r>
              <w:t xml:space="preserve"> to come together and discuss what successful acceleration practice looks like in classrooms. Topics to include:</w:t>
            </w:r>
          </w:p>
          <w:p w14:paraId="72635C56" w14:textId="77777777" w:rsidR="00D35075" w:rsidRPr="00EA34CB" w:rsidRDefault="00D35075" w:rsidP="00592B8D">
            <w:pPr>
              <w:pStyle w:val="Tablebullet"/>
            </w:pPr>
            <w:r w:rsidRPr="00EA34CB">
              <w:t>Defining acceleration</w:t>
            </w:r>
          </w:p>
          <w:p w14:paraId="68DA38AA" w14:textId="77777777" w:rsidR="00D35075" w:rsidRPr="00EA34CB" w:rsidRDefault="00D35075" w:rsidP="00592B8D">
            <w:pPr>
              <w:pStyle w:val="Tablebullet"/>
            </w:pPr>
            <w:r w:rsidRPr="00EA34CB">
              <w:t>Determining student need with data</w:t>
            </w:r>
          </w:p>
          <w:p w14:paraId="16BCC17B" w14:textId="77777777" w:rsidR="00D35075" w:rsidRPr="00EA34CB" w:rsidRDefault="00D35075" w:rsidP="00592B8D">
            <w:pPr>
              <w:pStyle w:val="Tablebullet"/>
            </w:pPr>
            <w:r w:rsidRPr="00EA34CB">
              <w:t xml:space="preserve">What is explicit teaching and how this contributes to acceleration. </w:t>
            </w:r>
          </w:p>
          <w:p w14:paraId="6257387D" w14:textId="4D9ED171" w:rsidR="00D35075" w:rsidRPr="00EA34CB" w:rsidRDefault="0865BBE9" w:rsidP="00592B8D">
            <w:pPr>
              <w:pStyle w:val="Tablebullet"/>
            </w:pPr>
            <w:r w:rsidRPr="123D0E0E">
              <w:rPr>
                <w:rFonts w:eastAsia="Arial" w:cs="Arial"/>
                <w:szCs w:val="22"/>
                <w:lang w:val="en-US"/>
              </w:rPr>
              <w:t>Literacy</w:t>
            </w:r>
            <w:r w:rsidRPr="2A8D7D4A">
              <w:rPr>
                <w:rFonts w:eastAsia="Arial" w:cs="Arial"/>
                <w:szCs w:val="22"/>
                <w:lang w:val="en-US"/>
              </w:rPr>
              <w:t xml:space="preserve"> | te reo matatini</w:t>
            </w:r>
            <w:r w:rsidR="00D35075" w:rsidRPr="2A8D7D4A">
              <w:rPr>
                <w:rFonts w:eastAsia="Arial" w:cs="Arial"/>
                <w:szCs w:val="22"/>
                <w:lang w:val="en-US"/>
              </w:rPr>
              <w:t xml:space="preserve"> and </w:t>
            </w:r>
            <w:r w:rsidR="00B8578E" w:rsidRPr="2A8D7D4A">
              <w:rPr>
                <w:rFonts w:eastAsia="Arial" w:cs="Arial"/>
                <w:szCs w:val="22"/>
                <w:lang w:val="en-US"/>
              </w:rPr>
              <w:t>n</w:t>
            </w:r>
            <w:r w:rsidR="00D35075" w:rsidRPr="2A8D7D4A">
              <w:rPr>
                <w:rFonts w:eastAsia="Arial" w:cs="Arial"/>
                <w:szCs w:val="22"/>
                <w:lang w:val="en-US"/>
              </w:rPr>
              <w:t xml:space="preserve">umeracy </w:t>
            </w:r>
            <w:r w:rsidRPr="2A8D7D4A">
              <w:rPr>
                <w:rFonts w:eastAsia="Arial" w:cs="Arial"/>
                <w:szCs w:val="22"/>
                <w:lang w:val="en-US"/>
              </w:rPr>
              <w:t>| pāngarau</w:t>
            </w:r>
            <w:r w:rsidR="00D35075">
              <w:t xml:space="preserve"> </w:t>
            </w:r>
            <w:r w:rsidR="00DD0902">
              <w:t>s</w:t>
            </w:r>
            <w:r w:rsidR="00D35075" w:rsidRPr="00EA34CB">
              <w:t>trategies for all classrooms</w:t>
            </w:r>
          </w:p>
          <w:p w14:paraId="471F0514" w14:textId="77777777" w:rsidR="00D35075" w:rsidRPr="00EA34CB" w:rsidRDefault="00D35075" w:rsidP="00592B8D">
            <w:pPr>
              <w:pStyle w:val="Tablebullet"/>
            </w:pPr>
            <w:r w:rsidRPr="00EA34CB">
              <w:t>Working together as a school to accelerate learning</w:t>
            </w:r>
          </w:p>
          <w:p w14:paraId="0C1298CD" w14:textId="7ADF637B" w:rsidR="00D35075" w:rsidRDefault="00D35075" w:rsidP="00592B8D">
            <w:pPr>
              <w:pStyle w:val="Tablebullet"/>
              <w:rPr>
                <w:b/>
                <w:bCs/>
              </w:rPr>
            </w:pPr>
            <w:r w:rsidRPr="00EA34CB">
              <w:t>Evaluating progress, monitoring and adjusting</w:t>
            </w:r>
            <w:r w:rsidR="00B8578E">
              <w:t xml:space="preserve"> </w:t>
            </w:r>
            <w:r w:rsidR="0058344C">
              <w:t>supports</w:t>
            </w:r>
            <w:r w:rsidRPr="00EA34CB">
              <w:t xml:space="preserve">. </w:t>
            </w:r>
          </w:p>
        </w:tc>
      </w:tr>
      <w:tr w:rsidR="00D35075" w14:paraId="3ED149D4" w14:textId="77777777" w:rsidTr="00280652">
        <w:trPr>
          <w:cantSplit/>
          <w:trHeight w:val="1134"/>
        </w:trPr>
        <w:tc>
          <w:tcPr>
            <w:tcW w:w="1560" w:type="dxa"/>
            <w:shd w:val="clear" w:color="auto" w:fill="B8EDD9" w:themeFill="accent1" w:themeFillTint="66"/>
          </w:tcPr>
          <w:p w14:paraId="17FF2669" w14:textId="77777777" w:rsidR="00C35D4F" w:rsidRDefault="000B26FF" w:rsidP="00BF3B3D">
            <w:pPr>
              <w:rPr>
                <w:b/>
                <w:bCs/>
              </w:rPr>
            </w:pPr>
            <w:proofErr w:type="gramStart"/>
            <w:r w:rsidRPr="000B26FF">
              <w:rPr>
                <w:b/>
                <w:bCs/>
              </w:rPr>
              <w:t>Literacy | Te</w:t>
            </w:r>
            <w:proofErr w:type="gramEnd"/>
            <w:r w:rsidRPr="000B26FF">
              <w:rPr>
                <w:b/>
                <w:bCs/>
              </w:rPr>
              <w:t xml:space="preserve"> Reo Matatini</w:t>
            </w:r>
          </w:p>
          <w:p w14:paraId="4CFF085C" w14:textId="77777777" w:rsidR="0032730D" w:rsidRDefault="00C35D4F" w:rsidP="00BF3B3D">
            <w:pPr>
              <w:rPr>
                <w:b/>
                <w:bCs/>
              </w:rPr>
            </w:pPr>
            <w:r>
              <w:rPr>
                <w:b/>
                <w:bCs/>
              </w:rPr>
              <w:t>L</w:t>
            </w:r>
            <w:r w:rsidR="0032730D">
              <w:rPr>
                <w:b/>
                <w:bCs/>
              </w:rPr>
              <w:t>eads</w:t>
            </w:r>
          </w:p>
          <w:p w14:paraId="6269D550" w14:textId="77777777" w:rsidR="00D35075" w:rsidRDefault="000B26FF" w:rsidP="00BF3B3D">
            <w:pPr>
              <w:rPr>
                <w:b/>
                <w:bCs/>
              </w:rPr>
            </w:pPr>
            <w:r w:rsidRPr="000B26FF">
              <w:rPr>
                <w:b/>
                <w:bCs/>
              </w:rPr>
              <w:t xml:space="preserve">and Numeracy | </w:t>
            </w:r>
            <w:proofErr w:type="spellStart"/>
            <w:r w:rsidRPr="000B26FF">
              <w:rPr>
                <w:b/>
                <w:bCs/>
              </w:rPr>
              <w:t>Pāngarau</w:t>
            </w:r>
            <w:proofErr w:type="spellEnd"/>
            <w:r w:rsidRPr="011CB34E">
              <w:t xml:space="preserve"> </w:t>
            </w:r>
            <w:r w:rsidR="00D35075">
              <w:rPr>
                <w:b/>
                <w:bCs/>
              </w:rPr>
              <w:t>Leads</w:t>
            </w:r>
          </w:p>
          <w:p w14:paraId="79C7973F" w14:textId="77777777" w:rsidR="001F0CA2" w:rsidRDefault="001F0CA2" w:rsidP="00BF3B3D">
            <w:pPr>
              <w:rPr>
                <w:b/>
                <w:bCs/>
              </w:rPr>
            </w:pPr>
          </w:p>
          <w:p w14:paraId="25D4474A" w14:textId="48484A3E" w:rsidR="001F0CA2" w:rsidRDefault="001F0CA2" w:rsidP="00BF3B3D">
            <w:pPr>
              <w:rPr>
                <w:b/>
                <w:bCs/>
              </w:rPr>
            </w:pPr>
            <w:r>
              <w:rPr>
                <w:b/>
                <w:bCs/>
              </w:rPr>
              <w:t>(Regional)</w:t>
            </w:r>
          </w:p>
        </w:tc>
        <w:tc>
          <w:tcPr>
            <w:tcW w:w="2551" w:type="dxa"/>
          </w:tcPr>
          <w:p w14:paraId="5BBFB580" w14:textId="77777777" w:rsidR="00D35075" w:rsidRDefault="00D35075" w:rsidP="00592B8D">
            <w:pPr>
              <w:pStyle w:val="Tablebullet"/>
            </w:pPr>
            <w:r>
              <w:t>One day with a range of leads</w:t>
            </w:r>
          </w:p>
          <w:p w14:paraId="58293134" w14:textId="77777777" w:rsidR="00D35075" w:rsidRDefault="00D35075" w:rsidP="00592B8D">
            <w:pPr>
              <w:pStyle w:val="Tablebullet"/>
            </w:pPr>
            <w:r>
              <w:t>Ongoing communities of practice</w:t>
            </w:r>
          </w:p>
          <w:p w14:paraId="3F516D62" w14:textId="77777777" w:rsidR="00D35075" w:rsidRDefault="00D35075" w:rsidP="00592B8D">
            <w:pPr>
              <w:pStyle w:val="Tablebullet"/>
            </w:pPr>
            <w:r>
              <w:t>Online attendance option available</w:t>
            </w:r>
          </w:p>
          <w:p w14:paraId="546AC56A" w14:textId="72633240" w:rsidR="00D35075" w:rsidRPr="009858DA" w:rsidRDefault="00D35075" w:rsidP="00592B8D">
            <w:pPr>
              <w:pStyle w:val="Tablebullet"/>
              <w:rPr>
                <w:b/>
                <w:bCs/>
              </w:rPr>
            </w:pPr>
            <w:r>
              <w:t>Teacher release payable</w:t>
            </w:r>
            <w:r w:rsidR="0097392B">
              <w:t>.</w:t>
            </w:r>
          </w:p>
          <w:p w14:paraId="31DE2C1C" w14:textId="77777777" w:rsidR="009858DA" w:rsidRDefault="009858DA" w:rsidP="009858DA">
            <w:pPr>
              <w:pStyle w:val="Tablebullet"/>
              <w:numPr>
                <w:ilvl w:val="0"/>
                <w:numId w:val="0"/>
              </w:numPr>
              <w:ind w:left="227"/>
              <w:rPr>
                <w:b/>
                <w:bCs/>
              </w:rPr>
            </w:pPr>
          </w:p>
        </w:tc>
        <w:tc>
          <w:tcPr>
            <w:tcW w:w="5439" w:type="dxa"/>
          </w:tcPr>
          <w:p w14:paraId="334EEA0A" w14:textId="733CA7A4" w:rsidR="00D35075" w:rsidRPr="00592B8D" w:rsidRDefault="00DE3D3D" w:rsidP="00592B8D">
            <w:r>
              <w:t xml:space="preserve">The </w:t>
            </w:r>
            <w:proofErr w:type="gramStart"/>
            <w:r>
              <w:t>main focus</w:t>
            </w:r>
            <w:proofErr w:type="gramEnd"/>
            <w:r>
              <w:t xml:space="preserve"> is supporting </w:t>
            </w:r>
            <w:r w:rsidR="000B26FF">
              <w:t xml:space="preserve">Literacy | Te Reo Matatini and Numeracy | </w:t>
            </w:r>
            <w:proofErr w:type="spellStart"/>
            <w:r w:rsidR="000B26FF">
              <w:t>Pāngarau</w:t>
            </w:r>
            <w:proofErr w:type="spellEnd"/>
            <w:r w:rsidR="000B26FF">
              <w:t xml:space="preserve"> </w:t>
            </w:r>
            <w:r w:rsidR="0058344C">
              <w:t>L</w:t>
            </w:r>
            <w:r w:rsidR="00D35075">
              <w:t>eads in schools</w:t>
            </w:r>
            <w:r>
              <w:t xml:space="preserve"> </w:t>
            </w:r>
            <w:r w:rsidR="001F0CA2">
              <w:t xml:space="preserve">and </w:t>
            </w:r>
            <w:proofErr w:type="spellStart"/>
            <w:r w:rsidR="001F0CA2">
              <w:t>kura</w:t>
            </w:r>
            <w:proofErr w:type="spellEnd"/>
            <w:r w:rsidR="001F0CA2">
              <w:t xml:space="preserve"> </w:t>
            </w:r>
            <w:r>
              <w:t>by providing PLD and support</w:t>
            </w:r>
            <w:r w:rsidR="00D560F6">
              <w:t>s</w:t>
            </w:r>
            <w:r w:rsidR="00D35075">
              <w:t>. This would be a regional approach with one day in person and then ongoing communities of support. Teacher release paid. Topics to include:</w:t>
            </w:r>
          </w:p>
          <w:p w14:paraId="7575607D" w14:textId="77777777" w:rsidR="00D35075" w:rsidRPr="00602E2A" w:rsidRDefault="00D35075" w:rsidP="00592B8D">
            <w:pPr>
              <w:pStyle w:val="Tablebullet"/>
            </w:pPr>
            <w:r w:rsidRPr="00602E2A">
              <w:t>Acceleration</w:t>
            </w:r>
          </w:p>
          <w:p w14:paraId="330399F7" w14:textId="77777777" w:rsidR="00D35075" w:rsidRPr="00602E2A" w:rsidRDefault="00D35075" w:rsidP="00592B8D">
            <w:pPr>
              <w:pStyle w:val="Tablebullet"/>
            </w:pPr>
            <w:r w:rsidRPr="00602E2A">
              <w:t>The benefits of targeted small group support</w:t>
            </w:r>
          </w:p>
          <w:p w14:paraId="2C366AA1" w14:textId="77777777" w:rsidR="00D35075" w:rsidRPr="00602E2A" w:rsidRDefault="00D35075" w:rsidP="00592B8D">
            <w:pPr>
              <w:pStyle w:val="Tablebullet"/>
            </w:pPr>
            <w:r w:rsidRPr="00602E2A">
              <w:t>Other supports available</w:t>
            </w:r>
          </w:p>
          <w:p w14:paraId="3EA56A6B" w14:textId="4347098D" w:rsidR="00D35075" w:rsidRPr="00602E2A" w:rsidRDefault="00D35075" w:rsidP="00592B8D">
            <w:pPr>
              <w:pStyle w:val="Tablebullet"/>
            </w:pPr>
            <w:r w:rsidRPr="00602E2A">
              <w:t>Understanding the tiers and creating a school</w:t>
            </w:r>
            <w:r w:rsidR="003D2B82">
              <w:t xml:space="preserve"> or kura</w:t>
            </w:r>
            <w:r w:rsidRPr="00602E2A">
              <w:t>-wide approach</w:t>
            </w:r>
          </w:p>
          <w:p w14:paraId="6AF07318" w14:textId="7B58680F" w:rsidR="00D35075" w:rsidRPr="00602E2A" w:rsidRDefault="00277C34" w:rsidP="00592B8D">
            <w:pPr>
              <w:pStyle w:val="Tablebullet"/>
            </w:pPr>
            <w:r w:rsidRPr="011CB34E">
              <w:rPr>
                <w:rFonts w:eastAsia="Arial" w:cs="Arial"/>
                <w:szCs w:val="22"/>
              </w:rPr>
              <w:t xml:space="preserve">Literacy | Te Reo Matatini and Numeracy | Pāngarau </w:t>
            </w:r>
            <w:r w:rsidR="00D35075" w:rsidRPr="00602E2A">
              <w:t>strategies for each tier</w:t>
            </w:r>
          </w:p>
          <w:p w14:paraId="257C52F6" w14:textId="77777777" w:rsidR="00D35075" w:rsidRDefault="00D35075" w:rsidP="00592B8D">
            <w:pPr>
              <w:pStyle w:val="Tablebullet"/>
            </w:pPr>
            <w:r>
              <w:t>Using data to select target groups</w:t>
            </w:r>
          </w:p>
          <w:p w14:paraId="2D8768EE" w14:textId="311630BD" w:rsidR="00D35075" w:rsidRDefault="00D35075" w:rsidP="00592B8D">
            <w:pPr>
              <w:pStyle w:val="Tablebullet"/>
              <w:rPr>
                <w:b/>
                <w:bCs/>
              </w:rPr>
            </w:pPr>
            <w:r>
              <w:t xml:space="preserve">Knowing </w:t>
            </w:r>
            <w:r w:rsidR="00554990">
              <w:t xml:space="preserve">who and what </w:t>
            </w:r>
            <w:r>
              <w:t>to target</w:t>
            </w:r>
            <w:r w:rsidR="00870484">
              <w:t xml:space="preserve">. </w:t>
            </w:r>
          </w:p>
        </w:tc>
      </w:tr>
      <w:tr w:rsidR="00D35075" w14:paraId="7121D2CA" w14:textId="77777777" w:rsidTr="00280652">
        <w:trPr>
          <w:cantSplit/>
          <w:trHeight w:val="1134"/>
        </w:trPr>
        <w:tc>
          <w:tcPr>
            <w:tcW w:w="1560" w:type="dxa"/>
            <w:shd w:val="clear" w:color="auto" w:fill="B8EDD9" w:themeFill="accent1" w:themeFillTint="66"/>
          </w:tcPr>
          <w:p w14:paraId="45424377" w14:textId="448D233C" w:rsidR="00D35075" w:rsidRDefault="00D35075" w:rsidP="00BF3B3D">
            <w:pPr>
              <w:rPr>
                <w:b/>
                <w:bCs/>
              </w:rPr>
            </w:pPr>
            <w:r>
              <w:rPr>
                <w:b/>
                <w:bCs/>
              </w:rPr>
              <w:t xml:space="preserve">Individual </w:t>
            </w:r>
            <w:r w:rsidR="00B04AA6">
              <w:rPr>
                <w:b/>
                <w:bCs/>
              </w:rPr>
              <w:t xml:space="preserve">whole </w:t>
            </w:r>
            <w:r>
              <w:rPr>
                <w:b/>
                <w:bCs/>
              </w:rPr>
              <w:t xml:space="preserve">school </w:t>
            </w:r>
            <w:r w:rsidR="01A70EAE" w:rsidRPr="6B77ACCD">
              <w:rPr>
                <w:b/>
                <w:bCs/>
              </w:rPr>
              <w:t xml:space="preserve">or </w:t>
            </w:r>
            <w:proofErr w:type="spellStart"/>
            <w:r w:rsidR="01A70EAE" w:rsidRPr="6B77ACCD">
              <w:rPr>
                <w:b/>
                <w:bCs/>
              </w:rPr>
              <w:t>kura</w:t>
            </w:r>
            <w:proofErr w:type="spellEnd"/>
            <w:r w:rsidR="01A70EAE" w:rsidRPr="6B77ACCD">
              <w:rPr>
                <w:b/>
                <w:bCs/>
              </w:rPr>
              <w:t xml:space="preserve"> </w:t>
            </w:r>
            <w:r w:rsidRPr="6B77ACCD">
              <w:rPr>
                <w:b/>
                <w:bCs/>
              </w:rPr>
              <w:t>PLD</w:t>
            </w:r>
          </w:p>
          <w:p w14:paraId="4AE06AE4" w14:textId="77777777" w:rsidR="000D0615" w:rsidRDefault="000D0615" w:rsidP="00BF3B3D">
            <w:pPr>
              <w:rPr>
                <w:b/>
                <w:bCs/>
              </w:rPr>
            </w:pPr>
          </w:p>
          <w:p w14:paraId="04FA57C7" w14:textId="77777777" w:rsidR="000D0615" w:rsidRDefault="000D0615" w:rsidP="00BF3B3D">
            <w:pPr>
              <w:rPr>
                <w:b/>
                <w:bCs/>
              </w:rPr>
            </w:pPr>
          </w:p>
          <w:p w14:paraId="6F06E182" w14:textId="77777777" w:rsidR="000D0615" w:rsidRDefault="000D0615" w:rsidP="00BF3B3D">
            <w:pPr>
              <w:rPr>
                <w:b/>
                <w:bCs/>
              </w:rPr>
            </w:pPr>
          </w:p>
          <w:p w14:paraId="64DDA7F0" w14:textId="1A9E634A" w:rsidR="000D0615" w:rsidRDefault="000D0615" w:rsidP="00BF3B3D">
            <w:pPr>
              <w:rPr>
                <w:b/>
                <w:bCs/>
              </w:rPr>
            </w:pPr>
            <w:r>
              <w:rPr>
                <w:b/>
                <w:bCs/>
              </w:rPr>
              <w:t>(Individual)</w:t>
            </w:r>
          </w:p>
        </w:tc>
        <w:tc>
          <w:tcPr>
            <w:tcW w:w="2551" w:type="dxa"/>
          </w:tcPr>
          <w:p w14:paraId="26808A6A" w14:textId="0F1E6241" w:rsidR="00D35075" w:rsidRPr="00592B8D" w:rsidRDefault="00D35075" w:rsidP="00592B8D">
            <w:pPr>
              <w:pStyle w:val="Tablebullet"/>
            </w:pPr>
            <w:r w:rsidRPr="00592B8D">
              <w:t>Whole staff PLD for one school</w:t>
            </w:r>
            <w:r w:rsidR="628BE8F7">
              <w:t xml:space="preserve"> or kura</w:t>
            </w:r>
          </w:p>
          <w:p w14:paraId="2C4AD163" w14:textId="77777777" w:rsidR="00D35075" w:rsidRPr="00592B8D" w:rsidRDefault="00D35075" w:rsidP="00592B8D">
            <w:pPr>
              <w:pStyle w:val="Tablebullet"/>
            </w:pPr>
            <w:r w:rsidRPr="00592B8D">
              <w:t>Can be tailored to meet school needs</w:t>
            </w:r>
          </w:p>
          <w:p w14:paraId="4D4F8460" w14:textId="77777777" w:rsidR="00D35075" w:rsidRPr="00592B8D" w:rsidRDefault="00D35075" w:rsidP="00592B8D">
            <w:pPr>
              <w:pStyle w:val="Tablebullet"/>
            </w:pPr>
            <w:r w:rsidRPr="00592B8D">
              <w:t>Covers acceleration, explicit teaching and multi-level classrooms</w:t>
            </w:r>
          </w:p>
          <w:p w14:paraId="23236E1B" w14:textId="77777777" w:rsidR="00D35075" w:rsidRDefault="00D35075" w:rsidP="00592B8D">
            <w:pPr>
              <w:pStyle w:val="Tablebullet"/>
            </w:pPr>
            <w:r w:rsidRPr="00592B8D">
              <w:t>In-person</w:t>
            </w:r>
          </w:p>
          <w:p w14:paraId="7E9646AA" w14:textId="7F6678F7" w:rsidR="00920FE9" w:rsidRPr="00AB153E" w:rsidRDefault="00930014" w:rsidP="00592B8D">
            <w:pPr>
              <w:pStyle w:val="Tablebullet"/>
            </w:pPr>
            <w:r>
              <w:t xml:space="preserve">Could be </w:t>
            </w:r>
            <w:r w:rsidR="00B47EBC">
              <w:t>delivered as a</w:t>
            </w:r>
            <w:r w:rsidR="00920FE9">
              <w:t xml:space="preserve"> </w:t>
            </w:r>
            <w:r w:rsidR="00D339A0">
              <w:t>t</w:t>
            </w:r>
            <w:r w:rsidR="00920FE9">
              <w:t xml:space="preserve">eacher-only </w:t>
            </w:r>
            <w:r w:rsidR="00D339A0">
              <w:t>d</w:t>
            </w:r>
            <w:r w:rsidR="00920FE9">
              <w:t xml:space="preserve">ay </w:t>
            </w:r>
            <w:r w:rsidR="00B47EBC">
              <w:t xml:space="preserve">or </w:t>
            </w:r>
            <w:r w:rsidR="009D3E87">
              <w:t>a series of</w:t>
            </w:r>
            <w:r w:rsidR="00776E32">
              <w:t xml:space="preserve"> after school</w:t>
            </w:r>
            <w:r w:rsidR="009D3E87">
              <w:t xml:space="preserve"> </w:t>
            </w:r>
            <w:r w:rsidR="00A51C43">
              <w:t xml:space="preserve">sessions. </w:t>
            </w:r>
          </w:p>
        </w:tc>
        <w:tc>
          <w:tcPr>
            <w:tcW w:w="5439" w:type="dxa"/>
          </w:tcPr>
          <w:p w14:paraId="6621E842" w14:textId="7AC76A83" w:rsidR="00D35075" w:rsidRPr="00592B8D" w:rsidRDefault="00D35075" w:rsidP="00592B8D">
            <w:r w:rsidRPr="00592B8D">
              <w:t xml:space="preserve">Individual school PLD for whole staff. Help to implement accelerative </w:t>
            </w:r>
            <w:r w:rsidR="00277C34">
              <w:t>l</w:t>
            </w:r>
            <w:r w:rsidR="00277C34" w:rsidRPr="011CB34E">
              <w:t xml:space="preserve">iteracy | </w:t>
            </w:r>
            <w:r w:rsidR="00277C34">
              <w:t>t</w:t>
            </w:r>
            <w:r w:rsidR="00277C34" w:rsidRPr="011CB34E">
              <w:t xml:space="preserve">e </w:t>
            </w:r>
            <w:proofErr w:type="spellStart"/>
            <w:r w:rsidR="00277C34">
              <w:t>r</w:t>
            </w:r>
            <w:r w:rsidR="00277C34" w:rsidRPr="011CB34E">
              <w:t>eo</w:t>
            </w:r>
            <w:proofErr w:type="spellEnd"/>
            <w:r w:rsidR="00277C34" w:rsidRPr="011CB34E">
              <w:t xml:space="preserve"> </w:t>
            </w:r>
            <w:proofErr w:type="spellStart"/>
            <w:r w:rsidR="00277C34">
              <w:t>m</w:t>
            </w:r>
            <w:r w:rsidR="00277C34" w:rsidRPr="011CB34E">
              <w:t>atatini</w:t>
            </w:r>
            <w:proofErr w:type="spellEnd"/>
            <w:r w:rsidR="00277C34" w:rsidRPr="011CB34E">
              <w:t xml:space="preserve"> and </w:t>
            </w:r>
            <w:r w:rsidR="00277C34">
              <w:t>n</w:t>
            </w:r>
            <w:r w:rsidR="00277C34" w:rsidRPr="011CB34E">
              <w:t xml:space="preserve">umeracy | </w:t>
            </w:r>
            <w:proofErr w:type="spellStart"/>
            <w:r w:rsidR="00277C34">
              <w:t>p</w:t>
            </w:r>
            <w:r w:rsidR="00277C34" w:rsidRPr="011CB34E">
              <w:t>āngarau</w:t>
            </w:r>
            <w:proofErr w:type="spellEnd"/>
            <w:r w:rsidR="00277C34" w:rsidRPr="011CB34E">
              <w:t xml:space="preserve"> </w:t>
            </w:r>
            <w:r w:rsidRPr="00592B8D">
              <w:t>practice</w:t>
            </w:r>
            <w:r w:rsidR="00255EB6">
              <w:t xml:space="preserve"> across the </w:t>
            </w:r>
            <w:r w:rsidRPr="00592B8D">
              <w:t>school</w:t>
            </w:r>
            <w:r w:rsidR="00DF23B1">
              <w:t>/</w:t>
            </w:r>
            <w:proofErr w:type="spellStart"/>
            <w:r w:rsidR="00DF23B1">
              <w:t>kura</w:t>
            </w:r>
            <w:proofErr w:type="spellEnd"/>
            <w:r w:rsidRPr="00592B8D">
              <w:t xml:space="preserve"> and</w:t>
            </w:r>
            <w:r w:rsidR="00255EB6">
              <w:t xml:space="preserve"> in</w:t>
            </w:r>
            <w:r w:rsidRPr="00592B8D">
              <w:t xml:space="preserve"> classrooms. This option will have the flexibility for schools</w:t>
            </w:r>
            <w:r w:rsidR="0081320F">
              <w:t xml:space="preserve"> and </w:t>
            </w:r>
            <w:proofErr w:type="spellStart"/>
            <w:r w:rsidR="0081320F">
              <w:t>kura</w:t>
            </w:r>
            <w:proofErr w:type="spellEnd"/>
            <w:r w:rsidRPr="00592B8D">
              <w:t xml:space="preserve"> to work with providers and determine their own acceleration and explicit teaching PLD needs. Together they can tailor this somewhat to meet the needs of the school</w:t>
            </w:r>
            <w:r w:rsidR="00797144">
              <w:t>/</w:t>
            </w:r>
            <w:proofErr w:type="spellStart"/>
            <w:r w:rsidR="00797144">
              <w:t>kura</w:t>
            </w:r>
            <w:proofErr w:type="spellEnd"/>
            <w:r w:rsidR="0081320F">
              <w:t xml:space="preserve">. At the </w:t>
            </w:r>
            <w:r w:rsidR="00AB19EE">
              <w:t>providers’</w:t>
            </w:r>
            <w:r w:rsidR="0081320F">
              <w:t xml:space="preserve"> </w:t>
            </w:r>
            <w:r w:rsidR="00AB19EE">
              <w:t>discretion</w:t>
            </w:r>
            <w:r w:rsidRPr="00592B8D">
              <w:t>. Topics to include:</w:t>
            </w:r>
          </w:p>
          <w:p w14:paraId="3DD81999" w14:textId="39424554" w:rsidR="00D35075" w:rsidRPr="00EA34CB" w:rsidRDefault="00D35075" w:rsidP="00592B8D">
            <w:pPr>
              <w:pStyle w:val="Tablebullet"/>
            </w:pPr>
            <w:r>
              <w:t>Importance of unpacking data and telling ‘data stories’</w:t>
            </w:r>
          </w:p>
          <w:p w14:paraId="265AD275" w14:textId="166DC21D" w:rsidR="00D35075" w:rsidRPr="00EA34CB" w:rsidRDefault="00D35075" w:rsidP="00592B8D">
            <w:pPr>
              <w:pStyle w:val="Tablebullet"/>
            </w:pPr>
            <w:r w:rsidRPr="00EA34CB">
              <w:t xml:space="preserve">Accelerating </w:t>
            </w:r>
            <w:r w:rsidR="00401022">
              <w:t>l</w:t>
            </w:r>
            <w:r w:rsidR="00401022" w:rsidRPr="011CB34E">
              <w:rPr>
                <w:rFonts w:eastAsia="Arial" w:cs="Arial"/>
                <w:szCs w:val="22"/>
              </w:rPr>
              <w:t xml:space="preserve">iteracy | </w:t>
            </w:r>
            <w:r w:rsidR="00401022">
              <w:rPr>
                <w:rFonts w:eastAsia="Arial" w:cs="Arial"/>
                <w:szCs w:val="22"/>
              </w:rPr>
              <w:t>t</w:t>
            </w:r>
            <w:r w:rsidR="00401022" w:rsidRPr="011CB34E">
              <w:rPr>
                <w:rFonts w:eastAsia="Arial" w:cs="Arial"/>
                <w:szCs w:val="22"/>
              </w:rPr>
              <w:t xml:space="preserve">e </w:t>
            </w:r>
            <w:r w:rsidR="00401022">
              <w:rPr>
                <w:rFonts w:eastAsia="Arial" w:cs="Arial"/>
                <w:szCs w:val="22"/>
              </w:rPr>
              <w:t>r</w:t>
            </w:r>
            <w:r w:rsidR="00401022" w:rsidRPr="011CB34E">
              <w:rPr>
                <w:rFonts w:eastAsia="Arial" w:cs="Arial"/>
                <w:szCs w:val="22"/>
              </w:rPr>
              <w:t xml:space="preserve">eo </w:t>
            </w:r>
            <w:r w:rsidR="00401022">
              <w:rPr>
                <w:rFonts w:eastAsia="Arial" w:cs="Arial"/>
                <w:szCs w:val="22"/>
              </w:rPr>
              <w:t>m</w:t>
            </w:r>
            <w:r w:rsidR="00401022" w:rsidRPr="011CB34E">
              <w:rPr>
                <w:rFonts w:eastAsia="Arial" w:cs="Arial"/>
                <w:szCs w:val="22"/>
              </w:rPr>
              <w:t xml:space="preserve">atatini and </w:t>
            </w:r>
            <w:r w:rsidR="00401022">
              <w:rPr>
                <w:rFonts w:eastAsia="Arial" w:cs="Arial"/>
                <w:szCs w:val="22"/>
              </w:rPr>
              <w:t>n</w:t>
            </w:r>
            <w:r w:rsidR="00401022" w:rsidRPr="011CB34E">
              <w:rPr>
                <w:rFonts w:eastAsia="Arial" w:cs="Arial"/>
                <w:szCs w:val="22"/>
              </w:rPr>
              <w:t xml:space="preserve">umeracy | </w:t>
            </w:r>
            <w:r w:rsidR="00401022">
              <w:rPr>
                <w:rFonts w:eastAsia="Arial" w:cs="Arial"/>
                <w:szCs w:val="22"/>
              </w:rPr>
              <w:t>p</w:t>
            </w:r>
            <w:r w:rsidR="00401022" w:rsidRPr="011CB34E">
              <w:rPr>
                <w:rFonts w:eastAsia="Arial" w:cs="Arial"/>
                <w:szCs w:val="22"/>
              </w:rPr>
              <w:t>āngarau</w:t>
            </w:r>
            <w:r w:rsidRPr="00EA34CB">
              <w:t>, and explicit teaching</w:t>
            </w:r>
          </w:p>
          <w:p w14:paraId="05489E1C" w14:textId="0D09EB31" w:rsidR="00D35075" w:rsidRDefault="00401022" w:rsidP="00592B8D">
            <w:pPr>
              <w:pStyle w:val="Tablebullet"/>
            </w:pPr>
            <w:r>
              <w:rPr>
                <w:rFonts w:eastAsia="Arial" w:cs="Arial"/>
                <w:szCs w:val="22"/>
              </w:rPr>
              <w:t>L</w:t>
            </w:r>
            <w:r w:rsidRPr="011CB34E">
              <w:rPr>
                <w:rFonts w:eastAsia="Arial" w:cs="Arial"/>
                <w:szCs w:val="22"/>
              </w:rPr>
              <w:t xml:space="preserve">iteracy | </w:t>
            </w:r>
            <w:r>
              <w:rPr>
                <w:rFonts w:eastAsia="Arial" w:cs="Arial"/>
                <w:szCs w:val="22"/>
              </w:rPr>
              <w:t>t</w:t>
            </w:r>
            <w:r w:rsidRPr="011CB34E">
              <w:rPr>
                <w:rFonts w:eastAsia="Arial" w:cs="Arial"/>
                <w:szCs w:val="22"/>
              </w:rPr>
              <w:t xml:space="preserve">e </w:t>
            </w:r>
            <w:r>
              <w:rPr>
                <w:rFonts w:eastAsia="Arial" w:cs="Arial"/>
                <w:szCs w:val="22"/>
              </w:rPr>
              <w:t>r</w:t>
            </w:r>
            <w:r w:rsidRPr="011CB34E">
              <w:rPr>
                <w:rFonts w:eastAsia="Arial" w:cs="Arial"/>
                <w:szCs w:val="22"/>
              </w:rPr>
              <w:t xml:space="preserve">eo </w:t>
            </w:r>
            <w:r>
              <w:rPr>
                <w:rFonts w:eastAsia="Arial" w:cs="Arial"/>
                <w:szCs w:val="22"/>
              </w:rPr>
              <w:t>m</w:t>
            </w:r>
            <w:r w:rsidRPr="011CB34E">
              <w:rPr>
                <w:rFonts w:eastAsia="Arial" w:cs="Arial"/>
                <w:szCs w:val="22"/>
              </w:rPr>
              <w:t xml:space="preserve">atatini and </w:t>
            </w:r>
            <w:r>
              <w:rPr>
                <w:rFonts w:eastAsia="Arial" w:cs="Arial"/>
                <w:szCs w:val="22"/>
              </w:rPr>
              <w:t>n</w:t>
            </w:r>
            <w:r w:rsidRPr="011CB34E">
              <w:rPr>
                <w:rFonts w:eastAsia="Arial" w:cs="Arial"/>
                <w:szCs w:val="22"/>
              </w:rPr>
              <w:t xml:space="preserve">umeracy | </w:t>
            </w:r>
            <w:r>
              <w:rPr>
                <w:rFonts w:eastAsia="Arial" w:cs="Arial"/>
                <w:szCs w:val="22"/>
              </w:rPr>
              <w:t>p</w:t>
            </w:r>
            <w:r w:rsidRPr="011CB34E">
              <w:rPr>
                <w:rFonts w:eastAsia="Arial" w:cs="Arial"/>
                <w:szCs w:val="22"/>
              </w:rPr>
              <w:t xml:space="preserve">āngarau </w:t>
            </w:r>
            <w:r w:rsidR="00D35075" w:rsidRPr="00EA34CB">
              <w:t>strategies for their classroom</w:t>
            </w:r>
            <w:r w:rsidR="00AB19EE">
              <w:t>s</w:t>
            </w:r>
          </w:p>
          <w:p w14:paraId="4DE65636" w14:textId="77777777" w:rsidR="00D35075" w:rsidRPr="00EA34CB" w:rsidRDefault="00D35075" w:rsidP="00592B8D">
            <w:pPr>
              <w:pStyle w:val="Tablebullet"/>
            </w:pPr>
            <w:r>
              <w:t>Multi-level classroom teaching considerations</w:t>
            </w:r>
          </w:p>
          <w:p w14:paraId="18863EBF" w14:textId="4FE9939E" w:rsidR="009858DA" w:rsidRDefault="00D35075" w:rsidP="60CF086D">
            <w:pPr>
              <w:pStyle w:val="Tablebullet"/>
              <w:rPr>
                <w:b/>
                <w:bCs/>
              </w:rPr>
            </w:pPr>
            <w:r>
              <w:t xml:space="preserve">Evaluating and monitoring progress. </w:t>
            </w:r>
          </w:p>
        </w:tc>
      </w:tr>
      <w:tr w:rsidR="00D35075" w14:paraId="41F76C6F" w14:textId="77777777" w:rsidTr="00280652">
        <w:trPr>
          <w:cantSplit/>
          <w:trHeight w:val="1134"/>
        </w:trPr>
        <w:tc>
          <w:tcPr>
            <w:tcW w:w="1560" w:type="dxa"/>
            <w:shd w:val="clear" w:color="auto" w:fill="B8EDD9" w:themeFill="accent1" w:themeFillTint="66"/>
          </w:tcPr>
          <w:p w14:paraId="4EEEF04C" w14:textId="77777777" w:rsidR="00D35075" w:rsidRDefault="00D35075" w:rsidP="00BF3B3D">
            <w:pPr>
              <w:rPr>
                <w:b/>
                <w:bCs/>
              </w:rPr>
            </w:pPr>
            <w:r>
              <w:rPr>
                <w:b/>
                <w:bCs/>
              </w:rPr>
              <w:lastRenderedPageBreak/>
              <w:t>Individual</w:t>
            </w:r>
            <w:r w:rsidR="00043BFA">
              <w:rPr>
                <w:b/>
                <w:bCs/>
              </w:rPr>
              <w:t xml:space="preserve"> school or </w:t>
            </w:r>
            <w:proofErr w:type="spellStart"/>
            <w:r w:rsidR="00043BFA">
              <w:rPr>
                <w:b/>
                <w:bCs/>
              </w:rPr>
              <w:t>kura</w:t>
            </w:r>
            <w:proofErr w:type="spellEnd"/>
            <w:r>
              <w:rPr>
                <w:b/>
                <w:bCs/>
              </w:rPr>
              <w:t xml:space="preserve"> group PLD</w:t>
            </w:r>
          </w:p>
          <w:p w14:paraId="7CBEE6B4" w14:textId="77777777" w:rsidR="00AB3197" w:rsidRDefault="00AB3197" w:rsidP="00BF3B3D">
            <w:pPr>
              <w:rPr>
                <w:b/>
                <w:bCs/>
              </w:rPr>
            </w:pPr>
          </w:p>
          <w:p w14:paraId="647A9684" w14:textId="77777777" w:rsidR="00AB3197" w:rsidRDefault="00AB3197" w:rsidP="00BF3B3D">
            <w:pPr>
              <w:rPr>
                <w:b/>
                <w:bCs/>
              </w:rPr>
            </w:pPr>
          </w:p>
          <w:p w14:paraId="1CE6A08D" w14:textId="77777777" w:rsidR="00AB3197" w:rsidRDefault="00AB3197" w:rsidP="00BF3B3D">
            <w:pPr>
              <w:rPr>
                <w:b/>
                <w:bCs/>
              </w:rPr>
            </w:pPr>
          </w:p>
          <w:p w14:paraId="601E7A53" w14:textId="75580AB4" w:rsidR="00AB3197" w:rsidRDefault="00AB3197" w:rsidP="00BF3B3D">
            <w:pPr>
              <w:rPr>
                <w:b/>
                <w:bCs/>
              </w:rPr>
            </w:pPr>
            <w:r>
              <w:rPr>
                <w:b/>
                <w:bCs/>
              </w:rPr>
              <w:t>(Individual</w:t>
            </w:r>
            <w:r w:rsidR="00B07D8F">
              <w:rPr>
                <w:b/>
                <w:bCs/>
              </w:rPr>
              <w:t xml:space="preserve"> or regional</w:t>
            </w:r>
            <w:r>
              <w:rPr>
                <w:b/>
                <w:bCs/>
              </w:rPr>
              <w:t>)</w:t>
            </w:r>
          </w:p>
        </w:tc>
        <w:tc>
          <w:tcPr>
            <w:tcW w:w="2551" w:type="dxa"/>
          </w:tcPr>
          <w:p w14:paraId="0C479F5E" w14:textId="776BBC69" w:rsidR="00D35075" w:rsidRDefault="00D35075" w:rsidP="00592B8D">
            <w:pPr>
              <w:pStyle w:val="Tablebullet"/>
            </w:pPr>
            <w:r>
              <w:t>A group of teachers for example in a dep</w:t>
            </w:r>
            <w:r w:rsidR="00920FE9">
              <w:t>artment</w:t>
            </w:r>
          </w:p>
          <w:p w14:paraId="32B98B20" w14:textId="4FA158CE" w:rsidR="00D35075" w:rsidRDefault="00D35075" w:rsidP="00592B8D">
            <w:pPr>
              <w:pStyle w:val="Tablebullet"/>
            </w:pPr>
            <w:r>
              <w:t>Can occur across schools</w:t>
            </w:r>
            <w:r w:rsidR="79447EF0">
              <w:t xml:space="preserve"> and kura</w:t>
            </w:r>
          </w:p>
          <w:p w14:paraId="131B2A63" w14:textId="3DCFC7CB" w:rsidR="00D35075" w:rsidRDefault="00D35075" w:rsidP="00592B8D">
            <w:pPr>
              <w:pStyle w:val="Tablebullet"/>
            </w:pPr>
            <w:r>
              <w:t xml:space="preserve">Can be tailored to meet need e.g. just literacy or just </w:t>
            </w:r>
            <w:r w:rsidR="00401022">
              <w:t>pāngarau</w:t>
            </w:r>
            <w:r>
              <w:t xml:space="preserve"> or </w:t>
            </w:r>
            <w:r w:rsidR="00AB19EE">
              <w:t xml:space="preserve">just </w:t>
            </w:r>
            <w:r>
              <w:t xml:space="preserve">ESOL </w:t>
            </w:r>
          </w:p>
          <w:p w14:paraId="1435D0B0" w14:textId="7672006E" w:rsidR="00D35075" w:rsidRDefault="00D35075" w:rsidP="00592B8D">
            <w:pPr>
              <w:pStyle w:val="Tablebullet"/>
            </w:pPr>
            <w:r>
              <w:t>In-person</w:t>
            </w:r>
            <w:r w:rsidR="00B006EA">
              <w:t xml:space="preserve"> or online</w:t>
            </w:r>
          </w:p>
          <w:p w14:paraId="6F93B6AB" w14:textId="1AF342C1" w:rsidR="00D35075" w:rsidRDefault="00D35075" w:rsidP="00592B8D">
            <w:pPr>
              <w:pStyle w:val="Tablebullet"/>
            </w:pPr>
            <w:r>
              <w:t xml:space="preserve">Follow up </w:t>
            </w:r>
            <w:r w:rsidR="003B01CE">
              <w:t>sessions online</w:t>
            </w:r>
          </w:p>
          <w:p w14:paraId="10D3A9F2" w14:textId="7AAFB50E" w:rsidR="00D35075" w:rsidRPr="00AB153E" w:rsidRDefault="00D35075" w:rsidP="00592B8D">
            <w:pPr>
              <w:pStyle w:val="Tablebullet"/>
            </w:pPr>
            <w:r>
              <w:t>Teacher release payable</w:t>
            </w:r>
            <w:r w:rsidR="00D3019E">
              <w:t>.</w:t>
            </w:r>
          </w:p>
        </w:tc>
        <w:tc>
          <w:tcPr>
            <w:tcW w:w="5439" w:type="dxa"/>
          </w:tcPr>
          <w:p w14:paraId="232B6B14" w14:textId="010DC46E" w:rsidR="00D35075" w:rsidRPr="00592B8D" w:rsidRDefault="00D35075" w:rsidP="00592B8D">
            <w:r w:rsidRPr="00592B8D">
              <w:t>Individual group PLD. This could be a group of teachers within a school</w:t>
            </w:r>
            <w:r w:rsidR="4DB2DD82">
              <w:t xml:space="preserve"> or </w:t>
            </w:r>
            <w:proofErr w:type="spellStart"/>
            <w:r w:rsidR="4DB2DD82">
              <w:t>kura</w:t>
            </w:r>
            <w:proofErr w:type="spellEnd"/>
            <w:r w:rsidRPr="00592B8D">
              <w:t xml:space="preserve">, or a group of teachers across a range of schools </w:t>
            </w:r>
            <w:r w:rsidR="55411062">
              <w:t xml:space="preserve">and </w:t>
            </w:r>
            <w:proofErr w:type="spellStart"/>
            <w:r w:rsidR="55411062">
              <w:t>kura</w:t>
            </w:r>
            <w:proofErr w:type="spellEnd"/>
            <w:r w:rsidR="55411062">
              <w:t xml:space="preserve"> </w:t>
            </w:r>
            <w:r>
              <w:t>e.g.</w:t>
            </w:r>
            <w:r w:rsidRPr="00592B8D">
              <w:t xml:space="preserve"> All HODs English in a regional area. This option will have the flexibility for schools to work with providers and determine their own acceleration and explicit teaching PLD needs. Together they can tailor this somewhat to meet the needs of participants</w:t>
            </w:r>
            <w:r w:rsidR="003B01CE">
              <w:t>, at the providers’ discretion</w:t>
            </w:r>
            <w:r w:rsidRPr="00592B8D">
              <w:t>.</w:t>
            </w:r>
            <w:r w:rsidR="003B01CE">
              <w:t xml:space="preserve"> </w:t>
            </w:r>
            <w:r w:rsidRPr="00592B8D">
              <w:t>Teacher release paid. Topics to include:</w:t>
            </w:r>
          </w:p>
          <w:p w14:paraId="53B7A0A7" w14:textId="77777777" w:rsidR="00D35075" w:rsidRDefault="00D35075" w:rsidP="00592B8D">
            <w:pPr>
              <w:pStyle w:val="Tablebullet"/>
            </w:pPr>
            <w:r>
              <w:t>Explicit teaching</w:t>
            </w:r>
          </w:p>
          <w:p w14:paraId="469AFDF6" w14:textId="77777777" w:rsidR="00D35075" w:rsidRDefault="00D35075" w:rsidP="00592B8D">
            <w:pPr>
              <w:pStyle w:val="Tablebullet"/>
            </w:pPr>
            <w:r>
              <w:t>Acceleration</w:t>
            </w:r>
          </w:p>
          <w:p w14:paraId="430D914C" w14:textId="77777777" w:rsidR="00D35075" w:rsidRDefault="00D35075" w:rsidP="00592B8D">
            <w:pPr>
              <w:pStyle w:val="Tablebullet"/>
            </w:pPr>
            <w:r>
              <w:t>Targeted small group design</w:t>
            </w:r>
          </w:p>
          <w:p w14:paraId="7A8BDCA9" w14:textId="77777777" w:rsidR="00D35075" w:rsidRDefault="00D35075" w:rsidP="00592B8D">
            <w:pPr>
              <w:pStyle w:val="Tablebullet"/>
            </w:pPr>
            <w:r>
              <w:t>Multi-level teaching in one classroom</w:t>
            </w:r>
          </w:p>
          <w:p w14:paraId="629D273E" w14:textId="699573B7" w:rsidR="009858DA" w:rsidRDefault="00401022" w:rsidP="60CF086D">
            <w:pPr>
              <w:pStyle w:val="Tablebullet"/>
              <w:rPr>
                <w:b/>
                <w:bCs/>
              </w:rPr>
            </w:pPr>
            <w:r>
              <w:t>L</w:t>
            </w:r>
            <w:r w:rsidRPr="60CF086D">
              <w:rPr>
                <w:rFonts w:eastAsia="Arial" w:cs="Arial"/>
              </w:rPr>
              <w:t xml:space="preserve">iteracy | te reo matatini and numeracy | pāngarau </w:t>
            </w:r>
            <w:r w:rsidR="00D35075">
              <w:t xml:space="preserve">strategies for ESOL </w:t>
            </w:r>
          </w:p>
        </w:tc>
      </w:tr>
      <w:tr w:rsidR="00D35075" w14:paraId="2652E74D" w14:textId="77777777" w:rsidTr="00280652">
        <w:trPr>
          <w:cantSplit/>
          <w:trHeight w:val="2831"/>
        </w:trPr>
        <w:tc>
          <w:tcPr>
            <w:tcW w:w="1560" w:type="dxa"/>
            <w:shd w:val="clear" w:color="auto" w:fill="B8EDD9" w:themeFill="accent1" w:themeFillTint="66"/>
          </w:tcPr>
          <w:p w14:paraId="3F8DAF9D" w14:textId="77777777" w:rsidR="00D35075" w:rsidRDefault="00D35075" w:rsidP="00BF3B3D">
            <w:pPr>
              <w:rPr>
                <w:b/>
                <w:bCs/>
              </w:rPr>
            </w:pPr>
            <w:r>
              <w:rPr>
                <w:b/>
                <w:bCs/>
              </w:rPr>
              <w:t>Targeted small group support</w:t>
            </w:r>
          </w:p>
          <w:p w14:paraId="6C7BC80C" w14:textId="77777777" w:rsidR="00AB3197" w:rsidRDefault="00AB3197" w:rsidP="00BF3B3D">
            <w:pPr>
              <w:rPr>
                <w:b/>
                <w:bCs/>
              </w:rPr>
            </w:pPr>
          </w:p>
          <w:p w14:paraId="691E5002" w14:textId="77777777" w:rsidR="00AB3197" w:rsidRDefault="00AB3197" w:rsidP="00BF3B3D">
            <w:pPr>
              <w:rPr>
                <w:b/>
                <w:bCs/>
              </w:rPr>
            </w:pPr>
          </w:p>
          <w:p w14:paraId="114A05CC" w14:textId="77777777" w:rsidR="005C44CD" w:rsidRDefault="005C44CD" w:rsidP="00BF3B3D">
            <w:pPr>
              <w:rPr>
                <w:b/>
                <w:bCs/>
              </w:rPr>
            </w:pPr>
          </w:p>
          <w:p w14:paraId="60B50378" w14:textId="2DD7F1E8" w:rsidR="00AB3197" w:rsidRDefault="005C44CD" w:rsidP="00BF3B3D">
            <w:pPr>
              <w:rPr>
                <w:b/>
                <w:bCs/>
              </w:rPr>
            </w:pPr>
            <w:r>
              <w:rPr>
                <w:b/>
                <w:bCs/>
              </w:rPr>
              <w:t>(</w:t>
            </w:r>
            <w:r w:rsidR="00AB3197">
              <w:rPr>
                <w:b/>
                <w:bCs/>
              </w:rPr>
              <w:t>Individual</w:t>
            </w:r>
            <w:r>
              <w:rPr>
                <w:b/>
                <w:bCs/>
              </w:rPr>
              <w:t>)</w:t>
            </w:r>
          </w:p>
        </w:tc>
        <w:tc>
          <w:tcPr>
            <w:tcW w:w="2551" w:type="dxa"/>
          </w:tcPr>
          <w:p w14:paraId="1B52FF18" w14:textId="77777777" w:rsidR="00D35075" w:rsidRPr="00A4328D" w:rsidRDefault="00D35075" w:rsidP="00592B8D">
            <w:pPr>
              <w:pStyle w:val="Tablebullet"/>
            </w:pPr>
            <w:r w:rsidRPr="00A4328D">
              <w:t>5-6 students in a group</w:t>
            </w:r>
          </w:p>
          <w:p w14:paraId="5A10EFCB" w14:textId="77777777" w:rsidR="00D35075" w:rsidRDefault="00D35075" w:rsidP="00592B8D">
            <w:pPr>
              <w:pStyle w:val="Tablebullet"/>
            </w:pPr>
            <w:r w:rsidRPr="00A4328D">
              <w:t>Several groups per school</w:t>
            </w:r>
            <w:r>
              <w:t xml:space="preserve"> allocated on need</w:t>
            </w:r>
          </w:p>
          <w:p w14:paraId="564E6346" w14:textId="058EAAD1" w:rsidR="00920FE9" w:rsidRPr="00A4328D" w:rsidRDefault="00920FE9" w:rsidP="00592B8D">
            <w:pPr>
              <w:pStyle w:val="Tablebullet"/>
            </w:pPr>
            <w:r w:rsidRPr="60CF086D">
              <w:rPr>
                <w:lang w:val="en-US"/>
              </w:rPr>
              <w:t>3 lessons per week for 10 weeks</w:t>
            </w:r>
          </w:p>
          <w:p w14:paraId="70399441" w14:textId="41C1C5AF" w:rsidR="00D35075" w:rsidRPr="00564C0E" w:rsidRDefault="00D35075" w:rsidP="00592B8D">
            <w:pPr>
              <w:pStyle w:val="Tablebullet"/>
            </w:pPr>
            <w:r w:rsidRPr="00564C0E">
              <w:t>Teacher release payable</w:t>
            </w:r>
            <w:r w:rsidR="00D3019E">
              <w:t>.</w:t>
            </w:r>
          </w:p>
        </w:tc>
        <w:tc>
          <w:tcPr>
            <w:tcW w:w="5439" w:type="dxa"/>
          </w:tcPr>
          <w:p w14:paraId="6BF97932" w14:textId="3C38ACD9" w:rsidR="00D35075" w:rsidRDefault="00D35075" w:rsidP="00592B8D">
            <w:r>
              <w:t xml:space="preserve">Targeted small group support that covers </w:t>
            </w:r>
            <w:r w:rsidR="00401022">
              <w:t>l</w:t>
            </w:r>
            <w:r w:rsidR="00401022" w:rsidRPr="011CB34E">
              <w:t xml:space="preserve">iteracy | </w:t>
            </w:r>
            <w:r w:rsidR="00401022">
              <w:t>t</w:t>
            </w:r>
            <w:r w:rsidR="00401022" w:rsidRPr="011CB34E">
              <w:t xml:space="preserve">e </w:t>
            </w:r>
            <w:proofErr w:type="spellStart"/>
            <w:r w:rsidR="00401022">
              <w:t>r</w:t>
            </w:r>
            <w:r w:rsidR="00401022" w:rsidRPr="011CB34E">
              <w:t>eo</w:t>
            </w:r>
            <w:proofErr w:type="spellEnd"/>
            <w:r w:rsidR="00401022" w:rsidRPr="011CB34E">
              <w:t xml:space="preserve"> </w:t>
            </w:r>
            <w:proofErr w:type="spellStart"/>
            <w:r w:rsidR="00401022">
              <w:t>m</w:t>
            </w:r>
            <w:r w:rsidR="00401022" w:rsidRPr="011CB34E">
              <w:t>atatini</w:t>
            </w:r>
            <w:proofErr w:type="spellEnd"/>
            <w:r w:rsidR="00401022" w:rsidRPr="011CB34E">
              <w:t xml:space="preserve"> and </w:t>
            </w:r>
            <w:r w:rsidR="00401022">
              <w:t>n</w:t>
            </w:r>
            <w:r w:rsidR="00401022" w:rsidRPr="011CB34E">
              <w:t xml:space="preserve">umeracy | </w:t>
            </w:r>
            <w:proofErr w:type="spellStart"/>
            <w:r w:rsidR="00401022">
              <w:t>p</w:t>
            </w:r>
            <w:r w:rsidR="00401022" w:rsidRPr="011CB34E">
              <w:t>āngarau</w:t>
            </w:r>
            <w:proofErr w:type="spellEnd"/>
            <w:r>
              <w:t xml:space="preserve">. Pre-prepared lessons designed </w:t>
            </w:r>
            <w:r w:rsidR="00573416">
              <w:t>for</w:t>
            </w:r>
            <w:r>
              <w:t xml:space="preserve"> </w:t>
            </w:r>
            <w:r w:rsidR="00401022">
              <w:t>reading</w:t>
            </w:r>
            <w:r w:rsidR="00F5365E">
              <w:t xml:space="preserve"> or writing</w:t>
            </w:r>
            <w:r w:rsidR="00401022" w:rsidRPr="011CB34E">
              <w:t xml:space="preserve"> | </w:t>
            </w:r>
            <w:proofErr w:type="spellStart"/>
            <w:r w:rsidR="00BB70F4">
              <w:t>t</w:t>
            </w:r>
            <w:r w:rsidR="00EA2A71" w:rsidRPr="00136FE6">
              <w:t>uhituhi</w:t>
            </w:r>
            <w:proofErr w:type="spellEnd"/>
            <w:r w:rsidR="00EA2A71" w:rsidRPr="00136FE6">
              <w:t xml:space="preserve">, </w:t>
            </w:r>
            <w:proofErr w:type="spellStart"/>
            <w:r w:rsidR="00E76FA7">
              <w:t>p</w:t>
            </w:r>
            <w:r w:rsidR="00EA2A71" w:rsidRPr="00136FE6">
              <w:t>ānui</w:t>
            </w:r>
            <w:proofErr w:type="spellEnd"/>
            <w:r w:rsidR="00EA2A71" w:rsidRPr="00136FE6">
              <w:t xml:space="preserve"> and </w:t>
            </w:r>
            <w:r w:rsidR="00E76FA7">
              <w:t>k</w:t>
            </w:r>
            <w:r w:rsidR="00EA2A71" w:rsidRPr="00136FE6">
              <w:t xml:space="preserve">ōrero </w:t>
            </w:r>
            <w:r w:rsidR="00401022" w:rsidRPr="011CB34E">
              <w:t xml:space="preserve">and </w:t>
            </w:r>
            <w:r w:rsidR="00401022">
              <w:t>n</w:t>
            </w:r>
            <w:r w:rsidR="00401022" w:rsidRPr="011CB34E">
              <w:t xml:space="preserve">umeracy | </w:t>
            </w:r>
            <w:proofErr w:type="spellStart"/>
            <w:r w:rsidR="00401022">
              <w:t>p</w:t>
            </w:r>
            <w:r w:rsidR="00401022" w:rsidRPr="011CB34E">
              <w:t>āngarau</w:t>
            </w:r>
            <w:proofErr w:type="spellEnd"/>
            <w:r>
              <w:t xml:space="preserve">. Topics covered are chosen to complement the needs in the NCEA Co-requisite thus </w:t>
            </w:r>
            <w:r w:rsidR="006E29C6">
              <w:t xml:space="preserve">for </w:t>
            </w:r>
            <w:r w:rsidR="003B0DA1">
              <w:t>reading or writing</w:t>
            </w:r>
            <w:r w:rsidR="003B0DA1" w:rsidRPr="011CB34E">
              <w:t xml:space="preserve"> | </w:t>
            </w:r>
            <w:proofErr w:type="spellStart"/>
            <w:r w:rsidR="00C222BC">
              <w:t>t</w:t>
            </w:r>
            <w:r w:rsidR="00136FE6" w:rsidRPr="00136FE6">
              <w:t>uhituhi</w:t>
            </w:r>
            <w:proofErr w:type="spellEnd"/>
            <w:r w:rsidR="00136FE6" w:rsidRPr="00136FE6">
              <w:t xml:space="preserve">, </w:t>
            </w:r>
            <w:proofErr w:type="spellStart"/>
            <w:r w:rsidR="00C222BC">
              <w:t>p</w:t>
            </w:r>
            <w:r w:rsidR="00136FE6" w:rsidRPr="00136FE6">
              <w:t>ānui</w:t>
            </w:r>
            <w:proofErr w:type="spellEnd"/>
            <w:r w:rsidR="00136FE6" w:rsidRPr="00136FE6">
              <w:t xml:space="preserve"> and </w:t>
            </w:r>
            <w:r w:rsidR="00C222BC">
              <w:t>k</w:t>
            </w:r>
            <w:r w:rsidR="00136FE6" w:rsidRPr="00136FE6">
              <w:t xml:space="preserve">ōrero </w:t>
            </w:r>
            <w:r>
              <w:t xml:space="preserve">they </w:t>
            </w:r>
            <w:r w:rsidR="00C222BC">
              <w:t>could</w:t>
            </w:r>
            <w:r>
              <w:t xml:space="preserve"> include: </w:t>
            </w:r>
          </w:p>
          <w:p w14:paraId="5CAB6F78" w14:textId="77777777" w:rsidR="00D35075" w:rsidRDefault="00D35075" w:rsidP="00592B8D">
            <w:pPr>
              <w:pStyle w:val="Tablebullet"/>
            </w:pPr>
            <w:r>
              <w:t>Making sense of text – comprehension, vocab, text structure and features</w:t>
            </w:r>
          </w:p>
          <w:p w14:paraId="37E0359F" w14:textId="77777777" w:rsidR="00D35075" w:rsidRDefault="00D35075" w:rsidP="00592B8D">
            <w:pPr>
              <w:pStyle w:val="Tablebullet"/>
            </w:pPr>
            <w:r>
              <w:t>Making inferences</w:t>
            </w:r>
          </w:p>
          <w:p w14:paraId="2F75E53C" w14:textId="77777777" w:rsidR="00D35075" w:rsidRDefault="00D35075" w:rsidP="00592B8D">
            <w:pPr>
              <w:pStyle w:val="Tablebullet"/>
            </w:pPr>
            <w:r>
              <w:t>Critically analysing</w:t>
            </w:r>
          </w:p>
          <w:p w14:paraId="58E80BC8" w14:textId="77777777" w:rsidR="00D35075" w:rsidRDefault="00D35075" w:rsidP="00592B8D">
            <w:pPr>
              <w:pStyle w:val="Tablebullet"/>
            </w:pPr>
            <w:r>
              <w:t>Creating texts for audience and purpose</w:t>
            </w:r>
          </w:p>
          <w:p w14:paraId="5918E174" w14:textId="77777777" w:rsidR="00D35075" w:rsidRDefault="00D35075" w:rsidP="00592B8D">
            <w:pPr>
              <w:pStyle w:val="Tablebullet"/>
            </w:pPr>
            <w:r>
              <w:t>Writing conventions -structure, sentence constructions, vocab, grammar, spelling and punctuation.</w:t>
            </w:r>
          </w:p>
          <w:p w14:paraId="5DCFEBC5" w14:textId="3F31306F" w:rsidR="00B852A7" w:rsidRDefault="006E29C6" w:rsidP="006E29C6">
            <w:pPr>
              <w:pStyle w:val="Tablebullet"/>
              <w:numPr>
                <w:ilvl w:val="0"/>
                <w:numId w:val="0"/>
              </w:numPr>
              <w:rPr>
                <w:rFonts w:eastAsia="Arial" w:cs="Arial"/>
                <w:szCs w:val="22"/>
              </w:rPr>
            </w:pPr>
            <w:r>
              <w:t xml:space="preserve">And for </w:t>
            </w:r>
            <w:r w:rsidR="003B0DA1">
              <w:rPr>
                <w:rFonts w:eastAsia="Arial" w:cs="Arial"/>
                <w:szCs w:val="22"/>
              </w:rPr>
              <w:t>n</w:t>
            </w:r>
            <w:r w:rsidR="003B0DA1" w:rsidRPr="011CB34E">
              <w:rPr>
                <w:rFonts w:eastAsia="Arial" w:cs="Arial"/>
                <w:szCs w:val="22"/>
              </w:rPr>
              <w:t xml:space="preserve">umeracy | </w:t>
            </w:r>
            <w:r w:rsidR="003B0DA1">
              <w:rPr>
                <w:rFonts w:eastAsia="Arial" w:cs="Arial"/>
                <w:szCs w:val="22"/>
              </w:rPr>
              <w:t>p</w:t>
            </w:r>
            <w:r w:rsidR="003B0DA1" w:rsidRPr="011CB34E">
              <w:rPr>
                <w:rFonts w:eastAsia="Arial" w:cs="Arial"/>
                <w:szCs w:val="22"/>
              </w:rPr>
              <w:t>āngarau</w:t>
            </w:r>
            <w:r w:rsidR="003B0DA1">
              <w:rPr>
                <w:rFonts w:eastAsia="Arial" w:cs="Arial"/>
                <w:szCs w:val="22"/>
              </w:rPr>
              <w:t xml:space="preserve"> they will include:</w:t>
            </w:r>
          </w:p>
          <w:p w14:paraId="01EC4115" w14:textId="77777777" w:rsidR="00E64DC0" w:rsidRDefault="00E64DC0" w:rsidP="00E64DC0">
            <w:pPr>
              <w:pStyle w:val="Tablebullet"/>
            </w:pPr>
            <w:r w:rsidRPr="6653ECFA">
              <w:t>number operations</w:t>
            </w:r>
          </w:p>
          <w:p w14:paraId="5F8965C5" w14:textId="77777777" w:rsidR="00E64DC0" w:rsidRDefault="00E64DC0" w:rsidP="00E64DC0">
            <w:pPr>
              <w:pStyle w:val="Tablebullet"/>
            </w:pPr>
            <w:r w:rsidRPr="6653ECFA">
              <w:t>measurement and navigation</w:t>
            </w:r>
          </w:p>
          <w:p w14:paraId="351217AD" w14:textId="77777777" w:rsidR="00E64DC0" w:rsidRDefault="00E64DC0" w:rsidP="00E64DC0">
            <w:pPr>
              <w:pStyle w:val="Tablebullet"/>
            </w:pPr>
            <w:r w:rsidRPr="6653ECFA">
              <w:t>statistics and probability</w:t>
            </w:r>
          </w:p>
          <w:p w14:paraId="2A8E0B44" w14:textId="0C31CE74" w:rsidR="009858DA" w:rsidRDefault="00E64DC0" w:rsidP="60CF086D">
            <w:pPr>
              <w:pStyle w:val="Tablebullet"/>
            </w:pPr>
            <w:r>
              <w:t>reasoning and decoding word problems using given evidence. </w:t>
            </w:r>
            <w:r w:rsidR="00D35075">
              <w:t xml:space="preserve"> </w:t>
            </w:r>
          </w:p>
        </w:tc>
      </w:tr>
    </w:tbl>
    <w:p w14:paraId="674AA154" w14:textId="77777777" w:rsidR="00D35075" w:rsidRDefault="00D35075" w:rsidP="00D35075"/>
    <w:p w14:paraId="1F521A8C" w14:textId="17090B25" w:rsidR="007C310A" w:rsidRDefault="007C310A" w:rsidP="007E5675">
      <w:pPr>
        <w:pStyle w:val="Heading2"/>
      </w:pPr>
      <w:r>
        <w:t>The process</w:t>
      </w:r>
    </w:p>
    <w:p w14:paraId="52ED2A4C" w14:textId="77777777" w:rsidR="00881455" w:rsidRDefault="00913B78" w:rsidP="000A67B2">
      <w:pPr>
        <w:pStyle w:val="ListBullet"/>
      </w:pPr>
      <w:r>
        <w:t>Schools</w:t>
      </w:r>
      <w:r w:rsidR="3AA506AD">
        <w:t xml:space="preserve"> and </w:t>
      </w:r>
      <w:proofErr w:type="spellStart"/>
      <w:r>
        <w:t>kura</w:t>
      </w:r>
      <w:proofErr w:type="spellEnd"/>
      <w:r>
        <w:t xml:space="preserve"> will </w:t>
      </w:r>
      <w:r w:rsidR="006D5A28">
        <w:t>work with regional Ministry staff to determine</w:t>
      </w:r>
      <w:r w:rsidR="00881455">
        <w:t xml:space="preserve"> </w:t>
      </w:r>
      <w:r w:rsidR="006D5A28">
        <w:t xml:space="preserve">need and then </w:t>
      </w:r>
      <w:r>
        <w:t xml:space="preserve">register their interest in </w:t>
      </w:r>
      <w:r w:rsidR="00C222BC">
        <w:t>support/s</w:t>
      </w:r>
      <w:r>
        <w:t xml:space="preserve"> </w:t>
      </w:r>
      <w:r w:rsidR="005122BA">
        <w:t xml:space="preserve">by completing an EOI form. </w:t>
      </w:r>
    </w:p>
    <w:p w14:paraId="06B693D4" w14:textId="39123194" w:rsidR="00913B78" w:rsidRDefault="00C222BC" w:rsidP="000A67B2">
      <w:pPr>
        <w:pStyle w:val="ListBullet"/>
      </w:pPr>
      <w:r>
        <w:t>Alternatively</w:t>
      </w:r>
      <w:r w:rsidR="7500CCBB">
        <w:t>,</w:t>
      </w:r>
      <w:r w:rsidR="00564CA4">
        <w:t xml:space="preserve"> schools</w:t>
      </w:r>
      <w:r w:rsidR="6F3677D7">
        <w:t xml:space="preserve"> and </w:t>
      </w:r>
      <w:proofErr w:type="spellStart"/>
      <w:r w:rsidR="00301D56">
        <w:t>kura</w:t>
      </w:r>
      <w:proofErr w:type="spellEnd"/>
      <w:r w:rsidR="00564CA4">
        <w:t xml:space="preserve"> can </w:t>
      </w:r>
      <w:r w:rsidR="00881455">
        <w:t xml:space="preserve">access </w:t>
      </w:r>
      <w:r w:rsidR="00913B78">
        <w:t xml:space="preserve">the EOI form </w:t>
      </w:r>
      <w:r w:rsidR="00E50629">
        <w:t xml:space="preserve">and EOI Information sheet </w:t>
      </w:r>
      <w:r w:rsidR="00CB2BE6">
        <w:t xml:space="preserve">online here: </w:t>
      </w:r>
      <w:hyperlink r:id="rId7">
        <w:r w:rsidR="0061265B" w:rsidRPr="7374C296">
          <w:rPr>
            <w:rStyle w:val="Hyperlink"/>
          </w:rPr>
          <w:t>Co-requisite Year 9-10 Support Package | NCEA</w:t>
        </w:r>
      </w:hyperlink>
      <w:r w:rsidR="009858DA">
        <w:t>.</w:t>
      </w:r>
    </w:p>
    <w:p w14:paraId="68DA3FC9" w14:textId="77777777" w:rsidR="009B35EE" w:rsidRDefault="009B35EE" w:rsidP="009B35EE">
      <w:pPr>
        <w:pStyle w:val="ListBullet"/>
        <w:numPr>
          <w:ilvl w:val="0"/>
          <w:numId w:val="0"/>
        </w:numPr>
        <w:ind w:left="360" w:hanging="360"/>
      </w:pPr>
    </w:p>
    <w:p w14:paraId="554F1558" w14:textId="77777777" w:rsidR="009B35EE" w:rsidRDefault="009B35EE" w:rsidP="009B35EE">
      <w:pPr>
        <w:pStyle w:val="ListBullet"/>
        <w:numPr>
          <w:ilvl w:val="0"/>
          <w:numId w:val="0"/>
        </w:numPr>
        <w:ind w:left="360" w:hanging="360"/>
      </w:pPr>
    </w:p>
    <w:p w14:paraId="2551DDB2" w14:textId="0E59CC66" w:rsidR="00913B78" w:rsidRPr="003E3459" w:rsidRDefault="00913B78" w:rsidP="000A67B2">
      <w:pPr>
        <w:pStyle w:val="ListBullet"/>
      </w:pPr>
      <w:r>
        <w:lastRenderedPageBreak/>
        <w:t>Each school</w:t>
      </w:r>
      <w:r w:rsidR="7587ADCA">
        <w:t xml:space="preserve"> or </w:t>
      </w:r>
      <w:proofErr w:type="spellStart"/>
      <w:r w:rsidR="00EB4E04">
        <w:t>kura</w:t>
      </w:r>
      <w:proofErr w:type="spellEnd"/>
      <w:r>
        <w:t xml:space="preserve"> EOI will be given a </w:t>
      </w:r>
      <w:r w:rsidR="00EB4E04">
        <w:t>p</w:t>
      </w:r>
      <w:r>
        <w:t xml:space="preserve">riority </w:t>
      </w:r>
      <w:r w:rsidR="00EB4E04">
        <w:t>s</w:t>
      </w:r>
      <w:r>
        <w:t xml:space="preserve">core based on the following metrics – </w:t>
      </w:r>
    </w:p>
    <w:p w14:paraId="50B2B98C" w14:textId="77777777" w:rsidR="00913B78" w:rsidRPr="003E3459" w:rsidRDefault="00913B78" w:rsidP="000A67B2">
      <w:pPr>
        <w:pStyle w:val="ListBullet2"/>
      </w:pPr>
      <w:r w:rsidRPr="003E3459">
        <w:t>Equity Index</w:t>
      </w:r>
    </w:p>
    <w:p w14:paraId="73851F6D" w14:textId="77777777" w:rsidR="00913B78" w:rsidRPr="005122BA" w:rsidRDefault="00913B78" w:rsidP="000A67B2">
      <w:pPr>
        <w:pStyle w:val="ListBullet2"/>
      </w:pPr>
      <w:r w:rsidRPr="005122BA">
        <w:t>Y9-10 roll size in 2026</w:t>
      </w:r>
    </w:p>
    <w:p w14:paraId="55138432" w14:textId="41C99E1F" w:rsidR="00913B78" w:rsidRPr="005122BA" w:rsidRDefault="00913B78" w:rsidP="000A67B2">
      <w:pPr>
        <w:pStyle w:val="ListBullet2"/>
      </w:pPr>
      <w:r w:rsidRPr="005122BA">
        <w:t>% attainment rates for Common Assessment Activities (CAA) in 2025</w:t>
      </w:r>
      <w:r w:rsidR="00D3019E">
        <w:t>.</w:t>
      </w:r>
    </w:p>
    <w:p w14:paraId="738F7BCB" w14:textId="1C13B9BC" w:rsidR="0061265B" w:rsidRPr="002E6B5E" w:rsidRDefault="0061265B" w:rsidP="000A67B2">
      <w:pPr>
        <w:pStyle w:val="ListBullet"/>
      </w:pPr>
      <w:r w:rsidRPr="005122BA">
        <w:t>The info</w:t>
      </w:r>
      <w:r w:rsidR="00416554">
        <w:t>rm</w:t>
      </w:r>
      <w:r w:rsidRPr="005122BA">
        <w:t xml:space="preserve">ation provided by schools and </w:t>
      </w:r>
      <w:proofErr w:type="spellStart"/>
      <w:r w:rsidRPr="005122BA">
        <w:t>kura</w:t>
      </w:r>
      <w:proofErr w:type="spellEnd"/>
      <w:r w:rsidRPr="005122BA">
        <w:t xml:space="preserve"> </w:t>
      </w:r>
      <w:r w:rsidR="002E6B5E" w:rsidRPr="005122BA">
        <w:t xml:space="preserve">in the EOI </w:t>
      </w:r>
      <w:r w:rsidRPr="005122BA">
        <w:t xml:space="preserve">will be used to </w:t>
      </w:r>
      <w:r w:rsidR="00B31E16">
        <w:t xml:space="preserve">understand the needs of schools and </w:t>
      </w:r>
      <w:r w:rsidRPr="005122BA">
        <w:t>procure a provide</w:t>
      </w:r>
      <w:r w:rsidR="002E6B5E" w:rsidRPr="005122BA">
        <w:t>r</w:t>
      </w:r>
      <w:r w:rsidRPr="005122BA">
        <w:t xml:space="preserve"> that</w:t>
      </w:r>
      <w:r w:rsidRPr="002E6B5E">
        <w:t xml:space="preserve"> can</w:t>
      </w:r>
      <w:r w:rsidR="00657417" w:rsidRPr="002E6B5E">
        <w:t>,</w:t>
      </w:r>
      <w:r w:rsidRPr="002E6B5E">
        <w:t xml:space="preserve"> as close</w:t>
      </w:r>
      <w:r w:rsidR="002E6B5E" w:rsidRPr="002E6B5E">
        <w:t xml:space="preserve">ly as possible, match the expressions of interest provided by schools. </w:t>
      </w:r>
    </w:p>
    <w:p w14:paraId="17D56E4F" w14:textId="60EE1FAE" w:rsidR="00B230AD" w:rsidRDefault="00913B78" w:rsidP="000A67B2">
      <w:pPr>
        <w:pStyle w:val="ListBullet"/>
      </w:pPr>
      <w:r>
        <w:t>Schools</w:t>
      </w:r>
      <w:r w:rsidR="1F0ED8AD">
        <w:t xml:space="preserve"> and </w:t>
      </w:r>
      <w:proofErr w:type="spellStart"/>
      <w:r>
        <w:t>kura</w:t>
      </w:r>
      <w:proofErr w:type="spellEnd"/>
      <w:r>
        <w:t xml:space="preserve"> will be notified that th</w:t>
      </w:r>
      <w:r w:rsidR="0009293E">
        <w:t xml:space="preserve">ey have been </w:t>
      </w:r>
      <w:r w:rsidR="00564CA4">
        <w:t xml:space="preserve">included in </w:t>
      </w:r>
      <w:r w:rsidR="002A2166">
        <w:t xml:space="preserve">proposed </w:t>
      </w:r>
      <w:r w:rsidR="0009293E">
        <w:t>support</w:t>
      </w:r>
      <w:r w:rsidR="00136B2D">
        <w:t>/</w:t>
      </w:r>
      <w:r w:rsidR="0009293E">
        <w:t xml:space="preserve">s and asked to confirm </w:t>
      </w:r>
      <w:r w:rsidR="002C4DDC">
        <w:t xml:space="preserve">their </w:t>
      </w:r>
      <w:r w:rsidR="009D4353">
        <w:t>registration</w:t>
      </w:r>
      <w:r w:rsidR="002C4DDC">
        <w:t xml:space="preserve">. Further contact will then be made </w:t>
      </w:r>
      <w:r w:rsidR="00564CA4">
        <w:t>by a provider</w:t>
      </w:r>
      <w:r w:rsidR="003D2E09">
        <w:t>.</w:t>
      </w:r>
      <w:r w:rsidR="002C4DDC">
        <w:t xml:space="preserve"> </w:t>
      </w:r>
      <w:r w:rsidR="00451D4E">
        <w:t xml:space="preserve">Schools and </w:t>
      </w:r>
      <w:proofErr w:type="spellStart"/>
      <w:r w:rsidR="00451D4E">
        <w:t>kura</w:t>
      </w:r>
      <w:proofErr w:type="spellEnd"/>
      <w:r w:rsidR="00451D4E">
        <w:t xml:space="preserve"> who express interest and d</w:t>
      </w:r>
      <w:r w:rsidR="009C7703">
        <w:t>o</w:t>
      </w:r>
      <w:r w:rsidR="00451D4E">
        <w:t xml:space="preserve"> not qualify for support</w:t>
      </w:r>
      <w:r w:rsidR="00136B2D">
        <w:t>/</w:t>
      </w:r>
      <w:r w:rsidR="00451D4E">
        <w:t xml:space="preserve">s will also be </w:t>
      </w:r>
      <w:r w:rsidR="4E1A4470">
        <w:t>notified</w:t>
      </w:r>
      <w:r w:rsidR="00451D4E">
        <w:t xml:space="preserve">. </w:t>
      </w:r>
    </w:p>
    <w:p w14:paraId="5F0880ED" w14:textId="645ABB17" w:rsidR="008A183F" w:rsidRDefault="00B230AD" w:rsidP="000A67B2">
      <w:pPr>
        <w:pStyle w:val="ListBullet"/>
      </w:pPr>
      <w:r>
        <w:t>The initial support allocation</w:t>
      </w:r>
      <w:r w:rsidR="00FB1E56">
        <w:t>s</w:t>
      </w:r>
      <w:r>
        <w:t xml:space="preserve"> are for the 2027 school</w:t>
      </w:r>
      <w:r w:rsidR="1853C2A6">
        <w:t xml:space="preserve"> and </w:t>
      </w:r>
      <w:proofErr w:type="spellStart"/>
      <w:r w:rsidR="002A2166">
        <w:t>kura</w:t>
      </w:r>
      <w:proofErr w:type="spellEnd"/>
      <w:r>
        <w:t xml:space="preserve"> year. </w:t>
      </w:r>
      <w:r w:rsidR="002C6F9D">
        <w:t xml:space="preserve">Registration for 2028 will be requested in October 2027 and will be </w:t>
      </w:r>
      <w:r w:rsidR="00FB1E56">
        <w:t xml:space="preserve">a </w:t>
      </w:r>
      <w:r w:rsidR="002C6F9D">
        <w:t>streamlined process</w:t>
      </w:r>
      <w:r w:rsidR="00FB1E56">
        <w:t xml:space="preserve"> for those already in the programme</w:t>
      </w:r>
      <w:r w:rsidR="001D4540">
        <w:t xml:space="preserve">. </w:t>
      </w:r>
    </w:p>
    <w:p w14:paraId="330227CE" w14:textId="4B64DBA1" w:rsidR="00944DA7" w:rsidRDefault="00944DA7" w:rsidP="00944DA7">
      <w:pPr>
        <w:pStyle w:val="ListBullet"/>
      </w:pPr>
      <w:r>
        <w:t xml:space="preserve">The support will have a mid-year intake that is dependent on </w:t>
      </w:r>
      <w:r w:rsidR="00136B2D">
        <w:t xml:space="preserve">remaining </w:t>
      </w:r>
      <w:r>
        <w:t xml:space="preserve">budget, to give schools and </w:t>
      </w:r>
      <w:proofErr w:type="spellStart"/>
      <w:r>
        <w:t>kura</w:t>
      </w:r>
      <w:proofErr w:type="spellEnd"/>
      <w:r>
        <w:t xml:space="preserve"> maximum opportunity to receive support. </w:t>
      </w:r>
    </w:p>
    <w:p w14:paraId="68C345B5" w14:textId="6307E61C" w:rsidR="00913B78" w:rsidRDefault="004F4059" w:rsidP="000A67B2">
      <w:pPr>
        <w:pStyle w:val="ListBullet"/>
      </w:pPr>
      <w:r>
        <w:t>There is no requirement for schools</w:t>
      </w:r>
      <w:r w:rsidR="0D3B52B1">
        <w:t xml:space="preserve"> and </w:t>
      </w:r>
      <w:proofErr w:type="spellStart"/>
      <w:r w:rsidR="002A2166">
        <w:t>kura</w:t>
      </w:r>
      <w:proofErr w:type="spellEnd"/>
      <w:r>
        <w:t xml:space="preserve"> to reregister in 2028 if they do not wish to do so. </w:t>
      </w:r>
      <w:r w:rsidR="008A183F">
        <w:t>They may also change the</w:t>
      </w:r>
      <w:r w:rsidR="002C0908">
        <w:t xml:space="preserve"> </w:t>
      </w:r>
      <w:r w:rsidR="00944DA7">
        <w:t>support</w:t>
      </w:r>
      <w:r w:rsidR="008A183F">
        <w:t xml:space="preserve"> requested in 2028</w:t>
      </w:r>
      <w:r w:rsidR="00944DA7">
        <w:t xml:space="preserve">, </w:t>
      </w:r>
      <w:r w:rsidR="429D18EA">
        <w:t>depending</w:t>
      </w:r>
      <w:r w:rsidR="00944DA7">
        <w:t xml:space="preserve"> on emerging </w:t>
      </w:r>
      <w:r w:rsidR="752F9F37">
        <w:t>needs</w:t>
      </w:r>
      <w:r w:rsidR="00944DA7">
        <w:t xml:space="preserve">. </w:t>
      </w:r>
      <w:r w:rsidR="00913B78">
        <w:t xml:space="preserve"> </w:t>
      </w:r>
    </w:p>
    <w:p w14:paraId="58D110A7" w14:textId="25AC68B2" w:rsidR="007C310A" w:rsidRDefault="007C310A" w:rsidP="007E5675">
      <w:pPr>
        <w:pStyle w:val="Heading2"/>
      </w:pPr>
      <w:r>
        <w:t>Guidelines</w:t>
      </w:r>
    </w:p>
    <w:p w14:paraId="511616E8" w14:textId="2B1F51AE" w:rsidR="00F43627" w:rsidRPr="00F43627" w:rsidRDefault="00F43627" w:rsidP="00F43627">
      <w:pPr>
        <w:pStyle w:val="Heading4"/>
      </w:pPr>
      <w:r>
        <w:t>Targeted small group support</w:t>
      </w:r>
    </w:p>
    <w:p w14:paraId="57AEF897" w14:textId="44EAC5C1" w:rsidR="00BD695E" w:rsidRDefault="00BD695E" w:rsidP="000A67B2">
      <w:pPr>
        <w:pStyle w:val="ListBullet"/>
      </w:pPr>
      <w:r>
        <w:t>School</w:t>
      </w:r>
      <w:r w:rsidR="3D016016">
        <w:t xml:space="preserve"> and </w:t>
      </w:r>
      <w:proofErr w:type="spellStart"/>
      <w:r>
        <w:t>kura</w:t>
      </w:r>
      <w:proofErr w:type="spellEnd"/>
      <w:r>
        <w:t xml:space="preserve"> priority </w:t>
      </w:r>
      <w:r w:rsidR="00416554">
        <w:t>are</w:t>
      </w:r>
      <w:r>
        <w:t xml:space="preserve"> </w:t>
      </w:r>
      <w:r w:rsidR="004E5813">
        <w:t xml:space="preserve">to meet </w:t>
      </w:r>
      <w:r>
        <w:t xml:space="preserve">the needs of Year 9-10 students and Tau 9-10 ākonga, who are not ready to access Phase </w:t>
      </w:r>
      <w:r w:rsidR="009C6C5E">
        <w:t xml:space="preserve">| </w:t>
      </w:r>
      <w:proofErr w:type="spellStart"/>
      <w:r w:rsidR="009C6C5E">
        <w:t>Tūārere</w:t>
      </w:r>
      <w:proofErr w:type="spellEnd"/>
      <w:r w:rsidR="009C6C5E">
        <w:t xml:space="preserve"> </w:t>
      </w:r>
      <w:r>
        <w:t>4 of learning of the:</w:t>
      </w:r>
    </w:p>
    <w:p w14:paraId="3EFDBBEA" w14:textId="77777777" w:rsidR="00BD695E" w:rsidRPr="00136E34" w:rsidRDefault="00BD695E" w:rsidP="000A67B2">
      <w:pPr>
        <w:pStyle w:val="ListBullet2"/>
      </w:pPr>
      <w:r w:rsidRPr="00136E34">
        <w:t>English Learning Area of the NZ Curriculum</w:t>
      </w:r>
    </w:p>
    <w:p w14:paraId="271EC2FF" w14:textId="1691D78E" w:rsidR="00BD695E" w:rsidRDefault="4B8958CD" w:rsidP="000A67B2">
      <w:pPr>
        <w:pStyle w:val="ListBullet2"/>
      </w:pPr>
      <w:r w:rsidRPr="7D840B25">
        <w:t xml:space="preserve">Te </w:t>
      </w:r>
      <w:r w:rsidR="000A157C">
        <w:t>R</w:t>
      </w:r>
      <w:r w:rsidRPr="7D840B25">
        <w:t xml:space="preserve">eo Matatini in Te </w:t>
      </w:r>
      <w:proofErr w:type="spellStart"/>
      <w:r w:rsidRPr="7D840B25">
        <w:t>Marautanga</w:t>
      </w:r>
      <w:proofErr w:type="spellEnd"/>
      <w:r w:rsidRPr="7D840B25">
        <w:t xml:space="preserve"> o Aotearoa (</w:t>
      </w:r>
      <w:proofErr w:type="spellStart"/>
      <w:r w:rsidRPr="7D840B25">
        <w:t>TMoA</w:t>
      </w:r>
      <w:proofErr w:type="spellEnd"/>
      <w:r w:rsidRPr="7D840B25">
        <w:t>).</w:t>
      </w:r>
    </w:p>
    <w:p w14:paraId="614FAE75" w14:textId="19A74B7F" w:rsidR="008C15DE" w:rsidRDefault="008C15DE" w:rsidP="000A67B2">
      <w:pPr>
        <w:pStyle w:val="ListBullet"/>
      </w:pPr>
      <w:r>
        <w:t>Targeted student support should largely take place during school</w:t>
      </w:r>
      <w:r w:rsidR="5D8DC4DF">
        <w:t xml:space="preserve"> and </w:t>
      </w:r>
      <w:proofErr w:type="spellStart"/>
      <w:r w:rsidR="005D5EC1">
        <w:t>kura</w:t>
      </w:r>
      <w:proofErr w:type="spellEnd"/>
      <w:r>
        <w:t xml:space="preserve"> time, in addition to the timetabled </w:t>
      </w:r>
      <w:r w:rsidR="2995C299">
        <w:t>Math</w:t>
      </w:r>
      <w:r w:rsidR="00762A81">
        <w:t>ematics</w:t>
      </w:r>
      <w:r>
        <w:t xml:space="preserve"> | </w:t>
      </w:r>
      <w:proofErr w:type="spellStart"/>
      <w:r>
        <w:t>Pāngarau</w:t>
      </w:r>
      <w:proofErr w:type="spellEnd"/>
      <w:r>
        <w:t xml:space="preserve"> lesson and English | Te Reo Matatini lesson and must still allow for access to a broad and balanced curriculum.  </w:t>
      </w:r>
    </w:p>
    <w:p w14:paraId="051CB4FD" w14:textId="251F4C26" w:rsidR="008C15DE" w:rsidRDefault="008C15DE" w:rsidP="000A67B2">
      <w:pPr>
        <w:pStyle w:val="ListBullet"/>
      </w:pPr>
      <w:r>
        <w:t>Schools</w:t>
      </w:r>
      <w:r w:rsidR="13A2172F">
        <w:t xml:space="preserve"> and </w:t>
      </w:r>
      <w:proofErr w:type="spellStart"/>
      <w:r w:rsidR="005D5EC1">
        <w:t>kura</w:t>
      </w:r>
      <w:proofErr w:type="spellEnd"/>
      <w:r>
        <w:t xml:space="preserve"> will need to prioritise students who will likely benefit the most from the targeted intervention. </w:t>
      </w:r>
      <w:r w:rsidR="00F2098A">
        <w:t xml:space="preserve">Advice and guidance will be given by a provider on how to achieve this. </w:t>
      </w:r>
    </w:p>
    <w:p w14:paraId="5F4B365A" w14:textId="73873D9B" w:rsidR="00464479" w:rsidRPr="00430172" w:rsidRDefault="008C15DE" w:rsidP="000A67B2">
      <w:pPr>
        <w:pStyle w:val="ListBullet"/>
      </w:pPr>
      <w:r>
        <w:t xml:space="preserve">Teachers </w:t>
      </w:r>
      <w:r w:rsidR="00C72CE5">
        <w:t xml:space="preserve">and </w:t>
      </w:r>
      <w:r w:rsidR="06479910">
        <w:t>Kaiako</w:t>
      </w:r>
      <w:r w:rsidR="00C72CE5">
        <w:t xml:space="preserve"> </w:t>
      </w:r>
      <w:r>
        <w:t>will be provide</w:t>
      </w:r>
      <w:r w:rsidR="00F2098A">
        <w:t xml:space="preserve">d with </w:t>
      </w:r>
      <w:r w:rsidR="0043420D">
        <w:t>accelerated</w:t>
      </w:r>
      <w:r w:rsidR="009F3047">
        <w:t xml:space="preserve"> lesson plans for </w:t>
      </w:r>
      <w:r w:rsidR="00C72CE5">
        <w:t xml:space="preserve">reading and </w:t>
      </w:r>
      <w:r w:rsidR="00136B2D">
        <w:t>writing</w:t>
      </w:r>
      <w:r w:rsidR="00C72CE5" w:rsidRPr="011CB34E">
        <w:t xml:space="preserve"> | </w:t>
      </w:r>
      <w:proofErr w:type="spellStart"/>
      <w:r w:rsidR="000A021E">
        <w:t>t</w:t>
      </w:r>
      <w:r w:rsidR="003E0E12" w:rsidRPr="003E0E12">
        <w:t>uhituhi</w:t>
      </w:r>
      <w:proofErr w:type="spellEnd"/>
      <w:r w:rsidR="003E0E12" w:rsidRPr="003E0E12">
        <w:t xml:space="preserve">, </w:t>
      </w:r>
      <w:proofErr w:type="spellStart"/>
      <w:r w:rsidR="000A021E">
        <w:t>p</w:t>
      </w:r>
      <w:r w:rsidR="003E0E12" w:rsidRPr="003E0E12">
        <w:t>ānui</w:t>
      </w:r>
      <w:proofErr w:type="spellEnd"/>
      <w:r w:rsidR="003E0E12" w:rsidRPr="003E0E12">
        <w:t xml:space="preserve"> and </w:t>
      </w:r>
      <w:r w:rsidR="000A021E">
        <w:t>k</w:t>
      </w:r>
      <w:r w:rsidR="003E0E12" w:rsidRPr="003E0E12">
        <w:t xml:space="preserve">ōrero </w:t>
      </w:r>
      <w:r w:rsidR="00C72CE5" w:rsidRPr="011CB34E">
        <w:t xml:space="preserve">and numeracy | </w:t>
      </w:r>
      <w:proofErr w:type="spellStart"/>
      <w:r w:rsidR="00C72CE5" w:rsidRPr="011CB34E">
        <w:t>pāngarau</w:t>
      </w:r>
      <w:proofErr w:type="spellEnd"/>
      <w:r w:rsidR="00C72CE5">
        <w:t xml:space="preserve">, </w:t>
      </w:r>
      <w:r w:rsidR="42737EFE">
        <w:t>dependent</w:t>
      </w:r>
      <w:r w:rsidR="00C72CE5">
        <w:t xml:space="preserve"> on </w:t>
      </w:r>
      <w:r w:rsidR="00430172">
        <w:t xml:space="preserve">each school or </w:t>
      </w:r>
      <w:proofErr w:type="spellStart"/>
      <w:r w:rsidR="00430172">
        <w:t>kura</w:t>
      </w:r>
      <w:proofErr w:type="spellEnd"/>
      <w:r w:rsidR="00430172">
        <w:t xml:space="preserve"> needs</w:t>
      </w:r>
      <w:r w:rsidR="00C72CE5" w:rsidRPr="011CB34E">
        <w:t>.</w:t>
      </w:r>
    </w:p>
    <w:p w14:paraId="6738CCB6" w14:textId="3B1B23CC" w:rsidR="00464479" w:rsidRDefault="0043420D" w:rsidP="000A67B2">
      <w:pPr>
        <w:pStyle w:val="ListBullet"/>
      </w:pPr>
      <w:r>
        <w:t xml:space="preserve">A </w:t>
      </w:r>
      <w:r w:rsidR="00464479">
        <w:t>one-day</w:t>
      </w:r>
      <w:r>
        <w:t xml:space="preserve"> training session will be provided for each teacher</w:t>
      </w:r>
      <w:r w:rsidR="7E15AC64">
        <w:t xml:space="preserve"> and </w:t>
      </w:r>
      <w:r w:rsidR="21704BCA">
        <w:t>Kaiako</w:t>
      </w:r>
      <w:r>
        <w:t xml:space="preserve"> </w:t>
      </w:r>
      <w:r w:rsidR="00464479">
        <w:t>involved in delivery and ongoing support sessions throughout the year are also provided.</w:t>
      </w:r>
    </w:p>
    <w:p w14:paraId="4B0F071B" w14:textId="7E9CE6C0" w:rsidR="008C15DE" w:rsidRPr="00D912CE" w:rsidRDefault="008C15DE" w:rsidP="000A67B2">
      <w:pPr>
        <w:pStyle w:val="ListBullet"/>
      </w:pPr>
      <w:r>
        <w:t xml:space="preserve">As part of their planning </w:t>
      </w:r>
      <w:r w:rsidR="00464479">
        <w:t xml:space="preserve">for </w:t>
      </w:r>
      <w:r w:rsidR="00E074A6">
        <w:t>student support</w:t>
      </w:r>
      <w:r w:rsidR="0071366E">
        <w:t>,</w:t>
      </w:r>
      <w:r w:rsidR="00E074A6">
        <w:t xml:space="preserve"> schools</w:t>
      </w:r>
      <w:r w:rsidR="565F853B">
        <w:t xml:space="preserve"> and </w:t>
      </w:r>
      <w:proofErr w:type="spellStart"/>
      <w:r w:rsidR="0071366E">
        <w:t>kura</w:t>
      </w:r>
      <w:proofErr w:type="spellEnd"/>
      <w:r w:rsidR="00E074A6">
        <w:t xml:space="preserve"> </w:t>
      </w:r>
      <w:r>
        <w:t>should consider other PLD opportunities and resources available to them through the Ministry such as:</w:t>
      </w:r>
    </w:p>
    <w:p w14:paraId="1F4ECA40" w14:textId="77777777" w:rsidR="00A1090D" w:rsidRPr="00A1090D" w:rsidRDefault="00A94333" w:rsidP="000A67B2">
      <w:pPr>
        <w:pStyle w:val="ListBullet2"/>
      </w:pPr>
      <w:hyperlink r:id="rId8" w:history="1">
        <w:r w:rsidRPr="00654709">
          <w:rPr>
            <w:rStyle w:val="Hyperlink"/>
          </w:rPr>
          <w:t>Targeted SLA with a focus on Writing Year 7-10 PLD – Professional Learning &amp; Development</w:t>
        </w:r>
      </w:hyperlink>
    </w:p>
    <w:p w14:paraId="6359A942" w14:textId="23BD06EE" w:rsidR="00F90E15" w:rsidRPr="00F90E15" w:rsidRDefault="19133BB4" w:rsidP="000A67B2">
      <w:pPr>
        <w:pStyle w:val="ListBullet2"/>
      </w:pPr>
      <w:hyperlink r:id="rId9">
        <w:r w:rsidRPr="7D840B25">
          <w:rPr>
            <w:rStyle w:val="Hyperlink"/>
          </w:rPr>
          <w:t>Writing Acceleration Supports</w:t>
        </w:r>
      </w:hyperlink>
      <w:r w:rsidRPr="7D840B25">
        <w:t xml:space="preserve"> </w:t>
      </w:r>
      <w:r w:rsidR="2BAA4038" w:rsidRPr="7D840B25">
        <w:t>(</w:t>
      </w:r>
      <w:proofErr w:type="spellStart"/>
      <w:r w:rsidR="2BAA4038" w:rsidRPr="7D840B25">
        <w:t>Scribo</w:t>
      </w:r>
      <w:proofErr w:type="spellEnd"/>
      <w:r w:rsidR="2BAA4038" w:rsidRPr="7D840B25">
        <w:t>)</w:t>
      </w:r>
    </w:p>
    <w:p w14:paraId="76D159DF" w14:textId="41C5FBCC" w:rsidR="00F90E15" w:rsidRPr="00F90E15" w:rsidRDefault="00F90E15" w:rsidP="000A67B2">
      <w:pPr>
        <w:pStyle w:val="ListBullet2"/>
      </w:pPr>
      <w:hyperlink r:id="rId10" w:history="1">
        <w:r w:rsidRPr="00F90E15">
          <w:rPr>
            <w:rStyle w:val="Hyperlink"/>
          </w:rPr>
          <w:t>English Learning Area for Years 9-10 PLD – Professional Learning &amp; Development</w:t>
        </w:r>
      </w:hyperlink>
    </w:p>
    <w:p w14:paraId="488BBECE" w14:textId="5FB1946E" w:rsidR="007C310A" w:rsidRDefault="00094CD9" w:rsidP="00094CD9">
      <w:pPr>
        <w:pStyle w:val="Heading4"/>
      </w:pPr>
      <w:r>
        <w:lastRenderedPageBreak/>
        <w:t>Professional Learning and Development</w:t>
      </w:r>
    </w:p>
    <w:p w14:paraId="4239F4D1" w14:textId="1C7F60A0" w:rsidR="00094CD9" w:rsidRPr="000501FC" w:rsidRDefault="00094CD9" w:rsidP="000A67B2">
      <w:pPr>
        <w:pStyle w:val="ListBullet"/>
      </w:pPr>
      <w:r>
        <w:t>Schools</w:t>
      </w:r>
      <w:r w:rsidR="2A6FF0E8">
        <w:t xml:space="preserve"> and </w:t>
      </w:r>
      <w:proofErr w:type="spellStart"/>
      <w:r w:rsidR="006118FF">
        <w:t>kura</w:t>
      </w:r>
      <w:proofErr w:type="spellEnd"/>
      <w:r>
        <w:t xml:space="preserve"> </w:t>
      </w:r>
      <w:r w:rsidR="00B52CC4">
        <w:t xml:space="preserve">should </w:t>
      </w:r>
      <w:r>
        <w:t xml:space="preserve">identify their own needs relating to </w:t>
      </w:r>
      <w:r w:rsidR="00FC749C">
        <w:t xml:space="preserve">building staff </w:t>
      </w:r>
      <w:r w:rsidR="00136B2D">
        <w:t>capability</w:t>
      </w:r>
      <w:r w:rsidR="00FC749C">
        <w:t xml:space="preserve"> in accelerating </w:t>
      </w:r>
      <w:r w:rsidR="000501FC" w:rsidRPr="011CB34E">
        <w:t xml:space="preserve">literacy | te </w:t>
      </w:r>
      <w:proofErr w:type="spellStart"/>
      <w:r w:rsidR="000501FC" w:rsidRPr="011CB34E">
        <w:t>reo</w:t>
      </w:r>
      <w:proofErr w:type="spellEnd"/>
      <w:r w:rsidR="000501FC" w:rsidRPr="011CB34E">
        <w:t xml:space="preserve"> </w:t>
      </w:r>
      <w:proofErr w:type="spellStart"/>
      <w:r w:rsidR="000501FC" w:rsidRPr="011CB34E">
        <w:t>matatini</w:t>
      </w:r>
      <w:proofErr w:type="spellEnd"/>
      <w:r w:rsidR="000501FC" w:rsidRPr="011CB34E">
        <w:t xml:space="preserve"> and numeracy | </w:t>
      </w:r>
      <w:proofErr w:type="spellStart"/>
      <w:r w:rsidR="000501FC" w:rsidRPr="011CB34E">
        <w:t>pāngarau</w:t>
      </w:r>
      <w:proofErr w:type="spellEnd"/>
      <w:r w:rsidR="000501FC" w:rsidRPr="011CB34E">
        <w:t>.</w:t>
      </w:r>
      <w:r w:rsidR="00A12827">
        <w:t xml:space="preserve"> </w:t>
      </w:r>
      <w:r w:rsidR="006118FF">
        <w:t xml:space="preserve">The following </w:t>
      </w:r>
      <w:r w:rsidR="00E4791D">
        <w:t xml:space="preserve">Ministry </w:t>
      </w:r>
      <w:r w:rsidR="006118FF">
        <w:t xml:space="preserve">tools </w:t>
      </w:r>
      <w:r w:rsidR="00B52CC4">
        <w:t>may help</w:t>
      </w:r>
      <w:r w:rsidR="00194CB4">
        <w:t xml:space="preserve"> to do this</w:t>
      </w:r>
      <w:r w:rsidR="00E4791D">
        <w:t>:</w:t>
      </w:r>
      <w:r w:rsidR="006118FF">
        <w:t xml:space="preserve"> </w:t>
      </w:r>
    </w:p>
    <w:p w14:paraId="1F6A9DC9" w14:textId="65A2BE81" w:rsidR="00F90E15" w:rsidRDefault="003A5560" w:rsidP="000A67B2">
      <w:pPr>
        <w:pStyle w:val="ListBullet2"/>
      </w:pPr>
      <w:hyperlink r:id="rId11" w:history="1">
        <w:r>
          <w:rPr>
            <w:rStyle w:val="Hyperlink"/>
          </w:rPr>
          <w:t>Literacy and numeracy interventions in secondary schools</w:t>
        </w:r>
      </w:hyperlink>
    </w:p>
    <w:p w14:paraId="309A0009" w14:textId="766AA3F2" w:rsidR="00CF5A7B" w:rsidRDefault="003A5560" w:rsidP="000A67B2">
      <w:pPr>
        <w:pStyle w:val="ListBullet2"/>
      </w:pPr>
      <w:hyperlink r:id="rId12" w:history="1">
        <w:r>
          <w:rPr>
            <w:rStyle w:val="Hyperlink"/>
          </w:rPr>
          <w:t>10 Steps to creating a literacy and</w:t>
        </w:r>
        <w:r w:rsidR="008F5D25">
          <w:rPr>
            <w:rStyle w:val="Hyperlink"/>
          </w:rPr>
          <w:t>/</w:t>
        </w:r>
        <w:r>
          <w:rPr>
            <w:rStyle w:val="Hyperlink"/>
          </w:rPr>
          <w:t>or numeracy intervention plan</w:t>
        </w:r>
      </w:hyperlink>
    </w:p>
    <w:p w14:paraId="563CC207" w14:textId="6F873540" w:rsidR="003A5560" w:rsidRDefault="003A5560" w:rsidP="000A67B2">
      <w:pPr>
        <w:pStyle w:val="ListBullet2"/>
      </w:pPr>
      <w:hyperlink r:id="rId13" w:history="1">
        <w:r w:rsidRPr="007C0824">
          <w:rPr>
            <w:rStyle w:val="Hyperlink"/>
          </w:rPr>
          <w:t>Intervention Plan Template</w:t>
        </w:r>
      </w:hyperlink>
      <w:r w:rsidR="007C0824">
        <w:t xml:space="preserve"> and </w:t>
      </w:r>
      <w:hyperlink r:id="rId14" w:history="1">
        <w:r w:rsidRPr="007C0824">
          <w:rPr>
            <w:rStyle w:val="Hyperlink"/>
          </w:rPr>
          <w:t>Intervention Plan Template Exemplar</w:t>
        </w:r>
      </w:hyperlink>
    </w:p>
    <w:p w14:paraId="734D64FB" w14:textId="7D7B4B7D" w:rsidR="003C4768" w:rsidRDefault="003C4768" w:rsidP="00A12827">
      <w:pPr>
        <w:pStyle w:val="ListBullet"/>
        <w:numPr>
          <w:ilvl w:val="0"/>
          <w:numId w:val="0"/>
        </w:numPr>
        <w:ind w:left="360"/>
      </w:pPr>
      <w:r>
        <w:t xml:space="preserve">Regional Ministry staff are also available to support with </w:t>
      </w:r>
      <w:r w:rsidR="00A12827">
        <w:t>identifying needs</w:t>
      </w:r>
      <w:r>
        <w:t xml:space="preserve">. </w:t>
      </w:r>
    </w:p>
    <w:p w14:paraId="798B6639" w14:textId="19E047C2" w:rsidR="00B519B6" w:rsidRDefault="49B7E989" w:rsidP="000A67B2">
      <w:pPr>
        <w:pStyle w:val="ListBullet"/>
      </w:pPr>
      <w:r>
        <w:t>Details of each support o</w:t>
      </w:r>
      <w:r w:rsidR="3A497649">
        <w:t>ffered</w:t>
      </w:r>
      <w:r>
        <w:t xml:space="preserve"> are provided under </w:t>
      </w:r>
      <w:r w:rsidR="4AF91BE8" w:rsidRPr="7374C296">
        <w:rPr>
          <w:color w:val="332B5E" w:themeColor="text2"/>
        </w:rPr>
        <w:t xml:space="preserve">‘The </w:t>
      </w:r>
      <w:r w:rsidR="16D48C0E" w:rsidRPr="7374C296">
        <w:rPr>
          <w:color w:val="332B5E" w:themeColor="text2"/>
        </w:rPr>
        <w:t>Support Overview</w:t>
      </w:r>
      <w:r w:rsidR="4AF91BE8" w:rsidRPr="7374C296">
        <w:rPr>
          <w:color w:val="332B5E" w:themeColor="text2"/>
        </w:rPr>
        <w:t xml:space="preserve">’ </w:t>
      </w:r>
      <w:r w:rsidR="4AF91BE8">
        <w:t xml:space="preserve">section. </w:t>
      </w:r>
      <w:r w:rsidR="2E0011A9">
        <w:t>Schools</w:t>
      </w:r>
      <w:r w:rsidR="54D7C18A">
        <w:t xml:space="preserve"> and </w:t>
      </w:r>
      <w:proofErr w:type="spellStart"/>
      <w:r w:rsidR="2E0011A9">
        <w:t>kura</w:t>
      </w:r>
      <w:proofErr w:type="spellEnd"/>
      <w:r w:rsidR="2E0011A9">
        <w:t xml:space="preserve"> </w:t>
      </w:r>
      <w:r w:rsidR="580C6632">
        <w:t xml:space="preserve">can express their interest in the </w:t>
      </w:r>
      <w:r w:rsidR="2E0011A9">
        <w:t xml:space="preserve">supports they </w:t>
      </w:r>
      <w:r w:rsidR="1210C276">
        <w:t xml:space="preserve">wish to </w:t>
      </w:r>
      <w:r w:rsidR="0EE78D55">
        <w:t xml:space="preserve">engage in </w:t>
      </w:r>
      <w:r w:rsidR="1210C276">
        <w:t xml:space="preserve">based on their </w:t>
      </w:r>
      <w:r w:rsidR="100B546D">
        <w:t xml:space="preserve">own </w:t>
      </w:r>
      <w:r w:rsidR="1210C276">
        <w:t>ide</w:t>
      </w:r>
      <w:r w:rsidR="657D33C2">
        <w:t xml:space="preserve">ntified </w:t>
      </w:r>
      <w:r w:rsidR="1210C276">
        <w:t>needs.</w:t>
      </w:r>
      <w:r w:rsidR="100B546D">
        <w:t xml:space="preserve"> Some restrictions </w:t>
      </w:r>
      <w:r w:rsidR="005B6DFA">
        <w:t>on</w:t>
      </w:r>
      <w:r w:rsidR="00D33B87">
        <w:t xml:space="preserve"> </w:t>
      </w:r>
      <w:r w:rsidR="00006428">
        <w:t xml:space="preserve">the number of schools and </w:t>
      </w:r>
      <w:proofErr w:type="spellStart"/>
      <w:r w:rsidR="00006428">
        <w:t>kura</w:t>
      </w:r>
      <w:proofErr w:type="spellEnd"/>
      <w:r w:rsidR="00006428">
        <w:t xml:space="preserve"> </w:t>
      </w:r>
      <w:r w:rsidR="008F5D25">
        <w:t xml:space="preserve">accessing </w:t>
      </w:r>
      <w:r w:rsidR="00D33B87">
        <w:t xml:space="preserve">supports </w:t>
      </w:r>
      <w:r w:rsidR="00006428">
        <w:t>will</w:t>
      </w:r>
      <w:r w:rsidR="100B546D">
        <w:t xml:space="preserve"> apply. </w:t>
      </w:r>
      <w:r w:rsidR="1210C276">
        <w:t xml:space="preserve"> </w:t>
      </w:r>
      <w:r w:rsidR="2A9A569A">
        <w:t xml:space="preserve"> </w:t>
      </w:r>
    </w:p>
    <w:p w14:paraId="5CF48663" w14:textId="435F9098" w:rsidR="007C310A" w:rsidRDefault="007C310A" w:rsidP="007E5675">
      <w:pPr>
        <w:pStyle w:val="Heading2"/>
      </w:pPr>
      <w:r>
        <w:t>Modelling</w:t>
      </w:r>
    </w:p>
    <w:p w14:paraId="5C1D89CB" w14:textId="4474FA72" w:rsidR="00227FF3" w:rsidRPr="00227FF3" w:rsidRDefault="00227FF3" w:rsidP="00227FF3"/>
    <w:tbl>
      <w:tblPr>
        <w:tblStyle w:val="TableGrid"/>
        <w:tblW w:w="0" w:type="auto"/>
        <w:tblLook w:val="04A0" w:firstRow="1" w:lastRow="0" w:firstColumn="1" w:lastColumn="0" w:noHBand="0" w:noVBand="1"/>
      </w:tblPr>
      <w:tblGrid>
        <w:gridCol w:w="2122"/>
        <w:gridCol w:w="7280"/>
      </w:tblGrid>
      <w:tr w:rsidR="000316C6" w14:paraId="686A5B40" w14:textId="77777777" w:rsidTr="1D861271">
        <w:tc>
          <w:tcPr>
            <w:tcW w:w="2122" w:type="dxa"/>
          </w:tcPr>
          <w:p w14:paraId="3327E432" w14:textId="63DCF328" w:rsidR="000316C6" w:rsidRDefault="00D61487" w:rsidP="000316C6">
            <w:pPr>
              <w:rPr>
                <w:b/>
                <w:bCs/>
              </w:rPr>
            </w:pPr>
            <w:r w:rsidRPr="00227FF3">
              <w:rPr>
                <w:b/>
                <w:bCs/>
              </w:rPr>
              <w:t>School A</w:t>
            </w:r>
          </w:p>
          <w:p w14:paraId="426B6041" w14:textId="77777777" w:rsidR="00227FF3" w:rsidRPr="00227FF3" w:rsidRDefault="00227FF3" w:rsidP="000316C6">
            <w:pPr>
              <w:rPr>
                <w:b/>
                <w:bCs/>
              </w:rPr>
            </w:pPr>
          </w:p>
          <w:p w14:paraId="376572E1" w14:textId="2DF0FA32" w:rsidR="00FA12A3" w:rsidRDefault="00FA12A3" w:rsidP="000316C6">
            <w:r>
              <w:t>EQI</w:t>
            </w:r>
            <w:r w:rsidR="00801280">
              <w:t>:</w:t>
            </w:r>
            <w:r>
              <w:t xml:space="preserve"> 5</w:t>
            </w:r>
            <w:r w:rsidR="00801280">
              <w:t>20</w:t>
            </w:r>
          </w:p>
          <w:p w14:paraId="50156D88" w14:textId="1C8ED0E7" w:rsidR="00801280" w:rsidRDefault="00801280" w:rsidP="000316C6">
            <w:r>
              <w:t>Roll Size: 1700</w:t>
            </w:r>
          </w:p>
        </w:tc>
        <w:tc>
          <w:tcPr>
            <w:tcW w:w="7280" w:type="dxa"/>
          </w:tcPr>
          <w:p w14:paraId="67D01821" w14:textId="2816F01C" w:rsidR="000316C6" w:rsidRDefault="00763505" w:rsidP="00C8528B">
            <w:pPr>
              <w:pStyle w:val="Tablebullet"/>
            </w:pPr>
            <w:r>
              <w:t>14 targeted groups $44,800</w:t>
            </w:r>
          </w:p>
          <w:p w14:paraId="390924FA" w14:textId="22A14E6B" w:rsidR="00C639D3" w:rsidRDefault="00C639D3" w:rsidP="00C8528B">
            <w:pPr>
              <w:pStyle w:val="Tablebullet"/>
            </w:pPr>
            <w:r>
              <w:t xml:space="preserve">Principal attending </w:t>
            </w:r>
            <w:r w:rsidR="00780B81">
              <w:t>School Leadership</w:t>
            </w:r>
            <w:r w:rsidR="00C26E36">
              <w:t xml:space="preserve"> </w:t>
            </w:r>
            <w:r>
              <w:t>PLD</w:t>
            </w:r>
          </w:p>
          <w:p w14:paraId="6D847B70" w14:textId="080F2501" w:rsidR="00C639D3" w:rsidRDefault="63E97B54" w:rsidP="00C8528B">
            <w:pPr>
              <w:pStyle w:val="Tablebullet"/>
            </w:pPr>
            <w:r>
              <w:t xml:space="preserve">Literacy </w:t>
            </w:r>
            <w:r w:rsidR="789DA244">
              <w:t>L</w:t>
            </w:r>
            <w:r>
              <w:t xml:space="preserve">ead attending </w:t>
            </w:r>
            <w:r w:rsidR="100878AD">
              <w:t>PLD and Communities of Practice</w:t>
            </w:r>
          </w:p>
          <w:p w14:paraId="3AF6B4AE" w14:textId="77777777" w:rsidR="00780B81" w:rsidRPr="00780B81" w:rsidRDefault="0DB448E6" w:rsidP="00780B81">
            <w:pPr>
              <w:pStyle w:val="Tablebullet"/>
            </w:pPr>
            <w:r>
              <w:t>Whole school</w:t>
            </w:r>
            <w:r w:rsidR="4CF36352">
              <w:t xml:space="preserve"> and </w:t>
            </w:r>
            <w:r w:rsidR="76DEA0F2">
              <w:t>kura</w:t>
            </w:r>
            <w:r>
              <w:t xml:space="preserve"> </w:t>
            </w:r>
            <w:r w:rsidR="56268CDB">
              <w:t>Regional Connect D</w:t>
            </w:r>
            <w:r>
              <w:t xml:space="preserve">ay to discuss </w:t>
            </w:r>
            <w:r w:rsidR="16C86FF8">
              <w:t xml:space="preserve">explicit teaching and how to accelerate </w:t>
            </w:r>
            <w:r w:rsidR="00780B81" w:rsidRPr="011CB34E">
              <w:rPr>
                <w:rFonts w:eastAsia="Arial" w:cs="Arial"/>
                <w:szCs w:val="22"/>
              </w:rPr>
              <w:t xml:space="preserve">literacy | te reo matatini </w:t>
            </w:r>
          </w:p>
          <w:p w14:paraId="6117C841" w14:textId="292E54DA" w:rsidR="0009438E" w:rsidRDefault="1923E5B3" w:rsidP="003038C2">
            <w:pPr>
              <w:pStyle w:val="Tablebullet"/>
            </w:pPr>
            <w:r>
              <w:t>English Department rec</w:t>
            </w:r>
            <w:r w:rsidR="4A31FD0D">
              <w:t>eiving PLD</w:t>
            </w:r>
          </w:p>
        </w:tc>
      </w:tr>
      <w:tr w:rsidR="000316C6" w14:paraId="66075417" w14:textId="77777777" w:rsidTr="1D861271">
        <w:tc>
          <w:tcPr>
            <w:tcW w:w="2122" w:type="dxa"/>
          </w:tcPr>
          <w:p w14:paraId="086A8265" w14:textId="50431A9B" w:rsidR="000316C6" w:rsidRDefault="00A370CA" w:rsidP="000316C6">
            <w:pPr>
              <w:rPr>
                <w:b/>
                <w:bCs/>
              </w:rPr>
            </w:pPr>
            <w:r>
              <w:rPr>
                <w:b/>
                <w:bCs/>
              </w:rPr>
              <w:t>K</w:t>
            </w:r>
            <w:r w:rsidR="00A24C9D">
              <w:rPr>
                <w:b/>
                <w:bCs/>
              </w:rPr>
              <w:t>ura</w:t>
            </w:r>
            <w:r w:rsidR="00D61487" w:rsidRPr="00227FF3">
              <w:rPr>
                <w:b/>
                <w:bCs/>
              </w:rPr>
              <w:t xml:space="preserve"> B</w:t>
            </w:r>
          </w:p>
          <w:p w14:paraId="5816B862" w14:textId="77777777" w:rsidR="00227FF3" w:rsidRPr="00227FF3" w:rsidRDefault="00227FF3" w:rsidP="000316C6">
            <w:pPr>
              <w:rPr>
                <w:b/>
                <w:bCs/>
              </w:rPr>
            </w:pPr>
          </w:p>
          <w:p w14:paraId="6C4BDEE7" w14:textId="06D2A7CC" w:rsidR="00CE083B" w:rsidRDefault="00CE083B" w:rsidP="000316C6">
            <w:r>
              <w:t>EQI</w:t>
            </w:r>
            <w:r w:rsidR="005F35CB">
              <w:t xml:space="preserve">: </w:t>
            </w:r>
            <w:r w:rsidR="00682EC0">
              <w:t>475</w:t>
            </w:r>
          </w:p>
          <w:p w14:paraId="533B86D5" w14:textId="5217F770" w:rsidR="00682EC0" w:rsidRDefault="00682EC0" w:rsidP="000316C6">
            <w:r>
              <w:t>Roll size: 900</w:t>
            </w:r>
          </w:p>
        </w:tc>
        <w:tc>
          <w:tcPr>
            <w:tcW w:w="7280" w:type="dxa"/>
          </w:tcPr>
          <w:p w14:paraId="4F73BBF5" w14:textId="4E959FEF" w:rsidR="00775142" w:rsidRDefault="00775142" w:rsidP="00775142">
            <w:pPr>
              <w:pStyle w:val="Tablebullet"/>
            </w:pPr>
            <w:r>
              <w:t xml:space="preserve">Principal attending </w:t>
            </w:r>
            <w:r w:rsidR="00780B81">
              <w:t>School Leadership</w:t>
            </w:r>
            <w:r w:rsidR="00C26E36">
              <w:t xml:space="preserve"> </w:t>
            </w:r>
            <w:r>
              <w:t>PLD</w:t>
            </w:r>
          </w:p>
          <w:p w14:paraId="25FE77C1" w14:textId="2E191B0B" w:rsidR="00775142" w:rsidRDefault="750ACDB7" w:rsidP="00775142">
            <w:pPr>
              <w:pStyle w:val="Tablebullet"/>
            </w:pPr>
            <w:r>
              <w:t>Pāngarau L</w:t>
            </w:r>
            <w:r w:rsidR="32483093">
              <w:t>ead attending PLD and Communities of Practice</w:t>
            </w:r>
          </w:p>
          <w:p w14:paraId="2E44E11C" w14:textId="7F3918A3" w:rsidR="00775142" w:rsidRDefault="0C9F76AD" w:rsidP="00775142">
            <w:pPr>
              <w:pStyle w:val="Tablebullet"/>
            </w:pPr>
            <w:r>
              <w:t>Whole school</w:t>
            </w:r>
            <w:r w:rsidR="73DCE367">
              <w:t xml:space="preserve"> and </w:t>
            </w:r>
            <w:r w:rsidR="76DEA0F2">
              <w:t>kura</w:t>
            </w:r>
            <w:r>
              <w:t xml:space="preserve"> </w:t>
            </w:r>
            <w:r w:rsidR="2FFA144D">
              <w:t>Regional Conn</w:t>
            </w:r>
            <w:r w:rsidR="005C2F89">
              <w:t>ect</w:t>
            </w:r>
            <w:r w:rsidR="2FFA144D">
              <w:t xml:space="preserve"> D</w:t>
            </w:r>
            <w:r>
              <w:t>ay</w:t>
            </w:r>
            <w:r w:rsidR="005C2F89">
              <w:t xml:space="preserve"> </w:t>
            </w:r>
            <w:r>
              <w:t xml:space="preserve">to discuss explicit teaching and how to accelerate </w:t>
            </w:r>
            <w:r w:rsidR="00780B81" w:rsidRPr="00780B81">
              <w:rPr>
                <w:rFonts w:eastAsia="Arial" w:cs="Arial"/>
                <w:szCs w:val="22"/>
              </w:rPr>
              <w:t>numeracy | pāngarau</w:t>
            </w:r>
          </w:p>
          <w:p w14:paraId="3E6BE68D" w14:textId="420357E3" w:rsidR="0009438E" w:rsidRDefault="3A190127" w:rsidP="007C0824">
            <w:pPr>
              <w:pStyle w:val="Tablebullet"/>
            </w:pPr>
            <w:r>
              <w:t>Pāngarau</w:t>
            </w:r>
            <w:r w:rsidR="7AC8F399">
              <w:t xml:space="preserve"> D</w:t>
            </w:r>
            <w:r w:rsidR="6F71E9C4">
              <w:t xml:space="preserve">epartment receiving PLD </w:t>
            </w:r>
          </w:p>
          <w:p w14:paraId="2DB07864" w14:textId="2341D0AB" w:rsidR="0009438E" w:rsidRDefault="0009438E" w:rsidP="1D861271">
            <w:pPr>
              <w:pStyle w:val="Tablebullet"/>
              <w:numPr>
                <w:ilvl w:val="0"/>
                <w:numId w:val="0"/>
              </w:numPr>
              <w:ind w:left="227"/>
            </w:pPr>
          </w:p>
        </w:tc>
      </w:tr>
      <w:tr w:rsidR="00D61487" w14:paraId="57EC299F" w14:textId="77777777" w:rsidTr="1D861271">
        <w:tc>
          <w:tcPr>
            <w:tcW w:w="2122" w:type="dxa"/>
          </w:tcPr>
          <w:p w14:paraId="4A7F84FC" w14:textId="101BE858" w:rsidR="00D61487" w:rsidRDefault="23DE9C9C" w:rsidP="000316C6">
            <w:pPr>
              <w:rPr>
                <w:b/>
                <w:bCs/>
              </w:rPr>
            </w:pPr>
            <w:r w:rsidRPr="5BFB2BFE">
              <w:rPr>
                <w:b/>
                <w:bCs/>
              </w:rPr>
              <w:t>School</w:t>
            </w:r>
            <w:r w:rsidR="6D32BE97" w:rsidRPr="5BFB2BFE">
              <w:rPr>
                <w:b/>
                <w:bCs/>
              </w:rPr>
              <w:t xml:space="preserve"> </w:t>
            </w:r>
            <w:r w:rsidRPr="5BFB2BFE">
              <w:rPr>
                <w:b/>
                <w:bCs/>
              </w:rPr>
              <w:t>C</w:t>
            </w:r>
          </w:p>
          <w:p w14:paraId="41C701DC" w14:textId="77777777" w:rsidR="00227FF3" w:rsidRPr="00227FF3" w:rsidRDefault="00227FF3" w:rsidP="000316C6">
            <w:pPr>
              <w:rPr>
                <w:b/>
                <w:bCs/>
              </w:rPr>
            </w:pPr>
          </w:p>
          <w:p w14:paraId="1934F66E" w14:textId="5A7BF7DA" w:rsidR="00190DB1" w:rsidRDefault="00190DB1" w:rsidP="000316C6">
            <w:r>
              <w:t>E</w:t>
            </w:r>
            <w:r w:rsidR="007768E3">
              <w:t>QI</w:t>
            </w:r>
            <w:r w:rsidR="005F35CB">
              <w:t>:</w:t>
            </w:r>
            <w:r w:rsidR="007768E3">
              <w:t xml:space="preserve"> 510</w:t>
            </w:r>
          </w:p>
          <w:p w14:paraId="0BAC83F8" w14:textId="013C466C" w:rsidR="007768E3" w:rsidRDefault="007768E3" w:rsidP="000316C6">
            <w:r>
              <w:t>Roll Size 420</w:t>
            </w:r>
          </w:p>
          <w:p w14:paraId="1C1C8BFC" w14:textId="1535E3FC" w:rsidR="00D61487" w:rsidRDefault="00D61487" w:rsidP="000316C6"/>
        </w:tc>
        <w:tc>
          <w:tcPr>
            <w:tcW w:w="7280" w:type="dxa"/>
          </w:tcPr>
          <w:p w14:paraId="24D267AA" w14:textId="0C2D14B6" w:rsidR="00D61487" w:rsidRDefault="006A376D" w:rsidP="00A64C2F">
            <w:pPr>
              <w:pStyle w:val="Tablebullet"/>
            </w:pPr>
            <w:r>
              <w:t>7 targeted grou</w:t>
            </w:r>
            <w:r w:rsidR="00A64C2F">
              <w:t>ps</w:t>
            </w:r>
            <w:r>
              <w:t xml:space="preserve"> $22,400</w:t>
            </w:r>
          </w:p>
          <w:p w14:paraId="1962C8C1" w14:textId="7E79BEE4" w:rsidR="00C71521" w:rsidRDefault="00780B81" w:rsidP="00C71521">
            <w:pPr>
              <w:pStyle w:val="Tablebullet"/>
            </w:pPr>
            <w:r>
              <w:t xml:space="preserve">Deputy </w:t>
            </w:r>
            <w:r w:rsidR="00C71521">
              <w:t>Principal attending</w:t>
            </w:r>
            <w:r>
              <w:t xml:space="preserve"> Leadership</w:t>
            </w:r>
            <w:r w:rsidR="00C26E36">
              <w:t xml:space="preserve"> </w:t>
            </w:r>
            <w:r w:rsidR="00C71521">
              <w:t>PLD</w:t>
            </w:r>
          </w:p>
          <w:p w14:paraId="0E330FA7" w14:textId="72BC63CD" w:rsidR="006A376D" w:rsidRDefault="00C71521" w:rsidP="007C0824">
            <w:pPr>
              <w:pStyle w:val="Tablebullet"/>
            </w:pPr>
            <w:r>
              <w:t>Engli</w:t>
            </w:r>
            <w:r w:rsidR="0009438E">
              <w:t>s</w:t>
            </w:r>
            <w:r>
              <w:t>h and Mathematics Department each receiving PLD</w:t>
            </w:r>
          </w:p>
        </w:tc>
      </w:tr>
      <w:tr w:rsidR="00D61487" w14:paraId="3EA957A4" w14:textId="77777777" w:rsidTr="1D861271">
        <w:tc>
          <w:tcPr>
            <w:tcW w:w="2122" w:type="dxa"/>
          </w:tcPr>
          <w:p w14:paraId="4B831A57" w14:textId="656E6ED7" w:rsidR="00D61487" w:rsidRDefault="00D61487" w:rsidP="000316C6">
            <w:pPr>
              <w:rPr>
                <w:b/>
                <w:bCs/>
              </w:rPr>
            </w:pPr>
            <w:r w:rsidRPr="00227FF3">
              <w:rPr>
                <w:b/>
                <w:bCs/>
              </w:rPr>
              <w:t>School</w:t>
            </w:r>
            <w:r w:rsidR="00227FF3">
              <w:rPr>
                <w:b/>
                <w:bCs/>
              </w:rPr>
              <w:t>s</w:t>
            </w:r>
            <w:r w:rsidR="00A24C9D">
              <w:rPr>
                <w:b/>
                <w:bCs/>
              </w:rPr>
              <w:t>/</w:t>
            </w:r>
            <w:proofErr w:type="spellStart"/>
            <w:r w:rsidR="00A24C9D">
              <w:rPr>
                <w:b/>
                <w:bCs/>
              </w:rPr>
              <w:t>kura</w:t>
            </w:r>
            <w:proofErr w:type="spellEnd"/>
            <w:r w:rsidRPr="00227FF3">
              <w:rPr>
                <w:b/>
                <w:bCs/>
              </w:rPr>
              <w:t xml:space="preserve"> D</w:t>
            </w:r>
            <w:r w:rsidR="004B2679" w:rsidRPr="00227FF3">
              <w:rPr>
                <w:b/>
                <w:bCs/>
              </w:rPr>
              <w:t>, E, F, G, H, I</w:t>
            </w:r>
            <w:r w:rsidR="00C26E36" w:rsidRPr="00227FF3">
              <w:rPr>
                <w:b/>
                <w:bCs/>
              </w:rPr>
              <w:t>, J</w:t>
            </w:r>
          </w:p>
          <w:p w14:paraId="1A4A2410" w14:textId="77777777" w:rsidR="00227FF3" w:rsidRPr="00227FF3" w:rsidRDefault="00227FF3" w:rsidP="000316C6">
            <w:pPr>
              <w:rPr>
                <w:b/>
                <w:bCs/>
              </w:rPr>
            </w:pPr>
          </w:p>
          <w:p w14:paraId="078787E0" w14:textId="5ED919CA" w:rsidR="005F35CB" w:rsidRDefault="005F35CB" w:rsidP="000316C6">
            <w:r>
              <w:t>EQI:</w:t>
            </w:r>
            <w:r w:rsidR="00D35228">
              <w:t xml:space="preserve"> </w:t>
            </w:r>
            <w:r w:rsidR="00992D20">
              <w:t xml:space="preserve">430 - </w:t>
            </w:r>
            <w:r w:rsidR="00D35228">
              <w:t>540</w:t>
            </w:r>
            <w:r w:rsidR="00992D20">
              <w:t xml:space="preserve"> </w:t>
            </w:r>
          </w:p>
          <w:p w14:paraId="444BE433" w14:textId="5E9FEE57" w:rsidR="005D46CD" w:rsidRDefault="005D46CD" w:rsidP="000316C6">
            <w:r>
              <w:t xml:space="preserve">Roll size: </w:t>
            </w:r>
            <w:r w:rsidR="00992D20">
              <w:t xml:space="preserve">150 - </w:t>
            </w:r>
            <w:r w:rsidR="00227FF3">
              <w:t>1500</w:t>
            </w:r>
          </w:p>
        </w:tc>
        <w:tc>
          <w:tcPr>
            <w:tcW w:w="7280" w:type="dxa"/>
          </w:tcPr>
          <w:p w14:paraId="303059EC" w14:textId="003FC20E" w:rsidR="00380AB6" w:rsidRDefault="00D35228" w:rsidP="00380AB6">
            <w:pPr>
              <w:pStyle w:val="Tablebullet"/>
            </w:pPr>
            <w:r>
              <w:t xml:space="preserve">All </w:t>
            </w:r>
            <w:r w:rsidR="00780B81">
              <w:t>schools and kura sending a leader to the School Leadership</w:t>
            </w:r>
            <w:r w:rsidR="00380AB6">
              <w:t xml:space="preserve"> PLD</w:t>
            </w:r>
          </w:p>
          <w:p w14:paraId="12729AA7" w14:textId="6FD9B749" w:rsidR="00D61487" w:rsidRDefault="61F98D3B" w:rsidP="00380AB6">
            <w:pPr>
              <w:pStyle w:val="Tablebullet"/>
            </w:pPr>
            <w:r>
              <w:t>All s</w:t>
            </w:r>
            <w:r w:rsidR="5BAD565F">
              <w:t>chools</w:t>
            </w:r>
            <w:r w:rsidR="35159591">
              <w:t xml:space="preserve"> and kura</w:t>
            </w:r>
            <w:r w:rsidR="5BAD565F">
              <w:t xml:space="preserve"> combining for a </w:t>
            </w:r>
            <w:r w:rsidR="70360AC5">
              <w:t>R</w:t>
            </w:r>
            <w:r w:rsidR="7F40C908">
              <w:t xml:space="preserve">egional </w:t>
            </w:r>
            <w:r w:rsidR="3D397447">
              <w:t>C</w:t>
            </w:r>
            <w:r w:rsidR="7F40C908">
              <w:t>onnect</w:t>
            </w:r>
            <w:r w:rsidR="422FACEF">
              <w:t xml:space="preserve"> Day</w:t>
            </w:r>
            <w:r w:rsidR="5BAD565F">
              <w:t xml:space="preserve"> on acceleration and explicit teaching. </w:t>
            </w:r>
          </w:p>
          <w:p w14:paraId="5CBA3096" w14:textId="40FF843E" w:rsidR="00380AB6" w:rsidRDefault="4DA99378" w:rsidP="011CB34E">
            <w:pPr>
              <w:pStyle w:val="Tablebullet"/>
              <w:rPr>
                <w:rFonts w:eastAsia="Arial" w:cs="Arial"/>
                <w:szCs w:val="22"/>
              </w:rPr>
            </w:pPr>
            <w:r>
              <w:t xml:space="preserve">All schools </w:t>
            </w:r>
            <w:r w:rsidR="68A72A9E">
              <w:t>L</w:t>
            </w:r>
            <w:r w:rsidR="68A72A9E" w:rsidRPr="011CB34E">
              <w:rPr>
                <w:rFonts w:eastAsia="Arial" w:cs="Arial"/>
                <w:szCs w:val="22"/>
              </w:rPr>
              <w:t>iteracy | Te Reo Matatini and Numeracy | Pāngarau</w:t>
            </w:r>
          </w:p>
          <w:p w14:paraId="04F22CD8" w14:textId="0542D017" w:rsidR="00380AB6" w:rsidRDefault="52507089" w:rsidP="011CB34E">
            <w:pPr>
              <w:pStyle w:val="Tablebullet"/>
              <w:numPr>
                <w:ilvl w:val="0"/>
                <w:numId w:val="0"/>
              </w:numPr>
              <w:ind w:left="227"/>
            </w:pPr>
            <w:r>
              <w:t>L</w:t>
            </w:r>
            <w:r w:rsidR="7D3BA873">
              <w:t>ead</w:t>
            </w:r>
            <w:r w:rsidR="19BD76F4">
              <w:t>s attending PLD and Communities of Practice.</w:t>
            </w:r>
          </w:p>
          <w:p w14:paraId="7E79EEA2" w14:textId="7A533016" w:rsidR="00AC6189" w:rsidRDefault="00AC6189" w:rsidP="00380AB6">
            <w:pPr>
              <w:pStyle w:val="Tablebullet"/>
            </w:pPr>
            <w:r>
              <w:t>School F, G and H</w:t>
            </w:r>
            <w:r w:rsidR="00644FF0">
              <w:t xml:space="preserve"> </w:t>
            </w:r>
            <w:r w:rsidR="00E95EA6">
              <w:t>also requested combined ESOL</w:t>
            </w:r>
            <w:r w:rsidR="00F32B1F">
              <w:t xml:space="preserve"> reading </w:t>
            </w:r>
            <w:r w:rsidR="00E95EA6">
              <w:t xml:space="preserve"> acceleration support for ESOL</w:t>
            </w:r>
            <w:r w:rsidR="00F32B1F">
              <w:t xml:space="preserve"> teachers. </w:t>
            </w:r>
          </w:p>
          <w:p w14:paraId="35AE8C11" w14:textId="14675749" w:rsidR="0009438E" w:rsidRDefault="2D55BDD8" w:rsidP="007C0824">
            <w:pPr>
              <w:pStyle w:val="Tablebullet"/>
            </w:pPr>
            <w:r>
              <w:t xml:space="preserve">School </w:t>
            </w:r>
            <w:r w:rsidR="038DF13C">
              <w:t>H</w:t>
            </w:r>
            <w:r>
              <w:t xml:space="preserve">, </w:t>
            </w:r>
            <w:r w:rsidR="038DF13C">
              <w:t>I</w:t>
            </w:r>
            <w:r>
              <w:t xml:space="preserve"> and </w:t>
            </w:r>
            <w:r w:rsidR="49BC1912">
              <w:t>J</w:t>
            </w:r>
            <w:r>
              <w:t xml:space="preserve"> also gain access to targeted </w:t>
            </w:r>
            <w:r w:rsidR="1E8257EB">
              <w:t>group support</w:t>
            </w:r>
            <w:r w:rsidR="49BC1912">
              <w:t xml:space="preserve"> funding</w:t>
            </w:r>
            <w:r w:rsidR="1B0AD92C">
              <w:t xml:space="preserve"> from </w:t>
            </w:r>
            <w:r w:rsidR="05E307F5">
              <w:t>$16,000 – $</w:t>
            </w:r>
            <w:r w:rsidR="75BACF2B">
              <w:t>28,800</w:t>
            </w:r>
            <w:r w:rsidR="49BC1912">
              <w:t>.</w:t>
            </w:r>
          </w:p>
          <w:p w14:paraId="2E7E4EFF" w14:textId="2BD1BFB3" w:rsidR="0009438E" w:rsidRDefault="0009438E" w:rsidP="1D861271">
            <w:pPr>
              <w:pStyle w:val="Tablebullet"/>
              <w:numPr>
                <w:ilvl w:val="0"/>
                <w:numId w:val="0"/>
              </w:numPr>
              <w:ind w:left="227"/>
            </w:pPr>
          </w:p>
        </w:tc>
      </w:tr>
    </w:tbl>
    <w:p w14:paraId="4890D3D3" w14:textId="264B3014" w:rsidR="007C310A" w:rsidRDefault="007C310A" w:rsidP="007E5675">
      <w:pPr>
        <w:pStyle w:val="Heading2"/>
      </w:pPr>
      <w:r>
        <w:lastRenderedPageBreak/>
        <w:t>Funding and payment</w:t>
      </w:r>
    </w:p>
    <w:p w14:paraId="263FF370" w14:textId="420ADBF6" w:rsidR="00824403" w:rsidRDefault="00824403" w:rsidP="000A67B2">
      <w:pPr>
        <w:pStyle w:val="ListBullet"/>
      </w:pPr>
      <w:r>
        <w:t>Teacher release will be paid to schools</w:t>
      </w:r>
      <w:r w:rsidR="686E2F3E">
        <w:t xml:space="preserve"> and </w:t>
      </w:r>
      <w:proofErr w:type="spellStart"/>
      <w:r w:rsidR="686E2F3E">
        <w:t>kura</w:t>
      </w:r>
      <w:proofErr w:type="spellEnd"/>
      <w:r w:rsidR="686E2F3E">
        <w:t xml:space="preserve"> </w:t>
      </w:r>
      <w:r>
        <w:t>upon completion of the PLD. The provider will notify the Ministry of attendees which will activate th</w:t>
      </w:r>
      <w:r w:rsidR="00587A93">
        <w:t>is</w:t>
      </w:r>
      <w:r>
        <w:t xml:space="preserve"> payment to schools. </w:t>
      </w:r>
    </w:p>
    <w:p w14:paraId="28543E1A" w14:textId="7B27159F" w:rsidR="007C310A" w:rsidRDefault="00587A93" w:rsidP="000A67B2">
      <w:pPr>
        <w:pStyle w:val="ListBullet"/>
      </w:pPr>
      <w:r>
        <w:t xml:space="preserve">Each small group allocated </w:t>
      </w:r>
      <w:r w:rsidR="004A43C9">
        <w:t xml:space="preserve">brings with it 8 days teacher release to deliver the programme. </w:t>
      </w:r>
      <w:r w:rsidR="00B7033B">
        <w:t>Funding will be paid to schools</w:t>
      </w:r>
      <w:r w:rsidR="2C14D560">
        <w:t xml:space="preserve"> and </w:t>
      </w:r>
      <w:proofErr w:type="spellStart"/>
      <w:r w:rsidR="00E11D25">
        <w:t>kura</w:t>
      </w:r>
      <w:proofErr w:type="spellEnd"/>
      <w:r w:rsidR="00B7033B">
        <w:t xml:space="preserve"> in April, July and/or September following the receipt of reports on their targeted small groups</w:t>
      </w:r>
      <w:r w:rsidR="00140CA8">
        <w:t xml:space="preserve"> to the provider. </w:t>
      </w:r>
      <w:r w:rsidR="00AA4702">
        <w:t>The provider will notify the Ministry when</w:t>
      </w:r>
      <w:r w:rsidR="0035003C">
        <w:t xml:space="preserve"> these have been received</w:t>
      </w:r>
      <w:r w:rsidR="510E72AD">
        <w:t>,</w:t>
      </w:r>
      <w:r w:rsidR="0035003C">
        <w:t xml:space="preserve"> which will activate the payment to schools.</w:t>
      </w:r>
      <w:r w:rsidR="004A43C9">
        <w:t xml:space="preserve"> </w:t>
      </w:r>
    </w:p>
    <w:p w14:paraId="628A8577" w14:textId="6ADFAD92" w:rsidR="006564B6" w:rsidRDefault="006564B6" w:rsidP="000A67B2">
      <w:pPr>
        <w:pStyle w:val="ListBullet"/>
      </w:pPr>
      <w:r>
        <w:t xml:space="preserve">PLD support for Literacy | Te Reo Matatini and Numeracy | </w:t>
      </w:r>
      <w:proofErr w:type="spellStart"/>
      <w:r>
        <w:t>Pāngarau</w:t>
      </w:r>
      <w:proofErr w:type="spellEnd"/>
      <w:r>
        <w:t xml:space="preserve"> Leads in schools and </w:t>
      </w:r>
      <w:r w:rsidR="001B6265">
        <w:t>Individual Group PLD</w:t>
      </w:r>
      <w:r w:rsidR="00AB780A">
        <w:t xml:space="preserve"> </w:t>
      </w:r>
      <w:r w:rsidR="001B6265">
        <w:t>have</w:t>
      </w:r>
      <w:r w:rsidR="00AB780A">
        <w:t xml:space="preserve"> a</w:t>
      </w:r>
      <w:r w:rsidR="008754D3">
        <w:t>llocated</w:t>
      </w:r>
      <w:r w:rsidR="00AB780A">
        <w:t xml:space="preserve"> </w:t>
      </w:r>
      <w:r w:rsidR="001B6265">
        <w:t xml:space="preserve">teacher release payments. </w:t>
      </w:r>
      <w:r w:rsidR="008754D3">
        <w:t xml:space="preserve">The provider will notify the Ministry </w:t>
      </w:r>
      <w:r w:rsidR="000F2D8B">
        <w:t xml:space="preserve">who has attended and </w:t>
      </w:r>
      <w:r w:rsidR="008754D3">
        <w:t>when these have been completed</w:t>
      </w:r>
      <w:r w:rsidR="3AD6A21D">
        <w:t>,</w:t>
      </w:r>
      <w:r w:rsidR="008754D3">
        <w:t xml:space="preserve"> which will activate the payment to schools.</w:t>
      </w:r>
    </w:p>
    <w:p w14:paraId="07A053A8" w14:textId="2218AA8D" w:rsidR="007C310A" w:rsidRDefault="007C310A" w:rsidP="007E5675">
      <w:pPr>
        <w:pStyle w:val="Heading2"/>
      </w:pPr>
      <w:r>
        <w:t>Measuring impact</w:t>
      </w:r>
    </w:p>
    <w:p w14:paraId="070B8FB3" w14:textId="0BE927DC" w:rsidR="00761D64" w:rsidRDefault="00DA0DBF" w:rsidP="000A67B2">
      <w:pPr>
        <w:pStyle w:val="ListBullet"/>
      </w:pPr>
      <w:r w:rsidRPr="5BFB2BFE">
        <w:t>Schools</w:t>
      </w:r>
      <w:r w:rsidR="141E36A4" w:rsidRPr="5BFB2BFE">
        <w:t xml:space="preserve"> and </w:t>
      </w:r>
      <w:proofErr w:type="spellStart"/>
      <w:r w:rsidR="009D672E" w:rsidRPr="5BFB2BFE">
        <w:t>kura</w:t>
      </w:r>
      <w:proofErr w:type="spellEnd"/>
      <w:r w:rsidRPr="5BFB2BFE">
        <w:t xml:space="preserve"> will complete a pre</w:t>
      </w:r>
      <w:r w:rsidR="580B354F">
        <w:t>-</w:t>
      </w:r>
      <w:r w:rsidRPr="5BFB2BFE">
        <w:t xml:space="preserve"> and post</w:t>
      </w:r>
      <w:r w:rsidR="580B354F">
        <w:t>-</w:t>
      </w:r>
      <w:r w:rsidRPr="5BFB2BFE">
        <w:t xml:space="preserve">PLD evaluation survey for the purposes of measuring impact. </w:t>
      </w:r>
      <w:r w:rsidR="00761D64">
        <w:t xml:space="preserve">This information will be </w:t>
      </w:r>
      <w:proofErr w:type="spellStart"/>
      <w:r w:rsidR="00761D64">
        <w:t>summarised</w:t>
      </w:r>
      <w:proofErr w:type="spellEnd"/>
      <w:r w:rsidR="00761D64">
        <w:t xml:space="preserve"> </w:t>
      </w:r>
      <w:r>
        <w:t xml:space="preserve">by the provider </w:t>
      </w:r>
      <w:r w:rsidR="00761D64">
        <w:t xml:space="preserve">and reported to the Ministry. </w:t>
      </w:r>
    </w:p>
    <w:p w14:paraId="4A0CEF29" w14:textId="7E4DDAD0" w:rsidR="00465B9F" w:rsidRPr="00DA0DBF" w:rsidRDefault="00465B9F" w:rsidP="000A67B2">
      <w:pPr>
        <w:pStyle w:val="ListBullet"/>
      </w:pPr>
      <w:r w:rsidRPr="5BFB2BFE">
        <w:t xml:space="preserve">For targeted student </w:t>
      </w:r>
      <w:r w:rsidR="603599EA">
        <w:t>support</w:t>
      </w:r>
      <w:r w:rsidRPr="5BFB2BFE">
        <w:t>, data including baseline and progress of Year 9 and 10 students who are targeted</w:t>
      </w:r>
      <w:r w:rsidR="00FC7522" w:rsidRPr="5BFB2BFE">
        <w:t xml:space="preserve"> </w:t>
      </w:r>
      <w:r w:rsidRPr="5BFB2BFE">
        <w:t>will be collated by schools</w:t>
      </w:r>
      <w:r w:rsidR="62969FF4" w:rsidRPr="5BFB2BFE">
        <w:t xml:space="preserve"> and </w:t>
      </w:r>
      <w:proofErr w:type="spellStart"/>
      <w:r w:rsidR="009D672E" w:rsidRPr="5BFB2BFE">
        <w:t>kura</w:t>
      </w:r>
      <w:proofErr w:type="spellEnd"/>
      <w:r w:rsidR="00A53840">
        <w:t xml:space="preserve"> in a report</w:t>
      </w:r>
      <w:r w:rsidRPr="5BFB2BFE">
        <w:t xml:space="preserve">. This will be submitted to the provider for reporting purposes back to the Ministry. </w:t>
      </w:r>
    </w:p>
    <w:p w14:paraId="19CC471B" w14:textId="6DC6CEB3" w:rsidR="00761D64" w:rsidRDefault="00FC7522" w:rsidP="000A67B2">
      <w:pPr>
        <w:pStyle w:val="ListBullet"/>
      </w:pPr>
      <w:r>
        <w:t>Overall</w:t>
      </w:r>
      <w:r w:rsidR="4C42F4C7">
        <w:t>,</w:t>
      </w:r>
      <w:r>
        <w:t xml:space="preserve"> </w:t>
      </w:r>
      <w:r w:rsidR="00761D64">
        <w:t xml:space="preserve">Year 9-10 Co-requisite results for the Event 2 2027 Common Assessment Activity (CAA) will also be used to indicate the success of the PLD in 2027. The results in both events of 2028 will also be indicative of support success. </w:t>
      </w:r>
    </w:p>
    <w:p w14:paraId="5B9579D0" w14:textId="21B628F0" w:rsidR="007C310A" w:rsidRPr="007C310A" w:rsidRDefault="007C0A09" w:rsidP="007E5675">
      <w:pPr>
        <w:pStyle w:val="Heading2"/>
      </w:pPr>
      <w:r>
        <w:t>Important dates</w:t>
      </w:r>
    </w:p>
    <w:p w14:paraId="3CBC9C0E" w14:textId="77777777" w:rsidR="00E6548E" w:rsidRDefault="00E6548E" w:rsidP="009037FB">
      <w:pPr>
        <w:spacing w:line="240" w:lineRule="auto"/>
      </w:pPr>
    </w:p>
    <w:tbl>
      <w:tblPr>
        <w:tblStyle w:val="TableGrid"/>
        <w:tblW w:w="0" w:type="auto"/>
        <w:tblLook w:val="04A0" w:firstRow="1" w:lastRow="0" w:firstColumn="1" w:lastColumn="0" w:noHBand="0" w:noVBand="1"/>
      </w:tblPr>
      <w:tblGrid>
        <w:gridCol w:w="2263"/>
        <w:gridCol w:w="7139"/>
      </w:tblGrid>
      <w:tr w:rsidR="0047305B" w:rsidRPr="00D22B07" w14:paraId="18DA8270" w14:textId="77777777" w:rsidTr="38EF9EA2">
        <w:tc>
          <w:tcPr>
            <w:tcW w:w="2263" w:type="dxa"/>
            <w:shd w:val="clear" w:color="auto" w:fill="B8EDD9" w:themeFill="accent1" w:themeFillTint="66"/>
          </w:tcPr>
          <w:p w14:paraId="0344E3B2" w14:textId="77777777" w:rsidR="0047305B" w:rsidRPr="008A72C5" w:rsidRDefault="0047305B" w:rsidP="0056009D">
            <w:pPr>
              <w:pStyle w:val="NoSpacing"/>
              <w:rPr>
                <w:b/>
                <w:bCs/>
                <w:sz w:val="22"/>
                <w:szCs w:val="22"/>
              </w:rPr>
            </w:pPr>
            <w:r w:rsidRPr="008A72C5">
              <w:rPr>
                <w:b/>
                <w:bCs/>
                <w:sz w:val="22"/>
                <w:szCs w:val="22"/>
              </w:rPr>
              <w:t>Date</w:t>
            </w:r>
          </w:p>
        </w:tc>
        <w:tc>
          <w:tcPr>
            <w:tcW w:w="7139" w:type="dxa"/>
            <w:shd w:val="clear" w:color="auto" w:fill="B8EDD9" w:themeFill="accent1" w:themeFillTint="66"/>
          </w:tcPr>
          <w:p w14:paraId="04DFCD7A" w14:textId="77777777" w:rsidR="0047305B" w:rsidRPr="008A72C5" w:rsidRDefault="0047305B" w:rsidP="0056009D">
            <w:pPr>
              <w:pStyle w:val="NoSpacing"/>
              <w:rPr>
                <w:b/>
                <w:bCs/>
                <w:sz w:val="22"/>
                <w:szCs w:val="22"/>
              </w:rPr>
            </w:pPr>
            <w:r w:rsidRPr="008A72C5">
              <w:rPr>
                <w:b/>
                <w:bCs/>
                <w:sz w:val="22"/>
                <w:szCs w:val="22"/>
              </w:rPr>
              <w:t>Action</w:t>
            </w:r>
          </w:p>
        </w:tc>
      </w:tr>
      <w:tr w:rsidR="0047305B" w:rsidRPr="004C148A" w14:paraId="5ABE73AB" w14:textId="77777777" w:rsidTr="38EF9EA2">
        <w:tc>
          <w:tcPr>
            <w:tcW w:w="2263" w:type="dxa"/>
          </w:tcPr>
          <w:p w14:paraId="11CAC73E" w14:textId="05ACD922" w:rsidR="0047305B" w:rsidRPr="008A72C5" w:rsidRDefault="009D672E" w:rsidP="0056009D">
            <w:pPr>
              <w:pStyle w:val="NoSpacing"/>
              <w:rPr>
                <w:sz w:val="22"/>
                <w:szCs w:val="22"/>
              </w:rPr>
            </w:pPr>
            <w:r>
              <w:rPr>
                <w:sz w:val="22"/>
                <w:szCs w:val="22"/>
              </w:rPr>
              <w:t xml:space="preserve">8 </w:t>
            </w:r>
            <w:r w:rsidR="006907BA">
              <w:rPr>
                <w:sz w:val="22"/>
                <w:szCs w:val="22"/>
              </w:rPr>
              <w:t>Sept 2026</w:t>
            </w:r>
          </w:p>
        </w:tc>
        <w:tc>
          <w:tcPr>
            <w:tcW w:w="7139" w:type="dxa"/>
          </w:tcPr>
          <w:p w14:paraId="102126F4" w14:textId="77777777" w:rsidR="00562403" w:rsidRDefault="0047305B" w:rsidP="00F01F7A">
            <w:pPr>
              <w:pStyle w:val="Tablebullet"/>
            </w:pPr>
            <w:r w:rsidRPr="008A72C5">
              <w:t>Bulletin Announcement</w:t>
            </w:r>
          </w:p>
          <w:p w14:paraId="2B4A4178" w14:textId="1AFA51CF" w:rsidR="0047305B" w:rsidRPr="008A72C5" w:rsidRDefault="0047305B" w:rsidP="00F01F7A">
            <w:pPr>
              <w:pStyle w:val="Tablebullet"/>
            </w:pPr>
            <w:r w:rsidRPr="008A72C5">
              <w:t xml:space="preserve">EOI </w:t>
            </w:r>
            <w:r w:rsidR="00562403">
              <w:t xml:space="preserve">for 2027 </w:t>
            </w:r>
            <w:r w:rsidRPr="008A72C5">
              <w:t>opens.</w:t>
            </w:r>
          </w:p>
        </w:tc>
      </w:tr>
      <w:tr w:rsidR="0047305B" w14:paraId="6135CB0C" w14:textId="77777777" w:rsidTr="38EF9EA2">
        <w:tc>
          <w:tcPr>
            <w:tcW w:w="2263" w:type="dxa"/>
          </w:tcPr>
          <w:p w14:paraId="57684BDC" w14:textId="2415ED9E" w:rsidR="0047305B" w:rsidRPr="008A72C5" w:rsidRDefault="004F44C1" w:rsidP="0056009D">
            <w:pPr>
              <w:pStyle w:val="NoSpacing"/>
              <w:rPr>
                <w:sz w:val="22"/>
                <w:szCs w:val="22"/>
              </w:rPr>
            </w:pPr>
            <w:r>
              <w:rPr>
                <w:sz w:val="22"/>
                <w:szCs w:val="22"/>
              </w:rPr>
              <w:t xml:space="preserve">20 </w:t>
            </w:r>
            <w:r w:rsidR="006907BA">
              <w:rPr>
                <w:sz w:val="22"/>
                <w:szCs w:val="22"/>
              </w:rPr>
              <w:t>Oct</w:t>
            </w:r>
            <w:r w:rsidR="00DA45C5">
              <w:rPr>
                <w:sz w:val="22"/>
                <w:szCs w:val="22"/>
              </w:rPr>
              <w:t xml:space="preserve"> </w:t>
            </w:r>
            <w:r w:rsidR="006907BA">
              <w:rPr>
                <w:sz w:val="22"/>
                <w:szCs w:val="22"/>
              </w:rPr>
              <w:t>20</w:t>
            </w:r>
            <w:r w:rsidR="00DA45C5">
              <w:rPr>
                <w:sz w:val="22"/>
                <w:szCs w:val="22"/>
              </w:rPr>
              <w:t>26</w:t>
            </w:r>
          </w:p>
        </w:tc>
        <w:tc>
          <w:tcPr>
            <w:tcW w:w="7139" w:type="dxa"/>
          </w:tcPr>
          <w:p w14:paraId="57332C42" w14:textId="1D0FD040" w:rsidR="0047305B" w:rsidRPr="008A72C5" w:rsidRDefault="0047305B" w:rsidP="00F01F7A">
            <w:pPr>
              <w:pStyle w:val="Tablebullet"/>
            </w:pPr>
            <w:r w:rsidRPr="008A72C5">
              <w:t>Bulletin reminder issued.</w:t>
            </w:r>
          </w:p>
        </w:tc>
      </w:tr>
      <w:tr w:rsidR="0047305B" w:rsidRPr="004C148A" w14:paraId="1F383352" w14:textId="77777777" w:rsidTr="38EF9EA2">
        <w:tc>
          <w:tcPr>
            <w:tcW w:w="2263" w:type="dxa"/>
          </w:tcPr>
          <w:p w14:paraId="67BB7ADA" w14:textId="389A5F57" w:rsidR="0047305B" w:rsidRPr="008A72C5" w:rsidRDefault="00866A5D" w:rsidP="0056009D">
            <w:pPr>
              <w:pStyle w:val="NoSpacing"/>
              <w:rPr>
                <w:sz w:val="22"/>
                <w:szCs w:val="22"/>
              </w:rPr>
            </w:pPr>
            <w:r>
              <w:rPr>
                <w:sz w:val="22"/>
                <w:szCs w:val="22"/>
              </w:rPr>
              <w:t>22</w:t>
            </w:r>
            <w:r w:rsidRPr="00866A5D">
              <w:rPr>
                <w:sz w:val="22"/>
                <w:szCs w:val="22"/>
                <w:vertAlign w:val="superscript"/>
              </w:rPr>
              <w:t>nd</w:t>
            </w:r>
            <w:r>
              <w:rPr>
                <w:sz w:val="22"/>
                <w:szCs w:val="22"/>
              </w:rPr>
              <w:t xml:space="preserve"> </w:t>
            </w:r>
            <w:r w:rsidR="0022598E">
              <w:rPr>
                <w:sz w:val="22"/>
                <w:szCs w:val="22"/>
              </w:rPr>
              <w:t>Oct 2026</w:t>
            </w:r>
          </w:p>
        </w:tc>
        <w:tc>
          <w:tcPr>
            <w:tcW w:w="7139" w:type="dxa"/>
          </w:tcPr>
          <w:p w14:paraId="1E64E1D4" w14:textId="3813C494" w:rsidR="0047305B" w:rsidRPr="008A72C5" w:rsidRDefault="0047305B" w:rsidP="00F01F7A">
            <w:pPr>
              <w:pStyle w:val="Tablebullet"/>
            </w:pPr>
            <w:r w:rsidRPr="008A72C5">
              <w:t xml:space="preserve">EOI closes at </w:t>
            </w:r>
            <w:r w:rsidR="00725D43">
              <w:t>4pm</w:t>
            </w:r>
            <w:r w:rsidR="004A0BA0">
              <w:t>.</w:t>
            </w:r>
          </w:p>
        </w:tc>
      </w:tr>
      <w:tr w:rsidR="0047305B" w14:paraId="7B45A12D" w14:textId="77777777" w:rsidTr="38EF9EA2">
        <w:tc>
          <w:tcPr>
            <w:tcW w:w="2263" w:type="dxa"/>
          </w:tcPr>
          <w:p w14:paraId="4A159832" w14:textId="27D40F2A" w:rsidR="0047305B" w:rsidRPr="008A72C5" w:rsidRDefault="007A2FD6" w:rsidP="0056009D">
            <w:pPr>
              <w:pStyle w:val="NoSpacing"/>
              <w:rPr>
                <w:sz w:val="22"/>
                <w:szCs w:val="22"/>
              </w:rPr>
            </w:pPr>
            <w:r>
              <w:rPr>
                <w:sz w:val="22"/>
                <w:szCs w:val="22"/>
              </w:rPr>
              <w:t xml:space="preserve">Late </w:t>
            </w:r>
            <w:r w:rsidR="0022598E">
              <w:rPr>
                <w:sz w:val="22"/>
                <w:szCs w:val="22"/>
              </w:rPr>
              <w:t>Nov 2026</w:t>
            </w:r>
          </w:p>
        </w:tc>
        <w:tc>
          <w:tcPr>
            <w:tcW w:w="7139" w:type="dxa"/>
          </w:tcPr>
          <w:p w14:paraId="397C93FA" w14:textId="399B222C" w:rsidR="0047305B" w:rsidRPr="008A72C5" w:rsidRDefault="6AC3E27C" w:rsidP="00725D43">
            <w:pPr>
              <w:pStyle w:val="Tablebullet"/>
            </w:pPr>
            <w:r>
              <w:t>Schools</w:t>
            </w:r>
            <w:r w:rsidR="4143308C">
              <w:t xml:space="preserve"> and </w:t>
            </w:r>
            <w:r w:rsidR="33A17845">
              <w:t>kura</w:t>
            </w:r>
            <w:r>
              <w:t xml:space="preserve"> </w:t>
            </w:r>
            <w:r w:rsidR="3A35DF71">
              <w:t>receive notification of their inclusion in supports and are asked to confirm.</w:t>
            </w:r>
            <w:r w:rsidR="79934E50">
              <w:t xml:space="preserve"> </w:t>
            </w:r>
          </w:p>
        </w:tc>
      </w:tr>
      <w:tr w:rsidR="003D2583" w14:paraId="6FB29E86" w14:textId="77777777" w:rsidTr="38EF9EA2">
        <w:tc>
          <w:tcPr>
            <w:tcW w:w="2263" w:type="dxa"/>
          </w:tcPr>
          <w:p w14:paraId="63CEA319" w14:textId="6626C693" w:rsidR="003D2583" w:rsidRDefault="003D2583" w:rsidP="0056009D">
            <w:pPr>
              <w:pStyle w:val="NoSpacing"/>
              <w:rPr>
                <w:sz w:val="22"/>
                <w:szCs w:val="22"/>
              </w:rPr>
            </w:pPr>
            <w:r>
              <w:rPr>
                <w:sz w:val="22"/>
                <w:szCs w:val="22"/>
              </w:rPr>
              <w:t>Dec</w:t>
            </w:r>
            <w:r w:rsidR="00D6165D">
              <w:rPr>
                <w:sz w:val="22"/>
                <w:szCs w:val="22"/>
              </w:rPr>
              <w:t xml:space="preserve"> 2026</w:t>
            </w:r>
          </w:p>
        </w:tc>
        <w:tc>
          <w:tcPr>
            <w:tcW w:w="7139" w:type="dxa"/>
          </w:tcPr>
          <w:p w14:paraId="5B1A3D71" w14:textId="792212CC" w:rsidR="003D2583" w:rsidRDefault="70EE7241" w:rsidP="00F01F7A">
            <w:pPr>
              <w:pStyle w:val="Tablebullet"/>
            </w:pPr>
            <w:r>
              <w:t>Schools</w:t>
            </w:r>
            <w:r w:rsidR="47A0A7AF">
              <w:t xml:space="preserve"> and </w:t>
            </w:r>
            <w:r>
              <w:t xml:space="preserve">kura confrim registration of </w:t>
            </w:r>
            <w:r w:rsidR="189E7FF1">
              <w:t>supports</w:t>
            </w:r>
          </w:p>
          <w:p w14:paraId="0953D22C" w14:textId="18B410B0" w:rsidR="00725D43" w:rsidRPr="008A72C5" w:rsidRDefault="00725D43" w:rsidP="00F01F7A">
            <w:pPr>
              <w:pStyle w:val="Tablebullet"/>
            </w:pPr>
            <w:r w:rsidRPr="008A72C5">
              <w:t>Unsuccessful schools and kura will also be notified at this time.</w:t>
            </w:r>
          </w:p>
        </w:tc>
      </w:tr>
      <w:tr w:rsidR="00150CB8" w:rsidRPr="004C148A" w14:paraId="24E89CD0" w14:textId="77777777" w:rsidTr="38EF9EA2">
        <w:tc>
          <w:tcPr>
            <w:tcW w:w="2263" w:type="dxa"/>
          </w:tcPr>
          <w:p w14:paraId="394546DD" w14:textId="4BBA05B3" w:rsidR="00150CB8" w:rsidRPr="008A72C5" w:rsidRDefault="00150CB8" w:rsidP="00150CB8">
            <w:pPr>
              <w:pStyle w:val="NoSpacing"/>
              <w:rPr>
                <w:sz w:val="22"/>
                <w:szCs w:val="22"/>
              </w:rPr>
            </w:pPr>
            <w:r w:rsidRPr="008A72C5">
              <w:rPr>
                <w:sz w:val="22"/>
                <w:szCs w:val="22"/>
              </w:rPr>
              <w:t>Dec 2026</w:t>
            </w:r>
          </w:p>
        </w:tc>
        <w:tc>
          <w:tcPr>
            <w:tcW w:w="7139" w:type="dxa"/>
          </w:tcPr>
          <w:p w14:paraId="31BC6E84" w14:textId="3A7979BF" w:rsidR="00150CB8" w:rsidRPr="008A72C5" w:rsidRDefault="00150CB8" w:rsidP="00F01F7A">
            <w:pPr>
              <w:pStyle w:val="Tablebullet"/>
            </w:pPr>
            <w:r w:rsidRPr="008A72C5">
              <w:t xml:space="preserve">Term 4 ends. </w:t>
            </w:r>
          </w:p>
        </w:tc>
      </w:tr>
      <w:tr w:rsidR="00150CB8" w:rsidRPr="004C148A" w14:paraId="4298C827" w14:textId="77777777" w:rsidTr="38EF9EA2">
        <w:tc>
          <w:tcPr>
            <w:tcW w:w="2263" w:type="dxa"/>
          </w:tcPr>
          <w:p w14:paraId="0AD4AFC2" w14:textId="2ECD5C19" w:rsidR="00150CB8" w:rsidRPr="008A72C5" w:rsidRDefault="00BE2AF9" w:rsidP="00150CB8">
            <w:pPr>
              <w:pStyle w:val="NoSpacing"/>
              <w:rPr>
                <w:sz w:val="22"/>
                <w:szCs w:val="22"/>
              </w:rPr>
            </w:pPr>
            <w:r>
              <w:rPr>
                <w:sz w:val="22"/>
                <w:szCs w:val="22"/>
              </w:rPr>
              <w:t>Jan/</w:t>
            </w:r>
            <w:r w:rsidR="00E22DBD">
              <w:rPr>
                <w:sz w:val="22"/>
                <w:szCs w:val="22"/>
              </w:rPr>
              <w:t>Feb</w:t>
            </w:r>
            <w:r w:rsidR="00150CB8" w:rsidRPr="008A72C5">
              <w:rPr>
                <w:sz w:val="22"/>
                <w:szCs w:val="22"/>
              </w:rPr>
              <w:t xml:space="preserve"> 2027</w:t>
            </w:r>
          </w:p>
        </w:tc>
        <w:tc>
          <w:tcPr>
            <w:tcW w:w="7139" w:type="dxa"/>
          </w:tcPr>
          <w:p w14:paraId="3B4148B2" w14:textId="77777777" w:rsidR="00150CB8" w:rsidRDefault="005031E9" w:rsidP="00BE2AF9">
            <w:pPr>
              <w:pStyle w:val="Tablebullet"/>
            </w:pPr>
            <w:r>
              <w:t xml:space="preserve">Term 1 begins </w:t>
            </w:r>
          </w:p>
          <w:p w14:paraId="1C6750F0" w14:textId="69692400" w:rsidR="00DB1332" w:rsidRPr="008A72C5" w:rsidRDefault="00DB1332" w:rsidP="00BE2AF9">
            <w:pPr>
              <w:pStyle w:val="Tablebullet"/>
            </w:pPr>
            <w:r>
              <w:t>Intake 1 begins during Term 1</w:t>
            </w:r>
            <w:r w:rsidR="004A0BA0">
              <w:t>.</w:t>
            </w:r>
          </w:p>
        </w:tc>
      </w:tr>
      <w:tr w:rsidR="00C759D7" w14:paraId="18C4157F" w14:textId="77777777" w:rsidTr="38EF9EA2">
        <w:tc>
          <w:tcPr>
            <w:tcW w:w="2263" w:type="dxa"/>
          </w:tcPr>
          <w:p w14:paraId="7A434626" w14:textId="4E077CD7" w:rsidR="00C759D7" w:rsidRPr="008A72C5" w:rsidRDefault="009B42A0" w:rsidP="00C759D7">
            <w:pPr>
              <w:pStyle w:val="NoSpacing"/>
              <w:rPr>
                <w:sz w:val="22"/>
                <w:szCs w:val="22"/>
              </w:rPr>
            </w:pPr>
            <w:r>
              <w:rPr>
                <w:sz w:val="22"/>
                <w:szCs w:val="22"/>
              </w:rPr>
              <w:t>April</w:t>
            </w:r>
            <w:r w:rsidR="00127754">
              <w:rPr>
                <w:sz w:val="22"/>
                <w:szCs w:val="22"/>
              </w:rPr>
              <w:t>/May</w:t>
            </w:r>
            <w:r>
              <w:rPr>
                <w:sz w:val="22"/>
                <w:szCs w:val="22"/>
              </w:rPr>
              <w:t xml:space="preserve"> 2027</w:t>
            </w:r>
          </w:p>
        </w:tc>
        <w:tc>
          <w:tcPr>
            <w:tcW w:w="7139" w:type="dxa"/>
          </w:tcPr>
          <w:p w14:paraId="0117E4AF" w14:textId="6F11AE0D" w:rsidR="00C759D7" w:rsidRDefault="009067F6" w:rsidP="00F01F7A">
            <w:pPr>
              <w:pStyle w:val="Tablebullet"/>
            </w:pPr>
            <w:r>
              <w:t>1</w:t>
            </w:r>
            <w:r w:rsidRPr="009067F6">
              <w:rPr>
                <w:vertAlign w:val="superscript"/>
              </w:rPr>
              <w:t>st</w:t>
            </w:r>
            <w:r>
              <w:t xml:space="preserve"> </w:t>
            </w:r>
            <w:r w:rsidR="0096539C">
              <w:t>targeted small group payment made</w:t>
            </w:r>
            <w:r w:rsidR="00C70640">
              <w:t xml:space="preserve"> following a report</w:t>
            </w:r>
            <w:r w:rsidR="00682089">
              <w:t xml:space="preserve"> submission</w:t>
            </w:r>
          </w:p>
          <w:p w14:paraId="01E712AD" w14:textId="019703B9" w:rsidR="00593DFA" w:rsidRPr="008A72C5" w:rsidRDefault="00EF3C2E" w:rsidP="00F01F7A">
            <w:pPr>
              <w:pStyle w:val="Tablebullet"/>
            </w:pPr>
            <w:r>
              <w:t>EOI for July-Dec 2027 begins</w:t>
            </w:r>
            <w:r w:rsidR="004A0BA0">
              <w:t>.</w:t>
            </w:r>
          </w:p>
        </w:tc>
      </w:tr>
      <w:tr w:rsidR="00562403" w14:paraId="6ED32370" w14:textId="77777777" w:rsidTr="38EF9EA2">
        <w:tc>
          <w:tcPr>
            <w:tcW w:w="2263" w:type="dxa"/>
          </w:tcPr>
          <w:p w14:paraId="7B175392" w14:textId="4C463524" w:rsidR="00562403" w:rsidRDefault="00562403" w:rsidP="00C759D7">
            <w:pPr>
              <w:pStyle w:val="NoSpacing"/>
              <w:rPr>
                <w:sz w:val="22"/>
                <w:szCs w:val="22"/>
              </w:rPr>
            </w:pPr>
            <w:r>
              <w:rPr>
                <w:sz w:val="22"/>
                <w:szCs w:val="22"/>
              </w:rPr>
              <w:t>May 2027</w:t>
            </w:r>
          </w:p>
        </w:tc>
        <w:tc>
          <w:tcPr>
            <w:tcW w:w="7139" w:type="dxa"/>
          </w:tcPr>
          <w:p w14:paraId="48EE08C4" w14:textId="19767D04" w:rsidR="00562403" w:rsidRDefault="00562403" w:rsidP="00F01F7A">
            <w:pPr>
              <w:pStyle w:val="Tablebullet"/>
            </w:pPr>
            <w:r>
              <w:t>CAA Event 1</w:t>
            </w:r>
            <w:r w:rsidR="005A09D8">
              <w:t xml:space="preserve"> 2027</w:t>
            </w:r>
            <w:r w:rsidR="004A0BA0">
              <w:t>.</w:t>
            </w:r>
          </w:p>
        </w:tc>
      </w:tr>
      <w:tr w:rsidR="009067F6" w14:paraId="5CF59A6E" w14:textId="77777777" w:rsidTr="38EF9EA2">
        <w:tc>
          <w:tcPr>
            <w:tcW w:w="2263" w:type="dxa"/>
          </w:tcPr>
          <w:p w14:paraId="2F33B6DF" w14:textId="726D40C9" w:rsidR="009067F6" w:rsidRPr="008A72C5" w:rsidRDefault="009067F6" w:rsidP="009067F6">
            <w:pPr>
              <w:pStyle w:val="NoSpacing"/>
              <w:rPr>
                <w:sz w:val="22"/>
                <w:szCs w:val="22"/>
              </w:rPr>
            </w:pPr>
            <w:r w:rsidRPr="008A72C5">
              <w:rPr>
                <w:sz w:val="22"/>
                <w:szCs w:val="22"/>
              </w:rPr>
              <w:lastRenderedPageBreak/>
              <w:t>20</w:t>
            </w:r>
            <w:r w:rsidRPr="008A72C5">
              <w:rPr>
                <w:sz w:val="22"/>
                <w:szCs w:val="22"/>
                <w:vertAlign w:val="superscript"/>
              </w:rPr>
              <w:t>th</w:t>
            </w:r>
            <w:r w:rsidRPr="008A72C5">
              <w:rPr>
                <w:sz w:val="22"/>
                <w:szCs w:val="22"/>
              </w:rPr>
              <w:t xml:space="preserve"> July 202</w:t>
            </w:r>
            <w:r w:rsidR="00127754">
              <w:rPr>
                <w:sz w:val="22"/>
                <w:szCs w:val="22"/>
              </w:rPr>
              <w:t>7</w:t>
            </w:r>
          </w:p>
        </w:tc>
        <w:tc>
          <w:tcPr>
            <w:tcW w:w="7139" w:type="dxa"/>
          </w:tcPr>
          <w:p w14:paraId="77991917" w14:textId="21365E32" w:rsidR="009067F6" w:rsidRDefault="009067F6" w:rsidP="00F01F7A">
            <w:pPr>
              <w:pStyle w:val="Tablebullet"/>
            </w:pPr>
            <w:r w:rsidRPr="008A72C5">
              <w:t xml:space="preserve">Term 3 </w:t>
            </w:r>
            <w:r w:rsidR="00522A3D">
              <w:t>begins</w:t>
            </w:r>
          </w:p>
          <w:p w14:paraId="6DFB4E3E" w14:textId="71A6CDC1" w:rsidR="00455EAF" w:rsidRPr="008A72C5" w:rsidRDefault="00455EAF" w:rsidP="00F01F7A">
            <w:pPr>
              <w:pStyle w:val="Tablebullet"/>
            </w:pPr>
            <w:r>
              <w:t>Intake 2 support begins</w:t>
            </w:r>
            <w:r w:rsidR="004A0BA0">
              <w:t>.</w:t>
            </w:r>
          </w:p>
        </w:tc>
      </w:tr>
      <w:tr w:rsidR="00535DAF" w14:paraId="280E4984" w14:textId="77777777" w:rsidTr="38EF9EA2">
        <w:tc>
          <w:tcPr>
            <w:tcW w:w="2263" w:type="dxa"/>
          </w:tcPr>
          <w:p w14:paraId="179B47D1" w14:textId="2C8AB5F8" w:rsidR="00535DAF" w:rsidRPr="008A72C5" w:rsidRDefault="00535DAF" w:rsidP="00535DAF">
            <w:pPr>
              <w:pStyle w:val="NoSpacing"/>
              <w:rPr>
                <w:sz w:val="22"/>
                <w:szCs w:val="22"/>
              </w:rPr>
            </w:pPr>
            <w:r>
              <w:rPr>
                <w:sz w:val="22"/>
                <w:szCs w:val="22"/>
              </w:rPr>
              <w:t>July/Aug 2027</w:t>
            </w:r>
          </w:p>
        </w:tc>
        <w:tc>
          <w:tcPr>
            <w:tcW w:w="7139" w:type="dxa"/>
          </w:tcPr>
          <w:p w14:paraId="3B1ECF95" w14:textId="27305F83" w:rsidR="00535DAF" w:rsidRPr="008A72C5" w:rsidRDefault="00535DAF" w:rsidP="00535DAF">
            <w:pPr>
              <w:pStyle w:val="Tablebullet"/>
            </w:pPr>
            <w:r>
              <w:t>2</w:t>
            </w:r>
            <w:r w:rsidRPr="009067F6">
              <w:rPr>
                <w:vertAlign w:val="superscript"/>
              </w:rPr>
              <w:t>nd</w:t>
            </w:r>
            <w:r>
              <w:t xml:space="preserve"> targeted small group payment made</w:t>
            </w:r>
            <w:r w:rsidR="00C70640">
              <w:t xml:space="preserve"> following a report</w:t>
            </w:r>
            <w:r w:rsidR="00F90D58">
              <w:t xml:space="preserve"> submission</w:t>
            </w:r>
            <w:r w:rsidR="004A0BA0">
              <w:t>.</w:t>
            </w:r>
          </w:p>
        </w:tc>
      </w:tr>
      <w:tr w:rsidR="0047305B" w14:paraId="1714C818" w14:textId="77777777" w:rsidTr="38EF9EA2">
        <w:tc>
          <w:tcPr>
            <w:tcW w:w="2263" w:type="dxa"/>
          </w:tcPr>
          <w:p w14:paraId="55325C2E" w14:textId="4F4D7A5E" w:rsidR="0047305B" w:rsidRPr="008A72C5" w:rsidRDefault="004F7C03" w:rsidP="0056009D">
            <w:pPr>
              <w:pStyle w:val="NoSpacing"/>
              <w:rPr>
                <w:sz w:val="22"/>
                <w:szCs w:val="22"/>
              </w:rPr>
            </w:pPr>
            <w:r>
              <w:rPr>
                <w:sz w:val="22"/>
                <w:szCs w:val="22"/>
              </w:rPr>
              <w:t>Sept</w:t>
            </w:r>
            <w:r w:rsidR="00127754">
              <w:rPr>
                <w:sz w:val="22"/>
                <w:szCs w:val="22"/>
              </w:rPr>
              <w:t>/Oct</w:t>
            </w:r>
            <w:r>
              <w:rPr>
                <w:sz w:val="22"/>
                <w:szCs w:val="22"/>
              </w:rPr>
              <w:t xml:space="preserve"> 2027</w:t>
            </w:r>
          </w:p>
        </w:tc>
        <w:tc>
          <w:tcPr>
            <w:tcW w:w="7139" w:type="dxa"/>
          </w:tcPr>
          <w:p w14:paraId="6C022E1D" w14:textId="4A692981" w:rsidR="005A09D8" w:rsidRDefault="005A09D8" w:rsidP="00F01F7A">
            <w:pPr>
              <w:pStyle w:val="Tablebullet"/>
            </w:pPr>
            <w:r>
              <w:t>CAA Event 2 2027</w:t>
            </w:r>
          </w:p>
          <w:p w14:paraId="4D74DC4E" w14:textId="2081D383" w:rsidR="0047305B" w:rsidRDefault="004F7C03" w:rsidP="00F01F7A">
            <w:pPr>
              <w:pStyle w:val="Tablebullet"/>
            </w:pPr>
            <w:r>
              <w:t>3</w:t>
            </w:r>
            <w:r w:rsidRPr="004F7C03">
              <w:rPr>
                <w:vertAlign w:val="superscript"/>
              </w:rPr>
              <w:t>rd</w:t>
            </w:r>
            <w:r w:rsidR="00340E00">
              <w:rPr>
                <w:vertAlign w:val="superscript"/>
              </w:rPr>
              <w:t xml:space="preserve"> </w:t>
            </w:r>
            <w:r>
              <w:t xml:space="preserve">targeted small group </w:t>
            </w:r>
            <w:r w:rsidR="00340E00">
              <w:t>payment made</w:t>
            </w:r>
            <w:r w:rsidR="00C70640">
              <w:t xml:space="preserve"> following a report</w:t>
            </w:r>
            <w:r w:rsidR="00F90D58">
              <w:t xml:space="preserve"> submission</w:t>
            </w:r>
          </w:p>
          <w:p w14:paraId="080731F9" w14:textId="05CCE029" w:rsidR="00C00A39" w:rsidRPr="008A72C5" w:rsidRDefault="00C00A39" w:rsidP="00F01F7A">
            <w:pPr>
              <w:pStyle w:val="Tablebullet"/>
            </w:pPr>
            <w:r>
              <w:t>EOI for 2028 begins</w:t>
            </w:r>
            <w:r w:rsidR="004A0BA0">
              <w:t>.</w:t>
            </w:r>
          </w:p>
        </w:tc>
      </w:tr>
    </w:tbl>
    <w:p w14:paraId="793C7161" w14:textId="77777777" w:rsidR="0047305B" w:rsidRDefault="497F910C" w:rsidP="38EF9EA2">
      <w:pPr>
        <w:pStyle w:val="NoSpacing"/>
        <w:rPr>
          <w:sz w:val="22"/>
          <w:szCs w:val="22"/>
        </w:rPr>
      </w:pPr>
      <w:r w:rsidRPr="38EF9EA2">
        <w:rPr>
          <w:sz w:val="22"/>
          <w:szCs w:val="22"/>
        </w:rPr>
        <w:t>Further queries should be directed to the following email address:</w:t>
      </w:r>
    </w:p>
    <w:p w14:paraId="0853C64E" w14:textId="77777777" w:rsidR="000A693C" w:rsidRDefault="497F910C" w:rsidP="000A693C">
      <w:pPr>
        <w:spacing w:line="240" w:lineRule="auto"/>
      </w:pPr>
      <w:hyperlink r:id="rId15">
        <w:r w:rsidRPr="38EF9EA2">
          <w:rPr>
            <w:rStyle w:val="Hyperlink"/>
          </w:rPr>
          <w:t>NCEA.Review@education.govt.nz</w:t>
        </w:r>
      </w:hyperlink>
    </w:p>
    <w:p w14:paraId="2F9CFF80" w14:textId="77777777" w:rsidR="000A693C" w:rsidRDefault="000A693C" w:rsidP="000A693C">
      <w:pPr>
        <w:spacing w:line="240" w:lineRule="auto"/>
      </w:pPr>
    </w:p>
    <w:p w14:paraId="6805A172" w14:textId="10EB5809" w:rsidR="00E6548E" w:rsidRPr="006B4875" w:rsidRDefault="00AF4412" w:rsidP="000A693C">
      <w:pPr>
        <w:spacing w:line="240" w:lineRule="auto"/>
      </w:pPr>
      <w:r>
        <w:rPr>
          <w:noProof/>
          <w:lang w:val="en-GB"/>
        </w:rPr>
        <w:drawing>
          <wp:anchor distT="0" distB="0" distL="114300" distR="114300" simplePos="0" relativeHeight="251658241" behindDoc="1" locked="0" layoutInCell="1" allowOverlap="1" wp14:anchorId="3CDEE10F" wp14:editId="49B9A68D">
            <wp:simplePos x="0" y="0"/>
            <wp:positionH relativeFrom="page">
              <wp:posOffset>6985</wp:posOffset>
            </wp:positionH>
            <wp:positionV relativeFrom="paragraph">
              <wp:posOffset>5998170</wp:posOffset>
            </wp:positionV>
            <wp:extent cx="7553325" cy="1016000"/>
            <wp:effectExtent l="0" t="0" r="0" b="0"/>
            <wp:wrapNone/>
            <wp:docPr id="1143943500"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43500" name="Graphic 9"/>
                    <pic:cNvPicPr/>
                  </pic:nvPicPr>
                  <pic:blipFill>
                    <a:blip r:embed="rId16">
                      <a:extLst>
                        <a:ext uri="{96DAC541-7B7A-43D3-8B79-37D633B846F1}">
                          <asvg:svgBlip xmlns:asvg="http://schemas.microsoft.com/office/drawing/2016/SVG/main" r:embed="rId17"/>
                        </a:ext>
                      </a:extLst>
                    </a:blip>
                    <a:stretch>
                      <a:fillRect/>
                    </a:stretch>
                  </pic:blipFill>
                  <pic:spPr>
                    <a:xfrm>
                      <a:off x="0" y="0"/>
                      <a:ext cx="7553325" cy="1016000"/>
                    </a:xfrm>
                    <a:prstGeom prst="rect">
                      <a:avLst/>
                    </a:prstGeom>
                  </pic:spPr>
                </pic:pic>
              </a:graphicData>
            </a:graphic>
            <wp14:sizeRelH relativeFrom="margin">
              <wp14:pctWidth>0</wp14:pctWidth>
            </wp14:sizeRelH>
            <wp14:sizeRelV relativeFrom="margin">
              <wp14:pctHeight>0</wp14:pctHeight>
            </wp14:sizeRelV>
          </wp:anchor>
        </w:drawing>
      </w:r>
    </w:p>
    <w:sectPr w:rsidR="00E6548E" w:rsidRPr="006B4875" w:rsidSect="007D5567">
      <w:headerReference w:type="even" r:id="rId18"/>
      <w:headerReference w:type="default" r:id="rId19"/>
      <w:footerReference w:type="even" r:id="rId20"/>
      <w:footerReference w:type="default" r:id="rId21"/>
      <w:headerReference w:type="first" r:id="rId22"/>
      <w:footerReference w:type="first" r:id="rId23"/>
      <w:pgSz w:w="11906" w:h="16838"/>
      <w:pgMar w:top="1021" w:right="1247" w:bottom="1021" w:left="1247"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56E8" w14:textId="77777777" w:rsidR="002653EA" w:rsidRDefault="002653EA" w:rsidP="0021141C">
      <w:r>
        <w:separator/>
      </w:r>
    </w:p>
    <w:p w14:paraId="7E89FC30" w14:textId="77777777" w:rsidR="002653EA" w:rsidRDefault="002653EA"/>
  </w:endnote>
  <w:endnote w:type="continuationSeparator" w:id="0">
    <w:p w14:paraId="2B722D5D" w14:textId="77777777" w:rsidR="002653EA" w:rsidRDefault="002653EA" w:rsidP="0021141C">
      <w:r>
        <w:continuationSeparator/>
      </w:r>
    </w:p>
    <w:p w14:paraId="564320C0" w14:textId="77777777" w:rsidR="002653EA" w:rsidRDefault="002653EA"/>
  </w:endnote>
  <w:endnote w:type="continuationNotice" w:id="1">
    <w:p w14:paraId="519A853B" w14:textId="77777777" w:rsidR="002653EA" w:rsidRDefault="002653EA"/>
    <w:p w14:paraId="2FF613A8" w14:textId="77777777" w:rsidR="002653EA" w:rsidRDefault="002653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Narrow Book">
    <w:altName w:val="Tahom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Bold">
    <w:altName w:val="Arial"/>
    <w:panose1 w:val="00000000000000000000"/>
    <w:charset w:val="00"/>
    <w:family w:val="roman"/>
    <w:notTrueType/>
    <w:pitch w:val="default"/>
  </w:font>
  <w:font w:name="Gotham Narrow Bold">
    <w:altName w:val="Tahoma"/>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Gotham Book">
    <w:altName w:val="Calibri"/>
    <w:panose1 w:val="00000000000000000000"/>
    <w:charset w:val="00"/>
    <w:family w:val="auto"/>
    <w:notTrueType/>
    <w:pitch w:val="variable"/>
    <w:sig w:usb0="A00002FF" w:usb1="4000005B"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5220" w14:textId="7D7562F6" w:rsidR="0099187E" w:rsidRDefault="00BF2E6F">
    <w:pPr>
      <w:pStyle w:val="Footer"/>
    </w:pPr>
    <w:r>
      <w:rPr>
        <w:noProof/>
      </w:rPr>
      <mc:AlternateContent>
        <mc:Choice Requires="wps">
          <w:drawing>
            <wp:anchor distT="0" distB="0" distL="0" distR="0" simplePos="0" relativeHeight="251663387" behindDoc="0" locked="0" layoutInCell="1" allowOverlap="1" wp14:anchorId="1B626E6E" wp14:editId="5897BAA2">
              <wp:simplePos x="635" y="635"/>
              <wp:positionH relativeFrom="page">
                <wp:align>center</wp:align>
              </wp:positionH>
              <wp:positionV relativeFrom="page">
                <wp:align>bottom</wp:align>
              </wp:positionV>
              <wp:extent cx="911860" cy="368935"/>
              <wp:effectExtent l="0" t="0" r="2540" b="0"/>
              <wp:wrapNone/>
              <wp:docPr id="235632162" name="Text Box 1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0ACDA1B8" w14:textId="0DC1D29C" w:rsidR="00BF2E6F" w:rsidRPr="00BF2E6F" w:rsidRDefault="00BF2E6F" w:rsidP="00BF2E6F">
                          <w:pPr>
                            <w:rPr>
                              <w:rFonts w:ascii="Aptos" w:eastAsia="Aptos" w:hAnsi="Aptos" w:cs="Aptos"/>
                              <w:noProof/>
                              <w:color w:val="000000"/>
                              <w:sz w:val="20"/>
                              <w:szCs w:val="20"/>
                            </w:rPr>
                          </w:pPr>
                          <w:r w:rsidRPr="00BF2E6F">
                            <w:rPr>
                              <w:rFonts w:ascii="Aptos" w:eastAsia="Aptos" w:hAnsi="Aptos" w:cs="Aptos"/>
                              <w:noProof/>
                              <w:color w:val="000000"/>
                              <w:sz w:val="20"/>
                              <w:szCs w:val="20"/>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626E6E" id="_x0000_t202" coordsize="21600,21600" o:spt="202" path="m,l,21600r21600,l21600,xe">
              <v:stroke joinstyle="miter"/>
              <v:path gradientshapeok="t" o:connecttype="rect"/>
            </v:shapetype>
            <v:shape id="Text Box 14" o:spid="_x0000_s1028" type="#_x0000_t202" alt="[UNCLASSIFIED]" style="position:absolute;margin-left:0;margin-top:0;width:71.8pt;height:29.05pt;z-index:251663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okDAIAABwEAAAOAAAAZHJzL2Uyb0RvYy54bWysU8Fu2zAMvQ/YPwi6L7ZbNEiMOEXWIsOA&#10;oC2QDj0rshQbkERBUmJnXz9KjpOu22nYRaZJ6pF8fFrc91qRo3C+BVPRYpJTIgyHujX7iv54XX+Z&#10;UeIDMzVTYERFT8LT++XnT4vOluIGGlC1cARBjC87W9EmBFtmmeeN0MxPwAqDQQlOs4C/bp/VjnWI&#10;rlV2k+fTrANXWwdceI/exyFIlwlfSsHDs5ReBKIqir2FdLp07uKZLRes3Dtmm5af22D/0IVmrcGi&#10;F6hHFhg5uPYPKN1yBx5kmHDQGUjZcpFmwGmK/MM024ZZkWZBcry90OT/Hyx/Om7tiyOh/wo9LjAS&#10;0llfenTGeXrpdPxipwTjSOHpQpvoA+HonBfFbIoRjqHb6Wx+exdRsutl63z4JkCTaFTU4VYSWey4&#10;8WFIHVNiLQPrVqm0GWV+cyBm9GTXDqMV+l1P2vpd9zuoTziUg2Hf3vJ1i6U3zIcX5nDB2C2KNjzj&#10;IRV0FYWzRUkD7uff/DEfeccoJR0KpqIGFU2J+m5wH1Fbo+FGY5eMYp7f5Rg3B/0AKMMCX4TlyUSv&#10;C2o0pQP9hnJexUIYYoZjuYruRvMhDMrF58DFapWSUEaWhY3ZWh6hI12Ry9f+jTl7Jjzgpp5gVBMr&#10;P/A+5Mab3q4OAdlPS4nUDkSeGUcJprWen0vU+Pv/lHV91MtfAAAA//8DAFBLAwQUAAYACAAAACEA&#10;Ecl1PdoAAAAEAQAADwAAAGRycy9kb3ducmV2LnhtbEyPwWrCQBCG7wXfYRmht7rRVJE0GylCT5aC&#10;2ktv6+6YRLOzITvR+PZde7GXgeH/+eabfDW4RlywC7UnBdNJAgLJeFtTqeB7//GyBBFYk9WNJ1Rw&#10;wwCrYvSU68z6K23xsuNSRAiFTCuomNtMymAqdDpMfIsUs6PvnOa4dqW0nb5GuGvkLEkW0uma4oVK&#10;t7iu0Jx3vVMw3/Jn/0X79GeY3U6bdm3S48Yo9Twe3t9AMA78KMNdP6pDEZ0OvicbRKMgPsJ/8569&#10;pgsQhwheTkEWufwvX/wCAAD//wMAUEsBAi0AFAAGAAgAAAAhALaDOJL+AAAA4QEAABMAAAAAAAAA&#10;AAAAAAAAAAAAAFtDb250ZW50X1R5cGVzXS54bWxQSwECLQAUAAYACAAAACEAOP0h/9YAAACUAQAA&#10;CwAAAAAAAAAAAAAAAAAvAQAAX3JlbHMvLnJlbHNQSwECLQAUAAYACAAAACEA/osqJAwCAAAcBAAA&#10;DgAAAAAAAAAAAAAAAAAuAgAAZHJzL2Uyb0RvYy54bWxQSwECLQAUAAYACAAAACEAEcl1PdoAAAAE&#10;AQAADwAAAAAAAAAAAAAAAABmBAAAZHJzL2Rvd25yZXYueG1sUEsFBgAAAAAEAAQA8wAAAG0FAAAA&#10;AA==&#10;" filled="f" stroked="f">
              <v:fill o:detectmouseclick="t"/>
              <v:textbox style="mso-fit-shape-to-text:t" inset="0,0,0,15pt">
                <w:txbxContent>
                  <w:p w14:paraId="0ACDA1B8" w14:textId="0DC1D29C" w:rsidR="00BF2E6F" w:rsidRPr="00BF2E6F" w:rsidRDefault="00BF2E6F" w:rsidP="00BF2E6F">
                    <w:pPr>
                      <w:rPr>
                        <w:rFonts w:ascii="Aptos" w:eastAsia="Aptos" w:hAnsi="Aptos" w:cs="Aptos"/>
                        <w:noProof/>
                        <w:color w:val="000000"/>
                        <w:sz w:val="20"/>
                        <w:szCs w:val="20"/>
                      </w:rPr>
                    </w:pPr>
                    <w:r w:rsidRPr="00BF2E6F">
                      <w:rPr>
                        <w:rFonts w:ascii="Aptos" w:eastAsia="Aptos" w:hAnsi="Aptos" w:cs="Aptos"/>
                        <w:noProof/>
                        <w:color w:val="000000"/>
                        <w:sz w:val="20"/>
                        <w:szCs w:val="20"/>
                      </w:rPr>
                      <w:t>[UNCLASSIFIED]</w:t>
                    </w:r>
                  </w:p>
                </w:txbxContent>
              </v:textbox>
              <w10:wrap anchorx="page" anchory="page"/>
            </v:shape>
          </w:pict>
        </mc:Fallback>
      </mc:AlternateContent>
    </w:r>
  </w:p>
  <w:p w14:paraId="61B8492D" w14:textId="77777777" w:rsidR="0099187E" w:rsidRDefault="009918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A8E2E" w14:textId="7EE5B025" w:rsidR="0099187E" w:rsidRPr="001E14AE" w:rsidRDefault="0099187E" w:rsidP="001E14AE">
    <w:pPr>
      <w:pStyle w:val="Footer"/>
      <w:tabs>
        <w:tab w:val="clear" w:pos="4513"/>
        <w:tab w:val="clear" w:pos="9026"/>
        <w:tab w:val="center" w:pos="4820"/>
        <w:tab w:val="right" w:pos="9498"/>
      </w:tabs>
      <w:jc w:val="right"/>
      <w:rPr>
        <w:color w:val="797979"/>
      </w:rPr>
    </w:pPr>
    <w:r>
      <w:tab/>
    </w:r>
    <w:r>
      <w:rPr>
        <w:color w:val="797979"/>
      </w:rPr>
      <w:t xml:space="preserve">Page </w:t>
    </w:r>
    <w:r>
      <w:rPr>
        <w:color w:val="797979"/>
      </w:rPr>
      <w:fldChar w:fldCharType="begin"/>
    </w:r>
    <w:r>
      <w:rPr>
        <w:color w:val="797979"/>
      </w:rPr>
      <w:instrText xml:space="preserve"> PAGE  \* Arabic  \* MERGEFORMAT </w:instrText>
    </w:r>
    <w:r>
      <w:rPr>
        <w:color w:val="797979"/>
      </w:rPr>
      <w:fldChar w:fldCharType="separate"/>
    </w:r>
    <w:r>
      <w:rPr>
        <w:noProof/>
        <w:color w:val="797979"/>
      </w:rPr>
      <w:t>1</w:t>
    </w:r>
    <w:r>
      <w:rPr>
        <w:color w:val="797979"/>
      </w:rPr>
      <w:fldChar w:fldCharType="end"/>
    </w:r>
    <w:r>
      <w:rPr>
        <w:color w:val="797979"/>
      </w:rPr>
      <w:t xml:space="preserve"> of </w:t>
    </w:r>
    <w:r>
      <w:rPr>
        <w:color w:val="797979"/>
      </w:rPr>
      <w:fldChar w:fldCharType="begin"/>
    </w:r>
    <w:r>
      <w:rPr>
        <w:color w:val="797979"/>
      </w:rPr>
      <w:instrText xml:space="preserve"> NUMPAGES  \* Arabic  \* MERGEFORMAT </w:instrText>
    </w:r>
    <w:r>
      <w:rPr>
        <w:color w:val="797979"/>
      </w:rPr>
      <w:fldChar w:fldCharType="separate"/>
    </w:r>
    <w:r>
      <w:rPr>
        <w:noProof/>
        <w:color w:val="797979"/>
      </w:rPr>
      <w:t>1</w:t>
    </w:r>
    <w:r>
      <w:rPr>
        <w:color w:val="79797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E8E33" w14:textId="376953A7" w:rsidR="0099187E" w:rsidRPr="00625F60" w:rsidRDefault="0099187E" w:rsidP="00625F60">
    <w:pPr>
      <w:pStyle w:val="Footer"/>
      <w:tabs>
        <w:tab w:val="clear" w:pos="4513"/>
        <w:tab w:val="clear" w:pos="9026"/>
        <w:tab w:val="center" w:pos="4820"/>
        <w:tab w:val="right" w:pos="9498"/>
      </w:tabs>
      <w:rPr>
        <w:color w:val="797979"/>
      </w:rPr>
    </w:pPr>
    <w:r>
      <w:tab/>
    </w:r>
    <w:r>
      <w:tab/>
    </w:r>
    <w:r w:rsidRPr="00F032D9">
      <w:rPr>
        <w:color w:val="797979"/>
      </w:rPr>
      <w:t xml:space="preserve">Page </w:t>
    </w:r>
    <w:r w:rsidRPr="00F032D9">
      <w:rPr>
        <w:color w:val="797979"/>
      </w:rPr>
      <w:fldChar w:fldCharType="begin"/>
    </w:r>
    <w:r w:rsidRPr="00F032D9">
      <w:rPr>
        <w:color w:val="797979"/>
      </w:rPr>
      <w:instrText xml:space="preserve"> PAGE  \* Arabic  \* MERGEFORMAT </w:instrText>
    </w:r>
    <w:r w:rsidRPr="00F032D9">
      <w:rPr>
        <w:color w:val="797979"/>
      </w:rPr>
      <w:fldChar w:fldCharType="separate"/>
    </w:r>
    <w:r w:rsidRPr="00F032D9">
      <w:rPr>
        <w:color w:val="797979"/>
      </w:rPr>
      <w:t>2</w:t>
    </w:r>
    <w:r w:rsidRPr="00F032D9">
      <w:rPr>
        <w:color w:val="797979"/>
      </w:rPr>
      <w:fldChar w:fldCharType="end"/>
    </w:r>
    <w:r w:rsidRPr="00F032D9">
      <w:rPr>
        <w:color w:val="797979"/>
      </w:rPr>
      <w:t xml:space="preserve"> of </w:t>
    </w:r>
    <w:r w:rsidRPr="00F032D9">
      <w:rPr>
        <w:color w:val="797979"/>
      </w:rPr>
      <w:fldChar w:fldCharType="begin"/>
    </w:r>
    <w:r w:rsidRPr="00F032D9">
      <w:rPr>
        <w:color w:val="797979"/>
      </w:rPr>
      <w:instrText xml:space="preserve"> NUMPAGES  \* Arabic  \* MERGEFORMAT </w:instrText>
    </w:r>
    <w:r w:rsidRPr="00F032D9">
      <w:rPr>
        <w:color w:val="797979"/>
      </w:rPr>
      <w:fldChar w:fldCharType="separate"/>
    </w:r>
    <w:r w:rsidRPr="00F032D9">
      <w:rPr>
        <w:color w:val="797979"/>
      </w:rPr>
      <w:t>2</w:t>
    </w:r>
    <w:r w:rsidRPr="00F032D9">
      <w:rPr>
        <w:color w:val="79797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F0122" w14:textId="77777777" w:rsidR="002653EA" w:rsidRDefault="002653EA" w:rsidP="0021141C">
      <w:r>
        <w:separator/>
      </w:r>
    </w:p>
    <w:p w14:paraId="7A3B3689" w14:textId="77777777" w:rsidR="002653EA" w:rsidRDefault="002653EA"/>
  </w:footnote>
  <w:footnote w:type="continuationSeparator" w:id="0">
    <w:p w14:paraId="69EDD164" w14:textId="77777777" w:rsidR="002653EA" w:rsidRDefault="002653EA" w:rsidP="0021141C">
      <w:r>
        <w:continuationSeparator/>
      </w:r>
    </w:p>
    <w:p w14:paraId="6386DCB7" w14:textId="77777777" w:rsidR="002653EA" w:rsidRDefault="002653EA"/>
  </w:footnote>
  <w:footnote w:type="continuationNotice" w:id="1">
    <w:p w14:paraId="509A955A" w14:textId="77777777" w:rsidR="002653EA" w:rsidRDefault="002653EA"/>
    <w:p w14:paraId="55607895" w14:textId="77777777" w:rsidR="002653EA" w:rsidRDefault="002653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FCC6D" w14:textId="7EDBD31C" w:rsidR="0099187E" w:rsidRDefault="00BF2E6F">
    <w:pPr>
      <w:pStyle w:val="Header"/>
    </w:pPr>
    <w:r>
      <w:rPr>
        <w:noProof/>
      </w:rPr>
      <mc:AlternateContent>
        <mc:Choice Requires="wps">
          <w:drawing>
            <wp:anchor distT="0" distB="0" distL="0" distR="0" simplePos="0" relativeHeight="251660315" behindDoc="0" locked="0" layoutInCell="1" allowOverlap="1" wp14:anchorId="523EE6EF" wp14:editId="1DF3DE62">
              <wp:simplePos x="635" y="635"/>
              <wp:positionH relativeFrom="page">
                <wp:align>center</wp:align>
              </wp:positionH>
              <wp:positionV relativeFrom="page">
                <wp:align>top</wp:align>
              </wp:positionV>
              <wp:extent cx="911860" cy="368935"/>
              <wp:effectExtent l="0" t="0" r="2540" b="12065"/>
              <wp:wrapNone/>
              <wp:docPr id="1294472140" name="Text Box 1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11860" cy="368935"/>
                      </a:xfrm>
                      <a:prstGeom prst="rect">
                        <a:avLst/>
                      </a:prstGeom>
                      <a:noFill/>
                      <a:ln>
                        <a:noFill/>
                      </a:ln>
                    </wps:spPr>
                    <wps:txbx>
                      <w:txbxContent>
                        <w:p w14:paraId="5611F775" w14:textId="0A4F2F2E" w:rsidR="00BF2E6F" w:rsidRPr="00BF2E6F" w:rsidRDefault="00BF2E6F" w:rsidP="00BF2E6F">
                          <w:pPr>
                            <w:rPr>
                              <w:rFonts w:ascii="Aptos" w:eastAsia="Aptos" w:hAnsi="Aptos" w:cs="Aptos"/>
                              <w:noProof/>
                              <w:color w:val="000000"/>
                              <w:sz w:val="20"/>
                              <w:szCs w:val="20"/>
                            </w:rPr>
                          </w:pPr>
                          <w:r w:rsidRPr="00BF2E6F">
                            <w:rPr>
                              <w:rFonts w:ascii="Aptos" w:eastAsia="Aptos" w:hAnsi="Aptos" w:cs="Aptos"/>
                              <w:noProof/>
                              <w:color w:val="000000"/>
                              <w:sz w:val="20"/>
                              <w:szCs w:val="20"/>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23EE6EF" id="_x0000_t202" coordsize="21600,21600" o:spt="202" path="m,l,21600r21600,l21600,xe">
              <v:stroke joinstyle="miter"/>
              <v:path gradientshapeok="t" o:connecttype="rect"/>
            </v:shapetype>
            <v:shape id="Text Box 11" o:spid="_x0000_s1027" type="#_x0000_t202" alt="[UNCLASSIFIED]" style="position:absolute;margin-left:0;margin-top:0;width:71.8pt;height:29.05pt;z-index:25166031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W9CQIAABUEAAAOAAAAZHJzL2Uyb0RvYy54bWysU8Fu2zAMvQ/YPwi6L7ZbNEiMOEXWIsOA&#10;oC2QDj0rshQbkERBUmJnXz9KdpKu22nYRaZI+pF8fFrc91qRo3C+BVPRYpJTIgyHujX7iv54XX+Z&#10;UeIDMzVTYERFT8LT++XnT4vOluIGGlC1cARBjC87W9EmBFtmmeeN0MxPwAqDQQlOs4BXt89qxzpE&#10;1yq7yfNp1oGrrQMuvEfv4xCky4QvpeDhWUovAlEVxd5COl06d/HMlgtW7h2zTcvHNtg/dKFZa7Do&#10;BeqRBUYOrv0DSrfcgQcZJhx0BlK2XKQZcJoi/zDNtmFWpFmQHG8vNPn/B8ufjlv74kjov0KPC4yE&#10;dNaXHp1xnl46Hb/YKcE4Uni60Cb6QDg650Uxm2KEY+h2Opvf3kWU7PqzdT58E6BJNCrqcCuJLHbc&#10;+DCknlNiLQPrVqm0GWV+cyBm9GTXDqMV+l0/tr2D+oTTOBgW7S1ft1hzw3x4YQ43i22iWsMzHlJB&#10;V1EYLUoacD//5o/5SDhGKelQKRU1KGVK1HeDi4iiSkYxz+9yvLmze3c2zEE/AOqvwKdgeTJjXlBn&#10;UzrQb6jjVSyEIWY4lqtoOJsPYZAsvgMuVquUhPqxLGzM1vIIHXmKJL72b8zZkemAK3qCs4xY+YHw&#10;ITf+6e3qEJD2tI3I6UDkSDVqL+1zfCdR3O/vKev6mpe/AAAA//8DAFBLAwQUAAYACAAAACEAIKbJ&#10;BNoAAAAEAQAADwAAAGRycy9kb3ducmV2LnhtbEyPwW7CMBBE75X6D9ZW6q04pg1CaRyEkDhwoxQ4&#10;L/E2CcTrKDaQ8vU1vbSXlUYzmnmbzwbbigv1vnGsQY0SEMSlMw1XGrafy5cpCB+QDbaOScM3eZgV&#10;jw85ZsZd+YMum1CJWMI+Qw11CF0mpS9rsuhHriOO3pfrLYYo+0qaHq+x3LZynCQTabHhuFBjR4ua&#10;ytPmbDU06dwFRbvV8ri3yqnbepXe1lo/Pw3zdxCBhvAXhjt+RIciMh3cmY0XrYb4SPi9d+/tdQLi&#10;oCGdKpBFLv/DFz8AAAD//wMAUEsBAi0AFAAGAAgAAAAhALaDOJL+AAAA4QEAABMAAAAAAAAAAAAA&#10;AAAAAAAAAFtDb250ZW50X1R5cGVzXS54bWxQSwECLQAUAAYACAAAACEAOP0h/9YAAACUAQAACwAA&#10;AAAAAAAAAAAAAAAvAQAAX3JlbHMvLnJlbHNQSwECLQAUAAYACAAAACEAWsqlvQkCAAAVBAAADgAA&#10;AAAAAAAAAAAAAAAuAgAAZHJzL2Uyb0RvYy54bWxQSwECLQAUAAYACAAAACEAIKbJBNoAAAAEAQAA&#10;DwAAAAAAAAAAAAAAAABjBAAAZHJzL2Rvd25yZXYueG1sUEsFBgAAAAAEAAQA8wAAAGoFAAAAAA==&#10;" filled="f" stroked="f">
              <v:fill o:detectmouseclick="t"/>
              <v:textbox style="mso-fit-shape-to-text:t" inset="0,15pt,0,0">
                <w:txbxContent>
                  <w:p w14:paraId="5611F775" w14:textId="0A4F2F2E" w:rsidR="00BF2E6F" w:rsidRPr="00BF2E6F" w:rsidRDefault="00BF2E6F" w:rsidP="00BF2E6F">
                    <w:pPr>
                      <w:rPr>
                        <w:rFonts w:ascii="Aptos" w:eastAsia="Aptos" w:hAnsi="Aptos" w:cs="Aptos"/>
                        <w:noProof/>
                        <w:color w:val="000000"/>
                        <w:sz w:val="20"/>
                        <w:szCs w:val="20"/>
                      </w:rPr>
                    </w:pPr>
                    <w:r w:rsidRPr="00BF2E6F">
                      <w:rPr>
                        <w:rFonts w:ascii="Aptos" w:eastAsia="Aptos" w:hAnsi="Aptos" w:cs="Aptos"/>
                        <w:noProof/>
                        <w:color w:val="000000"/>
                        <w:sz w:val="20"/>
                        <w:szCs w:val="20"/>
                      </w:rPr>
                      <w:t>[UNCLASSIFIED]</w:t>
                    </w:r>
                  </w:p>
                </w:txbxContent>
              </v:textbox>
              <w10:wrap anchorx="page" anchory="page"/>
            </v:shape>
          </w:pict>
        </mc:Fallback>
      </mc:AlternateContent>
    </w:r>
  </w:p>
  <w:p w14:paraId="204238A2" w14:textId="77777777" w:rsidR="0099187E" w:rsidRDefault="009918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A541" w14:textId="4CA37FC4" w:rsidR="0099187E" w:rsidRDefault="0099187E">
    <w:pPr>
      <w:pStyle w:val="Header"/>
    </w:pPr>
  </w:p>
  <w:p w14:paraId="73E591E4" w14:textId="77777777" w:rsidR="0099187E" w:rsidRDefault="0099187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80A09" w14:textId="5EBAF227" w:rsidR="0099187E" w:rsidRDefault="003238FB" w:rsidP="008170B6">
    <w:pPr>
      <w:pStyle w:val="Tablebullet"/>
      <w:numPr>
        <w:ilvl w:val="0"/>
        <w:numId w:val="0"/>
      </w:numPr>
    </w:pPr>
    <w:r>
      <w:drawing>
        <wp:anchor distT="0" distB="0" distL="114300" distR="114300" simplePos="0" relativeHeight="251658264" behindDoc="1" locked="0" layoutInCell="1" allowOverlap="1" wp14:anchorId="7186804B" wp14:editId="44E89CC2">
          <wp:simplePos x="0" y="0"/>
          <wp:positionH relativeFrom="column">
            <wp:posOffset>-805180</wp:posOffset>
          </wp:positionH>
          <wp:positionV relativeFrom="paragraph">
            <wp:posOffset>-545279</wp:posOffset>
          </wp:positionV>
          <wp:extent cx="7579079" cy="2522114"/>
          <wp:effectExtent l="0" t="0" r="3175" b="5715"/>
          <wp:wrapNone/>
          <wp:docPr id="1442359455" name="Image 4">
            <a:extLst xmlns:a="http://schemas.openxmlformats.org/drawingml/2006/main">
              <a:ext uri="{FF2B5EF4-FFF2-40B4-BE49-F238E27FC236}">
                <a16:creationId xmlns:a16="http://schemas.microsoft.com/office/drawing/2014/main" id="{C000DE02-4926-4769-8067-5E1825B4C3BC}"/>
              </a:ext>
            </a:extLst>
          </wp:docPr>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65" behindDoc="1" locked="0" layoutInCell="1" allowOverlap="1" wp14:anchorId="56D3C5E6" wp14:editId="21B37935">
          <wp:simplePos x="0" y="0"/>
          <wp:positionH relativeFrom="column">
            <wp:posOffset>-805180</wp:posOffset>
          </wp:positionH>
          <wp:positionV relativeFrom="paragraph">
            <wp:posOffset>-545279</wp:posOffset>
          </wp:positionV>
          <wp:extent cx="7579079" cy="2522114"/>
          <wp:effectExtent l="0" t="0" r="3175" b="5715"/>
          <wp:wrapNone/>
          <wp:docPr id="740425334" name="Image 4">
            <a:extLst xmlns:a="http://schemas.openxmlformats.org/drawingml/2006/main">
              <a:ext uri="{FF2B5EF4-FFF2-40B4-BE49-F238E27FC236}">
                <a16:creationId xmlns:a16="http://schemas.microsoft.com/office/drawing/2014/main" id="{138EFFBB-9563-4CC3-B428-29A53E4FE6CA}"/>
              </a:ext>
            </a:extLst>
          </wp:docPr>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66" behindDoc="1" locked="0" layoutInCell="1" allowOverlap="1" wp14:anchorId="37AD91A0" wp14:editId="62FB2EFE">
          <wp:simplePos x="0" y="0"/>
          <wp:positionH relativeFrom="column">
            <wp:posOffset>-805180</wp:posOffset>
          </wp:positionH>
          <wp:positionV relativeFrom="paragraph">
            <wp:posOffset>-545279</wp:posOffset>
          </wp:positionV>
          <wp:extent cx="7579079" cy="2522114"/>
          <wp:effectExtent l="0" t="0" r="3175" b="5715"/>
          <wp:wrapNone/>
          <wp:docPr id="456958908" name="Image 4">
            <a:extLst xmlns:a="http://schemas.openxmlformats.org/drawingml/2006/main">
              <a:ext uri="{FF2B5EF4-FFF2-40B4-BE49-F238E27FC236}">
                <a16:creationId xmlns:a16="http://schemas.microsoft.com/office/drawing/2014/main" id="{EAAFE0E9-CAAF-410B-9EAD-E3D0E068A0E3}"/>
              </a:ext>
            </a:extLst>
          </wp:docPr>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58267" behindDoc="1" locked="0" layoutInCell="1" allowOverlap="1" wp14:anchorId="195FA75B" wp14:editId="1D8C8BDA">
          <wp:simplePos x="0" y="0"/>
          <wp:positionH relativeFrom="column">
            <wp:posOffset>-805180</wp:posOffset>
          </wp:positionH>
          <wp:positionV relativeFrom="paragraph">
            <wp:posOffset>-545279</wp:posOffset>
          </wp:positionV>
          <wp:extent cx="7579079" cy="2522114"/>
          <wp:effectExtent l="0" t="0" r="3175" b="5715"/>
          <wp:wrapNone/>
          <wp:docPr id="504689877" name="Image 4">
            <a:extLst xmlns:a="http://schemas.openxmlformats.org/drawingml/2006/main">
              <a:ext uri="{FF2B5EF4-FFF2-40B4-BE49-F238E27FC236}">
                <a16:creationId xmlns:a16="http://schemas.microsoft.com/office/drawing/2014/main" id="{2F1E8044-E239-42AD-BC70-5B92D50F277B}"/>
              </a:ext>
            </a:extLst>
          </wp:docPr>
          <wp:cNvGraphicFramePr/>
          <a:graphic xmlns:a="http://schemas.openxmlformats.org/drawingml/2006/main">
            <a:graphicData uri="http://schemas.openxmlformats.org/drawingml/2006/picture">
              <pic:pic xmlns:pic="http://schemas.openxmlformats.org/drawingml/2006/picture">
                <pic:nvPicPr>
                  <pic:cNvPr id="1442359455" name="Image 4"/>
                  <pic:cNvPicPr/>
                </pic:nvPicPr>
                <pic:blipFill>
                  <a:blip r:embed="rId1">
                    <a:extLst>
                      <a:ext uri="{28A0092B-C50C-407E-A947-70E740481C1C}">
                        <a14:useLocalDpi xmlns:a14="http://schemas.microsoft.com/office/drawing/2010/main" val="0"/>
                      </a:ext>
                    </a:extLst>
                  </a:blip>
                  <a:stretch>
                    <a:fillRect/>
                  </a:stretch>
                </pic:blipFill>
                <pic:spPr>
                  <a:xfrm>
                    <a:off x="0" y="0"/>
                    <a:ext cx="7579079" cy="2522114"/>
                  </a:xfrm>
                  <a:prstGeom prst="rect">
                    <a:avLst/>
                  </a:prstGeom>
                </pic:spPr>
              </pic:pic>
            </a:graphicData>
          </a:graphic>
          <wp14:sizeRelH relativeFrom="margin">
            <wp14:pctWidth>0</wp14:pctWidth>
          </wp14:sizeRelH>
          <wp14:sizeRelV relativeFrom="margin">
            <wp14:pctHeight>0</wp14:pctHeight>
          </wp14:sizeRelV>
        </wp:anchor>
      </w:drawing>
    </w:r>
  </w:p>
  <w:p w14:paraId="1945D0C4" w14:textId="77777777" w:rsidR="0099187E" w:rsidRDefault="009918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1FAE39A"/>
    <w:lvl w:ilvl="0">
      <w:start w:val="1"/>
      <w:numFmt w:val="bullet"/>
      <w:pStyle w:val="ListBullet3"/>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41D05EEC"/>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6F4C45C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6F5B2E"/>
    <w:multiLevelType w:val="multilevel"/>
    <w:tmpl w:val="612E87F2"/>
    <w:lvl w:ilvl="0">
      <w:start w:val="1"/>
      <w:numFmt w:val="upperLetter"/>
      <w:pStyle w:val="Appendix"/>
      <w:lvlText w:val="Appendix %1"/>
      <w:lvlJc w:val="left"/>
      <w:pPr>
        <w:ind w:left="357" w:hanging="357"/>
      </w:pPr>
      <w:rPr>
        <w:rFonts w:hint="default"/>
      </w:rPr>
    </w:lvl>
    <w:lvl w:ilvl="1">
      <w:start w:val="1"/>
      <w:numFmt w:val="lowerLetter"/>
      <w:lvlText w:val="%2)"/>
      <w:lvlJc w:val="left"/>
      <w:pPr>
        <w:ind w:left="357" w:hanging="357"/>
      </w:pPr>
      <w:rPr>
        <w:rFonts w:hint="default"/>
      </w:rPr>
    </w:lvl>
    <w:lvl w:ilvl="2">
      <w:start w:val="1"/>
      <w:numFmt w:val="lowerRoman"/>
      <w:lvlText w:val="%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4" w15:restartNumberingAfterBreak="0">
    <w:nsid w:val="106EF1A7"/>
    <w:multiLevelType w:val="multilevel"/>
    <w:tmpl w:val="FFFFFFFF"/>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297287"/>
    <w:multiLevelType w:val="multilevel"/>
    <w:tmpl w:val="4BA0C9A4"/>
    <w:styleLink w:val="CurrentList1"/>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BAF1BAB"/>
    <w:multiLevelType w:val="multilevel"/>
    <w:tmpl w:val="D806103E"/>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CA71221"/>
    <w:multiLevelType w:val="multilevel"/>
    <w:tmpl w:val="BC163390"/>
    <w:lvl w:ilvl="0">
      <w:start w:val="1"/>
      <w:numFmt w:val="decimal"/>
      <w:lvlText w:val="%1."/>
      <w:lvlJc w:val="left"/>
      <w:pPr>
        <w:ind w:left="567" w:hanging="567"/>
      </w:pPr>
      <w:rPr>
        <w:rFonts w:hint="default"/>
      </w:rPr>
    </w:lvl>
    <w:lvl w:ilvl="1">
      <w:start w:val="1"/>
      <w:numFmt w:val="decimal"/>
      <w:pStyle w:val="Numheadinglvl2"/>
      <w:lvlText w:val="%1.%2"/>
      <w:lvlJc w:val="left"/>
      <w:pPr>
        <w:ind w:left="567" w:hanging="567"/>
      </w:pPr>
      <w:rPr>
        <w:rFonts w:hint="default"/>
      </w:rPr>
    </w:lvl>
    <w:lvl w:ilvl="2">
      <w:start w:val="1"/>
      <w:numFmt w:val="decimal"/>
      <w:pStyle w:val="Numheadinglvl3"/>
      <w:lvlText w:val="%1.%2.%3"/>
      <w:lvlJc w:val="left"/>
      <w:pPr>
        <w:ind w:left="567" w:hanging="567"/>
      </w:pPr>
      <w:rPr>
        <w:rFonts w:hint="default"/>
      </w:rPr>
    </w:lvl>
    <w:lvl w:ilvl="3">
      <w:start w:val="1"/>
      <w:numFmt w:val="decimal"/>
      <w:pStyle w:val="Numheadinglvl4"/>
      <w:lvlText w:val="%1.%2.%3.%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3CAD0357"/>
    <w:multiLevelType w:val="hybridMultilevel"/>
    <w:tmpl w:val="FFFFFFFF"/>
    <w:lvl w:ilvl="0" w:tplc="A712C8D4">
      <w:start w:val="1"/>
      <w:numFmt w:val="bullet"/>
      <w:lvlText w:val="·"/>
      <w:lvlJc w:val="left"/>
      <w:pPr>
        <w:ind w:left="720" w:hanging="360"/>
      </w:pPr>
      <w:rPr>
        <w:rFonts w:ascii="Symbol" w:hAnsi="Symbol" w:hint="default"/>
      </w:rPr>
    </w:lvl>
    <w:lvl w:ilvl="1" w:tplc="03E4A6B4">
      <w:start w:val="1"/>
      <w:numFmt w:val="bullet"/>
      <w:lvlText w:val="o"/>
      <w:lvlJc w:val="left"/>
      <w:pPr>
        <w:ind w:left="1440" w:hanging="360"/>
      </w:pPr>
      <w:rPr>
        <w:rFonts w:ascii="Courier New" w:hAnsi="Courier New" w:hint="default"/>
      </w:rPr>
    </w:lvl>
    <w:lvl w:ilvl="2" w:tplc="CCA0D636">
      <w:start w:val="1"/>
      <w:numFmt w:val="bullet"/>
      <w:lvlText w:val=""/>
      <w:lvlJc w:val="left"/>
      <w:pPr>
        <w:ind w:left="2160" w:hanging="360"/>
      </w:pPr>
      <w:rPr>
        <w:rFonts w:ascii="Wingdings" w:hAnsi="Wingdings" w:hint="default"/>
      </w:rPr>
    </w:lvl>
    <w:lvl w:ilvl="3" w:tplc="616AA4AE">
      <w:start w:val="1"/>
      <w:numFmt w:val="bullet"/>
      <w:lvlText w:val=""/>
      <w:lvlJc w:val="left"/>
      <w:pPr>
        <w:ind w:left="2880" w:hanging="360"/>
      </w:pPr>
      <w:rPr>
        <w:rFonts w:ascii="Symbol" w:hAnsi="Symbol" w:hint="default"/>
      </w:rPr>
    </w:lvl>
    <w:lvl w:ilvl="4" w:tplc="4814A35E">
      <w:start w:val="1"/>
      <w:numFmt w:val="bullet"/>
      <w:lvlText w:val="o"/>
      <w:lvlJc w:val="left"/>
      <w:pPr>
        <w:ind w:left="3600" w:hanging="360"/>
      </w:pPr>
      <w:rPr>
        <w:rFonts w:ascii="Courier New" w:hAnsi="Courier New" w:hint="default"/>
      </w:rPr>
    </w:lvl>
    <w:lvl w:ilvl="5" w:tplc="B9CC80FC">
      <w:start w:val="1"/>
      <w:numFmt w:val="bullet"/>
      <w:lvlText w:val=""/>
      <w:lvlJc w:val="left"/>
      <w:pPr>
        <w:ind w:left="4320" w:hanging="360"/>
      </w:pPr>
      <w:rPr>
        <w:rFonts w:ascii="Wingdings" w:hAnsi="Wingdings" w:hint="default"/>
      </w:rPr>
    </w:lvl>
    <w:lvl w:ilvl="6" w:tplc="A9885678">
      <w:start w:val="1"/>
      <w:numFmt w:val="bullet"/>
      <w:lvlText w:val=""/>
      <w:lvlJc w:val="left"/>
      <w:pPr>
        <w:ind w:left="5040" w:hanging="360"/>
      </w:pPr>
      <w:rPr>
        <w:rFonts w:ascii="Symbol" w:hAnsi="Symbol" w:hint="default"/>
      </w:rPr>
    </w:lvl>
    <w:lvl w:ilvl="7" w:tplc="9CDC4DEC">
      <w:start w:val="1"/>
      <w:numFmt w:val="bullet"/>
      <w:lvlText w:val="o"/>
      <w:lvlJc w:val="left"/>
      <w:pPr>
        <w:ind w:left="5760" w:hanging="360"/>
      </w:pPr>
      <w:rPr>
        <w:rFonts w:ascii="Courier New" w:hAnsi="Courier New" w:hint="default"/>
      </w:rPr>
    </w:lvl>
    <w:lvl w:ilvl="8" w:tplc="ABA69788">
      <w:start w:val="1"/>
      <w:numFmt w:val="bullet"/>
      <w:lvlText w:val=""/>
      <w:lvlJc w:val="left"/>
      <w:pPr>
        <w:ind w:left="6480" w:hanging="360"/>
      </w:pPr>
      <w:rPr>
        <w:rFonts w:ascii="Wingdings" w:hAnsi="Wingdings" w:hint="default"/>
      </w:rPr>
    </w:lvl>
  </w:abstractNum>
  <w:abstractNum w:abstractNumId="9" w15:restartNumberingAfterBreak="0">
    <w:nsid w:val="3D9849C1"/>
    <w:multiLevelType w:val="hybridMultilevel"/>
    <w:tmpl w:val="FFFFFFFF"/>
    <w:lvl w:ilvl="0" w:tplc="C7CC67E4">
      <w:start w:val="1"/>
      <w:numFmt w:val="bullet"/>
      <w:lvlText w:val=""/>
      <w:lvlJc w:val="left"/>
      <w:pPr>
        <w:ind w:left="1440" w:hanging="360"/>
      </w:pPr>
      <w:rPr>
        <w:rFonts w:ascii="Symbol" w:hAnsi="Symbol" w:hint="default"/>
      </w:rPr>
    </w:lvl>
    <w:lvl w:ilvl="1" w:tplc="153633D8">
      <w:start w:val="1"/>
      <w:numFmt w:val="bullet"/>
      <w:lvlText w:val="o"/>
      <w:lvlJc w:val="left"/>
      <w:pPr>
        <w:ind w:left="1440" w:hanging="360"/>
      </w:pPr>
      <w:rPr>
        <w:rFonts w:ascii="Courier New" w:hAnsi="Courier New" w:hint="default"/>
      </w:rPr>
    </w:lvl>
    <w:lvl w:ilvl="2" w:tplc="5C861A22">
      <w:start w:val="1"/>
      <w:numFmt w:val="bullet"/>
      <w:lvlText w:val=""/>
      <w:lvlJc w:val="left"/>
      <w:pPr>
        <w:ind w:left="2160" w:hanging="360"/>
      </w:pPr>
      <w:rPr>
        <w:rFonts w:ascii="Wingdings" w:hAnsi="Wingdings" w:hint="default"/>
      </w:rPr>
    </w:lvl>
    <w:lvl w:ilvl="3" w:tplc="FFF4C5F2">
      <w:start w:val="1"/>
      <w:numFmt w:val="bullet"/>
      <w:lvlText w:val=""/>
      <w:lvlJc w:val="left"/>
      <w:pPr>
        <w:ind w:left="2880" w:hanging="360"/>
      </w:pPr>
      <w:rPr>
        <w:rFonts w:ascii="Symbol" w:hAnsi="Symbol" w:hint="default"/>
      </w:rPr>
    </w:lvl>
    <w:lvl w:ilvl="4" w:tplc="46602060">
      <w:start w:val="1"/>
      <w:numFmt w:val="bullet"/>
      <w:lvlText w:val="o"/>
      <w:lvlJc w:val="left"/>
      <w:pPr>
        <w:ind w:left="3600" w:hanging="360"/>
      </w:pPr>
      <w:rPr>
        <w:rFonts w:ascii="Courier New" w:hAnsi="Courier New" w:hint="default"/>
      </w:rPr>
    </w:lvl>
    <w:lvl w:ilvl="5" w:tplc="6D12B010">
      <w:start w:val="1"/>
      <w:numFmt w:val="bullet"/>
      <w:lvlText w:val=""/>
      <w:lvlJc w:val="left"/>
      <w:pPr>
        <w:ind w:left="4320" w:hanging="360"/>
      </w:pPr>
      <w:rPr>
        <w:rFonts w:ascii="Wingdings" w:hAnsi="Wingdings" w:hint="default"/>
      </w:rPr>
    </w:lvl>
    <w:lvl w:ilvl="6" w:tplc="E2BCC304">
      <w:start w:val="1"/>
      <w:numFmt w:val="bullet"/>
      <w:lvlText w:val=""/>
      <w:lvlJc w:val="left"/>
      <w:pPr>
        <w:ind w:left="5040" w:hanging="360"/>
      </w:pPr>
      <w:rPr>
        <w:rFonts w:ascii="Symbol" w:hAnsi="Symbol" w:hint="default"/>
      </w:rPr>
    </w:lvl>
    <w:lvl w:ilvl="7" w:tplc="096276E0">
      <w:start w:val="1"/>
      <w:numFmt w:val="bullet"/>
      <w:lvlText w:val="o"/>
      <w:lvlJc w:val="left"/>
      <w:pPr>
        <w:ind w:left="5760" w:hanging="360"/>
      </w:pPr>
      <w:rPr>
        <w:rFonts w:ascii="Courier New" w:hAnsi="Courier New" w:hint="default"/>
      </w:rPr>
    </w:lvl>
    <w:lvl w:ilvl="8" w:tplc="F6ACF0B4">
      <w:start w:val="1"/>
      <w:numFmt w:val="bullet"/>
      <w:lvlText w:val=""/>
      <w:lvlJc w:val="left"/>
      <w:pPr>
        <w:ind w:left="6480" w:hanging="360"/>
      </w:pPr>
      <w:rPr>
        <w:rFonts w:ascii="Wingdings" w:hAnsi="Wingdings" w:hint="default"/>
      </w:rPr>
    </w:lvl>
  </w:abstractNum>
  <w:abstractNum w:abstractNumId="10" w15:restartNumberingAfterBreak="0">
    <w:nsid w:val="42E217B6"/>
    <w:multiLevelType w:val="multilevel"/>
    <w:tmpl w:val="174C3798"/>
    <w:styleLink w:val="CurrentList2"/>
    <w:lvl w:ilvl="0">
      <w:start w:val="1"/>
      <w:numFmt w:val="decimal"/>
      <w:lvlText w:val="%1."/>
      <w:lvlJc w:val="left"/>
      <w:pPr>
        <w:ind w:left="720" w:hanging="360"/>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0149C86"/>
    <w:multiLevelType w:val="hybridMultilevel"/>
    <w:tmpl w:val="FFFFFFFF"/>
    <w:lvl w:ilvl="0" w:tplc="A4EA1C6C">
      <w:start w:val="1"/>
      <w:numFmt w:val="bullet"/>
      <w:lvlText w:val=""/>
      <w:lvlJc w:val="left"/>
      <w:pPr>
        <w:ind w:left="1440" w:hanging="360"/>
      </w:pPr>
      <w:rPr>
        <w:rFonts w:ascii="Symbol" w:hAnsi="Symbol" w:hint="default"/>
      </w:rPr>
    </w:lvl>
    <w:lvl w:ilvl="1" w:tplc="E480A59E">
      <w:start w:val="1"/>
      <w:numFmt w:val="bullet"/>
      <w:lvlText w:val="o"/>
      <w:lvlJc w:val="left"/>
      <w:pPr>
        <w:ind w:left="1440" w:hanging="360"/>
      </w:pPr>
      <w:rPr>
        <w:rFonts w:ascii="Courier New" w:hAnsi="Courier New" w:hint="default"/>
      </w:rPr>
    </w:lvl>
    <w:lvl w:ilvl="2" w:tplc="4C94560A">
      <w:start w:val="1"/>
      <w:numFmt w:val="bullet"/>
      <w:lvlText w:val=""/>
      <w:lvlJc w:val="left"/>
      <w:pPr>
        <w:ind w:left="2160" w:hanging="360"/>
      </w:pPr>
      <w:rPr>
        <w:rFonts w:ascii="Wingdings" w:hAnsi="Wingdings" w:hint="default"/>
      </w:rPr>
    </w:lvl>
    <w:lvl w:ilvl="3" w:tplc="109C6F34">
      <w:start w:val="1"/>
      <w:numFmt w:val="bullet"/>
      <w:lvlText w:val=""/>
      <w:lvlJc w:val="left"/>
      <w:pPr>
        <w:ind w:left="2880" w:hanging="360"/>
      </w:pPr>
      <w:rPr>
        <w:rFonts w:ascii="Symbol" w:hAnsi="Symbol" w:hint="default"/>
      </w:rPr>
    </w:lvl>
    <w:lvl w:ilvl="4" w:tplc="ABCAE096">
      <w:start w:val="1"/>
      <w:numFmt w:val="bullet"/>
      <w:lvlText w:val="o"/>
      <w:lvlJc w:val="left"/>
      <w:pPr>
        <w:ind w:left="3600" w:hanging="360"/>
      </w:pPr>
      <w:rPr>
        <w:rFonts w:ascii="Courier New" w:hAnsi="Courier New" w:hint="default"/>
      </w:rPr>
    </w:lvl>
    <w:lvl w:ilvl="5" w:tplc="612E96A4">
      <w:start w:val="1"/>
      <w:numFmt w:val="bullet"/>
      <w:lvlText w:val=""/>
      <w:lvlJc w:val="left"/>
      <w:pPr>
        <w:ind w:left="4320" w:hanging="360"/>
      </w:pPr>
      <w:rPr>
        <w:rFonts w:ascii="Wingdings" w:hAnsi="Wingdings" w:hint="default"/>
      </w:rPr>
    </w:lvl>
    <w:lvl w:ilvl="6" w:tplc="98D832CE">
      <w:start w:val="1"/>
      <w:numFmt w:val="bullet"/>
      <w:lvlText w:val=""/>
      <w:lvlJc w:val="left"/>
      <w:pPr>
        <w:ind w:left="5040" w:hanging="360"/>
      </w:pPr>
      <w:rPr>
        <w:rFonts w:ascii="Symbol" w:hAnsi="Symbol" w:hint="default"/>
      </w:rPr>
    </w:lvl>
    <w:lvl w:ilvl="7" w:tplc="6ADE4974">
      <w:start w:val="1"/>
      <w:numFmt w:val="bullet"/>
      <w:lvlText w:val="o"/>
      <w:lvlJc w:val="left"/>
      <w:pPr>
        <w:ind w:left="5760" w:hanging="360"/>
      </w:pPr>
      <w:rPr>
        <w:rFonts w:ascii="Courier New" w:hAnsi="Courier New" w:hint="default"/>
      </w:rPr>
    </w:lvl>
    <w:lvl w:ilvl="8" w:tplc="693ED234">
      <w:start w:val="1"/>
      <w:numFmt w:val="bullet"/>
      <w:lvlText w:val=""/>
      <w:lvlJc w:val="left"/>
      <w:pPr>
        <w:ind w:left="6480" w:hanging="360"/>
      </w:pPr>
      <w:rPr>
        <w:rFonts w:ascii="Wingdings" w:hAnsi="Wingdings" w:hint="default"/>
      </w:rPr>
    </w:lvl>
  </w:abstractNum>
  <w:abstractNum w:abstractNumId="12" w15:restartNumberingAfterBreak="0">
    <w:nsid w:val="58BF59AC"/>
    <w:multiLevelType w:val="multilevel"/>
    <w:tmpl w:val="E23245A6"/>
    <w:lvl w:ilvl="0">
      <w:start w:val="1"/>
      <w:numFmt w:val="bullet"/>
      <w:pStyle w:val="Tablebullet"/>
      <w:lvlText w:val=""/>
      <w:lvlJc w:val="left"/>
      <w:pPr>
        <w:ind w:left="227" w:hanging="227"/>
      </w:pPr>
      <w:rPr>
        <w:rFonts w:ascii="Symbol" w:hAnsi="Symbol" w:hint="default"/>
      </w:rPr>
    </w:lvl>
    <w:lvl w:ilvl="1">
      <w:start w:val="1"/>
      <w:numFmt w:val="bullet"/>
      <w:pStyle w:val="Tablebullet2"/>
      <w:lvlText w:val=""/>
      <w:lvlJc w:val="left"/>
      <w:pPr>
        <w:ind w:left="652" w:hanging="227"/>
      </w:pPr>
      <w:rPr>
        <w:rFonts w:ascii="Symbol" w:hAnsi="Symbol"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3" w15:restartNumberingAfterBreak="0">
    <w:nsid w:val="59F72CE1"/>
    <w:multiLevelType w:val="multilevel"/>
    <w:tmpl w:val="4ECC38CC"/>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righ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righ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right"/>
      <w:pPr>
        <w:ind w:left="2043" w:hanging="227"/>
      </w:pPr>
      <w:rPr>
        <w:rFonts w:hint="default"/>
      </w:rPr>
    </w:lvl>
  </w:abstractNum>
  <w:abstractNum w:abstractNumId="14" w15:restartNumberingAfterBreak="0">
    <w:nsid w:val="5AD4B6F0"/>
    <w:multiLevelType w:val="multilevel"/>
    <w:tmpl w:val="FFFFFFFF"/>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4D207A0"/>
    <w:multiLevelType w:val="multilevel"/>
    <w:tmpl w:val="980A2C8C"/>
    <w:lvl w:ilvl="0">
      <w:start w:val="1"/>
      <w:numFmt w:val="decimal"/>
      <w:pStyle w:val="Listrestartnumbercolourblock"/>
      <w:lvlText w:val="%1."/>
      <w:lvlJc w:val="left"/>
      <w:pPr>
        <w:ind w:left="720" w:hanging="360"/>
      </w:pPr>
      <w:rPr>
        <w:rFonts w:hint="default"/>
      </w:rPr>
    </w:lvl>
    <w:lvl w:ilvl="1">
      <w:start w:val="1"/>
      <w:numFmt w:val="lowerLetter"/>
      <w:pStyle w:val="ListNumber2"/>
      <w:lvlText w:val="%2."/>
      <w:lvlJc w:val="left"/>
      <w:pPr>
        <w:ind w:left="1077" w:hanging="357"/>
      </w:pPr>
      <w:rPr>
        <w:rFonts w:hint="default"/>
      </w:rPr>
    </w:lvl>
    <w:lvl w:ilvl="2">
      <w:start w:val="1"/>
      <w:numFmt w:val="lowerRoman"/>
      <w:pStyle w:val="ListNumber3"/>
      <w:lvlText w:val="%3."/>
      <w:lvlJc w:val="left"/>
      <w:pPr>
        <w:ind w:left="1429" w:hanging="352"/>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7CF3E27"/>
    <w:multiLevelType w:val="hybridMultilevel"/>
    <w:tmpl w:val="C3680F0E"/>
    <w:lvl w:ilvl="0" w:tplc="1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70A10E48"/>
    <w:multiLevelType w:val="multilevel"/>
    <w:tmpl w:val="489632A6"/>
    <w:lvl w:ilvl="0">
      <w:start w:val="1"/>
      <w:numFmt w:val="bullet"/>
      <w:lvlText w:val=""/>
      <w:lvlJc w:val="left"/>
      <w:pPr>
        <w:ind w:left="720" w:hanging="363"/>
      </w:pPr>
      <w:rPr>
        <w:rFonts w:ascii="Symbol" w:hAnsi="Symbol" w:hint="default"/>
      </w:rPr>
    </w:lvl>
    <w:lvl w:ilvl="1">
      <w:start w:val="1"/>
      <w:numFmt w:val="bullet"/>
      <w:lvlText w:val="­"/>
      <w:lvlJc w:val="left"/>
      <w:pPr>
        <w:ind w:left="1077" w:hanging="363"/>
      </w:pPr>
      <w:rPr>
        <w:rFonts w:ascii="Courier New" w:hAnsi="Courier New" w:hint="default"/>
      </w:rPr>
    </w:lvl>
    <w:lvl w:ilvl="2">
      <w:start w:val="1"/>
      <w:numFmt w:val="bullet"/>
      <w:lvlText w:val=""/>
      <w:lvlJc w:val="left"/>
      <w:pPr>
        <w:ind w:left="1434" w:hanging="363"/>
      </w:pPr>
      <w:rPr>
        <w:rFonts w:ascii="Wingdings" w:hAnsi="Wingdings" w:hint="default"/>
      </w:rPr>
    </w:lvl>
    <w:lvl w:ilvl="3">
      <w:start w:val="1"/>
      <w:numFmt w:val="bullet"/>
      <w:lvlText w:val=""/>
      <w:lvlJc w:val="left"/>
      <w:pPr>
        <w:ind w:left="1791" w:hanging="363"/>
      </w:pPr>
      <w:rPr>
        <w:rFonts w:ascii="Symbol" w:hAnsi="Symbol" w:hint="default"/>
      </w:rPr>
    </w:lvl>
    <w:lvl w:ilvl="4">
      <w:start w:val="1"/>
      <w:numFmt w:val="bullet"/>
      <w:lvlText w:val="o"/>
      <w:lvlJc w:val="left"/>
      <w:pPr>
        <w:ind w:left="2148" w:hanging="363"/>
      </w:pPr>
      <w:rPr>
        <w:rFonts w:ascii="Courier New" w:hAnsi="Courier New" w:cs="Courier New" w:hint="default"/>
      </w:rPr>
    </w:lvl>
    <w:lvl w:ilvl="5">
      <w:start w:val="1"/>
      <w:numFmt w:val="bullet"/>
      <w:lvlText w:val=""/>
      <w:lvlJc w:val="left"/>
      <w:pPr>
        <w:ind w:left="2505" w:hanging="363"/>
      </w:pPr>
      <w:rPr>
        <w:rFonts w:ascii="Wingdings" w:hAnsi="Wingdings" w:hint="default"/>
      </w:rPr>
    </w:lvl>
    <w:lvl w:ilvl="6">
      <w:start w:val="1"/>
      <w:numFmt w:val="bullet"/>
      <w:lvlText w:val=""/>
      <w:lvlJc w:val="left"/>
      <w:pPr>
        <w:ind w:left="2862" w:hanging="363"/>
      </w:pPr>
      <w:rPr>
        <w:rFonts w:ascii="Symbol" w:hAnsi="Symbol" w:hint="default"/>
      </w:rPr>
    </w:lvl>
    <w:lvl w:ilvl="7">
      <w:start w:val="1"/>
      <w:numFmt w:val="bullet"/>
      <w:lvlText w:val="o"/>
      <w:lvlJc w:val="left"/>
      <w:pPr>
        <w:ind w:left="3219" w:hanging="363"/>
      </w:pPr>
      <w:rPr>
        <w:rFonts w:ascii="Courier New" w:hAnsi="Courier New" w:cs="Courier New" w:hint="default"/>
      </w:rPr>
    </w:lvl>
    <w:lvl w:ilvl="8">
      <w:start w:val="1"/>
      <w:numFmt w:val="bullet"/>
      <w:lvlText w:val=""/>
      <w:lvlJc w:val="left"/>
      <w:pPr>
        <w:ind w:left="3576" w:hanging="363"/>
      </w:pPr>
      <w:rPr>
        <w:rFonts w:ascii="Wingdings" w:hAnsi="Wingdings" w:hint="default"/>
      </w:rPr>
    </w:lvl>
  </w:abstractNum>
  <w:num w:numId="1" w16cid:durableId="1006637595">
    <w:abstractNumId w:val="12"/>
  </w:num>
  <w:num w:numId="2" w16cid:durableId="1059017852">
    <w:abstractNumId w:val="15"/>
  </w:num>
  <w:num w:numId="3" w16cid:durableId="1143163017">
    <w:abstractNumId w:val="1"/>
  </w:num>
  <w:num w:numId="4" w16cid:durableId="1191530493">
    <w:abstractNumId w:val="17"/>
  </w:num>
  <w:num w:numId="5" w16cid:durableId="1202597923">
    <w:abstractNumId w:val="11"/>
  </w:num>
  <w:num w:numId="6" w16cid:durableId="1325088461">
    <w:abstractNumId w:val="3"/>
  </w:num>
  <w:num w:numId="7" w16cid:durableId="1345126813">
    <w:abstractNumId w:val="4"/>
  </w:num>
  <w:num w:numId="8" w16cid:durableId="1537742700">
    <w:abstractNumId w:val="1"/>
  </w:num>
  <w:num w:numId="9" w16cid:durableId="1568225549">
    <w:abstractNumId w:val="13"/>
  </w:num>
  <w:num w:numId="10" w16cid:durableId="1602646020">
    <w:abstractNumId w:val="1"/>
  </w:num>
  <w:num w:numId="11" w16cid:durableId="1605453775">
    <w:abstractNumId w:val="10"/>
  </w:num>
  <w:num w:numId="12" w16cid:durableId="177232675">
    <w:abstractNumId w:val="8"/>
  </w:num>
  <w:num w:numId="13" w16cid:durableId="2015373898">
    <w:abstractNumId w:val="5"/>
  </w:num>
  <w:num w:numId="14" w16cid:durableId="226694783">
    <w:abstractNumId w:val="6"/>
  </w:num>
  <w:num w:numId="15" w16cid:durableId="472720848">
    <w:abstractNumId w:val="16"/>
  </w:num>
  <w:num w:numId="16" w16cid:durableId="642004302">
    <w:abstractNumId w:val="14"/>
  </w:num>
  <w:num w:numId="17" w16cid:durableId="668599333">
    <w:abstractNumId w:val="7"/>
  </w:num>
  <w:num w:numId="18" w16cid:durableId="669679247">
    <w:abstractNumId w:val="1"/>
  </w:num>
  <w:num w:numId="19" w16cid:durableId="870070699">
    <w:abstractNumId w:val="9"/>
  </w:num>
  <w:num w:numId="20" w16cid:durableId="702899570">
    <w:abstractNumId w:val="0"/>
  </w:num>
  <w:num w:numId="21" w16cid:durableId="91647340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removePersonalInformation/>
  <w:removeDateAndTim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00B"/>
    <w:rsid w:val="00000E16"/>
    <w:rsid w:val="00001723"/>
    <w:rsid w:val="0000177B"/>
    <w:rsid w:val="00005362"/>
    <w:rsid w:val="000057D3"/>
    <w:rsid w:val="00005CA2"/>
    <w:rsid w:val="00006428"/>
    <w:rsid w:val="000104BC"/>
    <w:rsid w:val="000156BD"/>
    <w:rsid w:val="000175D2"/>
    <w:rsid w:val="000200A2"/>
    <w:rsid w:val="00020F3B"/>
    <w:rsid w:val="000240A5"/>
    <w:rsid w:val="000241FF"/>
    <w:rsid w:val="00024D42"/>
    <w:rsid w:val="00025747"/>
    <w:rsid w:val="00026AD7"/>
    <w:rsid w:val="00026DC8"/>
    <w:rsid w:val="0003028F"/>
    <w:rsid w:val="000316C6"/>
    <w:rsid w:val="00033455"/>
    <w:rsid w:val="00034DA7"/>
    <w:rsid w:val="00035BA7"/>
    <w:rsid w:val="00035D53"/>
    <w:rsid w:val="000370FA"/>
    <w:rsid w:val="00037120"/>
    <w:rsid w:val="0003736F"/>
    <w:rsid w:val="000427A2"/>
    <w:rsid w:val="00042F46"/>
    <w:rsid w:val="0004336C"/>
    <w:rsid w:val="00043BFA"/>
    <w:rsid w:val="000463EA"/>
    <w:rsid w:val="00047F43"/>
    <w:rsid w:val="000501FC"/>
    <w:rsid w:val="00051FD3"/>
    <w:rsid w:val="00054E18"/>
    <w:rsid w:val="000553DF"/>
    <w:rsid w:val="00056E55"/>
    <w:rsid w:val="00057BE4"/>
    <w:rsid w:val="00060E5C"/>
    <w:rsid w:val="00061AB7"/>
    <w:rsid w:val="00062074"/>
    <w:rsid w:val="00063652"/>
    <w:rsid w:val="00063883"/>
    <w:rsid w:val="00063AAA"/>
    <w:rsid w:val="00064D73"/>
    <w:rsid w:val="00066896"/>
    <w:rsid w:val="00067AF2"/>
    <w:rsid w:val="00067B88"/>
    <w:rsid w:val="000708F4"/>
    <w:rsid w:val="00074782"/>
    <w:rsid w:val="000758B9"/>
    <w:rsid w:val="00075B9F"/>
    <w:rsid w:val="00081F6F"/>
    <w:rsid w:val="0008291B"/>
    <w:rsid w:val="00085ED0"/>
    <w:rsid w:val="0008615E"/>
    <w:rsid w:val="000867FF"/>
    <w:rsid w:val="00087BBD"/>
    <w:rsid w:val="00087E31"/>
    <w:rsid w:val="00091A64"/>
    <w:rsid w:val="0009293E"/>
    <w:rsid w:val="00092DFD"/>
    <w:rsid w:val="0009438E"/>
    <w:rsid w:val="00094CD9"/>
    <w:rsid w:val="00094D50"/>
    <w:rsid w:val="00097A0A"/>
    <w:rsid w:val="000A021E"/>
    <w:rsid w:val="000A0463"/>
    <w:rsid w:val="000A110E"/>
    <w:rsid w:val="000A157C"/>
    <w:rsid w:val="000A3BFF"/>
    <w:rsid w:val="000A4119"/>
    <w:rsid w:val="000A48AB"/>
    <w:rsid w:val="000A4EF7"/>
    <w:rsid w:val="000A4FCE"/>
    <w:rsid w:val="000A620F"/>
    <w:rsid w:val="000A67B2"/>
    <w:rsid w:val="000A693C"/>
    <w:rsid w:val="000A6D2F"/>
    <w:rsid w:val="000A6F3C"/>
    <w:rsid w:val="000A72D2"/>
    <w:rsid w:val="000A7C1D"/>
    <w:rsid w:val="000B02FA"/>
    <w:rsid w:val="000B0DC7"/>
    <w:rsid w:val="000B104B"/>
    <w:rsid w:val="000B1B04"/>
    <w:rsid w:val="000B1E0A"/>
    <w:rsid w:val="000B1F5B"/>
    <w:rsid w:val="000B26FF"/>
    <w:rsid w:val="000B2A32"/>
    <w:rsid w:val="000B4481"/>
    <w:rsid w:val="000B50AF"/>
    <w:rsid w:val="000B56E5"/>
    <w:rsid w:val="000B6C22"/>
    <w:rsid w:val="000C0340"/>
    <w:rsid w:val="000C377A"/>
    <w:rsid w:val="000C59D1"/>
    <w:rsid w:val="000C5F62"/>
    <w:rsid w:val="000C6CBB"/>
    <w:rsid w:val="000C737F"/>
    <w:rsid w:val="000C7970"/>
    <w:rsid w:val="000D0615"/>
    <w:rsid w:val="000D1749"/>
    <w:rsid w:val="000D1CDF"/>
    <w:rsid w:val="000D5A9D"/>
    <w:rsid w:val="000D7CCD"/>
    <w:rsid w:val="000E1D02"/>
    <w:rsid w:val="000E25ED"/>
    <w:rsid w:val="000E26B4"/>
    <w:rsid w:val="000E3E83"/>
    <w:rsid w:val="000E4613"/>
    <w:rsid w:val="000F2D0A"/>
    <w:rsid w:val="000F2D8B"/>
    <w:rsid w:val="000F4055"/>
    <w:rsid w:val="000F506A"/>
    <w:rsid w:val="0010348E"/>
    <w:rsid w:val="0010374B"/>
    <w:rsid w:val="00104889"/>
    <w:rsid w:val="00106EE0"/>
    <w:rsid w:val="001072C8"/>
    <w:rsid w:val="00107AD7"/>
    <w:rsid w:val="00111892"/>
    <w:rsid w:val="00112FF8"/>
    <w:rsid w:val="00116E4A"/>
    <w:rsid w:val="00117A5F"/>
    <w:rsid w:val="00122CDE"/>
    <w:rsid w:val="0012436C"/>
    <w:rsid w:val="00126099"/>
    <w:rsid w:val="00127754"/>
    <w:rsid w:val="00131153"/>
    <w:rsid w:val="00136B2D"/>
    <w:rsid w:val="00136FE6"/>
    <w:rsid w:val="00140CA8"/>
    <w:rsid w:val="0014288A"/>
    <w:rsid w:val="001445F9"/>
    <w:rsid w:val="00147585"/>
    <w:rsid w:val="0015020A"/>
    <w:rsid w:val="00150CB8"/>
    <w:rsid w:val="00152F19"/>
    <w:rsid w:val="00153133"/>
    <w:rsid w:val="00153312"/>
    <w:rsid w:val="0015448B"/>
    <w:rsid w:val="00157683"/>
    <w:rsid w:val="0015C721"/>
    <w:rsid w:val="00160819"/>
    <w:rsid w:val="001613EF"/>
    <w:rsid w:val="001619E3"/>
    <w:rsid w:val="00161E46"/>
    <w:rsid w:val="00162DBD"/>
    <w:rsid w:val="00162F68"/>
    <w:rsid w:val="0016319A"/>
    <w:rsid w:val="001631E8"/>
    <w:rsid w:val="001709D9"/>
    <w:rsid w:val="00170FCF"/>
    <w:rsid w:val="00171C76"/>
    <w:rsid w:val="001720AD"/>
    <w:rsid w:val="00172CB6"/>
    <w:rsid w:val="00172FDA"/>
    <w:rsid w:val="00173220"/>
    <w:rsid w:val="00176508"/>
    <w:rsid w:val="00176846"/>
    <w:rsid w:val="001816A5"/>
    <w:rsid w:val="00181763"/>
    <w:rsid w:val="00182835"/>
    <w:rsid w:val="00182EEA"/>
    <w:rsid w:val="001831D2"/>
    <w:rsid w:val="001833A3"/>
    <w:rsid w:val="001835E9"/>
    <w:rsid w:val="00184008"/>
    <w:rsid w:val="00184C48"/>
    <w:rsid w:val="00186B71"/>
    <w:rsid w:val="00190DB1"/>
    <w:rsid w:val="0019255E"/>
    <w:rsid w:val="001927A5"/>
    <w:rsid w:val="001936D6"/>
    <w:rsid w:val="00193E1A"/>
    <w:rsid w:val="001948B1"/>
    <w:rsid w:val="00194CB4"/>
    <w:rsid w:val="00195AB5"/>
    <w:rsid w:val="00196420"/>
    <w:rsid w:val="001A0953"/>
    <w:rsid w:val="001A0CEB"/>
    <w:rsid w:val="001A1889"/>
    <w:rsid w:val="001A2064"/>
    <w:rsid w:val="001A233C"/>
    <w:rsid w:val="001A304E"/>
    <w:rsid w:val="001A398D"/>
    <w:rsid w:val="001A39B7"/>
    <w:rsid w:val="001A55B0"/>
    <w:rsid w:val="001A696F"/>
    <w:rsid w:val="001A7D3F"/>
    <w:rsid w:val="001B3474"/>
    <w:rsid w:val="001B51F2"/>
    <w:rsid w:val="001B6265"/>
    <w:rsid w:val="001B745F"/>
    <w:rsid w:val="001C2534"/>
    <w:rsid w:val="001C3A94"/>
    <w:rsid w:val="001C3C2A"/>
    <w:rsid w:val="001C4255"/>
    <w:rsid w:val="001D3529"/>
    <w:rsid w:val="001D4452"/>
    <w:rsid w:val="001D4540"/>
    <w:rsid w:val="001D581A"/>
    <w:rsid w:val="001D62B2"/>
    <w:rsid w:val="001D713A"/>
    <w:rsid w:val="001E0A9A"/>
    <w:rsid w:val="001E1476"/>
    <w:rsid w:val="001E14AE"/>
    <w:rsid w:val="001E2B40"/>
    <w:rsid w:val="001E2C79"/>
    <w:rsid w:val="001E2DE6"/>
    <w:rsid w:val="001E3E0D"/>
    <w:rsid w:val="001E5723"/>
    <w:rsid w:val="001E6671"/>
    <w:rsid w:val="001E70B1"/>
    <w:rsid w:val="001F0CA2"/>
    <w:rsid w:val="001F1759"/>
    <w:rsid w:val="001F1BBD"/>
    <w:rsid w:val="001F33DB"/>
    <w:rsid w:val="001F3BA6"/>
    <w:rsid w:val="001F52AB"/>
    <w:rsid w:val="002003B6"/>
    <w:rsid w:val="002043E9"/>
    <w:rsid w:val="0020595B"/>
    <w:rsid w:val="0020599E"/>
    <w:rsid w:val="00206785"/>
    <w:rsid w:val="002076B6"/>
    <w:rsid w:val="00207E4D"/>
    <w:rsid w:val="002112AA"/>
    <w:rsid w:val="0021132A"/>
    <w:rsid w:val="0021141C"/>
    <w:rsid w:val="00211CDA"/>
    <w:rsid w:val="00212283"/>
    <w:rsid w:val="002127CC"/>
    <w:rsid w:val="00213087"/>
    <w:rsid w:val="0021351F"/>
    <w:rsid w:val="00213B43"/>
    <w:rsid w:val="00213DAA"/>
    <w:rsid w:val="00214CF1"/>
    <w:rsid w:val="002150DF"/>
    <w:rsid w:val="00215F7D"/>
    <w:rsid w:val="00216479"/>
    <w:rsid w:val="002172C3"/>
    <w:rsid w:val="00222294"/>
    <w:rsid w:val="0022319A"/>
    <w:rsid w:val="00223763"/>
    <w:rsid w:val="002256EF"/>
    <w:rsid w:val="0022598E"/>
    <w:rsid w:val="00227FF3"/>
    <w:rsid w:val="002312F7"/>
    <w:rsid w:val="00232524"/>
    <w:rsid w:val="00233BDC"/>
    <w:rsid w:val="00233FD1"/>
    <w:rsid w:val="00234A00"/>
    <w:rsid w:val="00235C3F"/>
    <w:rsid w:val="002367A4"/>
    <w:rsid w:val="00240EEA"/>
    <w:rsid w:val="00242964"/>
    <w:rsid w:val="00242D7F"/>
    <w:rsid w:val="00242F25"/>
    <w:rsid w:val="002431A0"/>
    <w:rsid w:val="002468FD"/>
    <w:rsid w:val="002472A3"/>
    <w:rsid w:val="00250057"/>
    <w:rsid w:val="00250440"/>
    <w:rsid w:val="00253070"/>
    <w:rsid w:val="002530F7"/>
    <w:rsid w:val="00255209"/>
    <w:rsid w:val="00255233"/>
    <w:rsid w:val="00255EB6"/>
    <w:rsid w:val="0025676E"/>
    <w:rsid w:val="00256C2C"/>
    <w:rsid w:val="002604A3"/>
    <w:rsid w:val="00261710"/>
    <w:rsid w:val="00262671"/>
    <w:rsid w:val="002653EA"/>
    <w:rsid w:val="002654E1"/>
    <w:rsid w:val="00265B47"/>
    <w:rsid w:val="00265B9D"/>
    <w:rsid w:val="00266170"/>
    <w:rsid w:val="00270E43"/>
    <w:rsid w:val="00275732"/>
    <w:rsid w:val="00276952"/>
    <w:rsid w:val="00277160"/>
    <w:rsid w:val="002772D9"/>
    <w:rsid w:val="002772F4"/>
    <w:rsid w:val="0027777E"/>
    <w:rsid w:val="0027793B"/>
    <w:rsid w:val="00277C34"/>
    <w:rsid w:val="00280652"/>
    <w:rsid w:val="002812D4"/>
    <w:rsid w:val="0028192B"/>
    <w:rsid w:val="002836B6"/>
    <w:rsid w:val="0028428C"/>
    <w:rsid w:val="00285C54"/>
    <w:rsid w:val="002917B1"/>
    <w:rsid w:val="002923E2"/>
    <w:rsid w:val="0029311E"/>
    <w:rsid w:val="00293B13"/>
    <w:rsid w:val="002944BB"/>
    <w:rsid w:val="002A11FF"/>
    <w:rsid w:val="002A1BA2"/>
    <w:rsid w:val="002A2166"/>
    <w:rsid w:val="002A26D7"/>
    <w:rsid w:val="002A316C"/>
    <w:rsid w:val="002A361A"/>
    <w:rsid w:val="002A3F1E"/>
    <w:rsid w:val="002A52D1"/>
    <w:rsid w:val="002A6D72"/>
    <w:rsid w:val="002A7A5E"/>
    <w:rsid w:val="002B109E"/>
    <w:rsid w:val="002B1AB2"/>
    <w:rsid w:val="002B2E52"/>
    <w:rsid w:val="002B4E7C"/>
    <w:rsid w:val="002B5056"/>
    <w:rsid w:val="002B60FD"/>
    <w:rsid w:val="002B6197"/>
    <w:rsid w:val="002B6588"/>
    <w:rsid w:val="002B707B"/>
    <w:rsid w:val="002B7AFC"/>
    <w:rsid w:val="002C004F"/>
    <w:rsid w:val="002C0908"/>
    <w:rsid w:val="002C1947"/>
    <w:rsid w:val="002C349D"/>
    <w:rsid w:val="002C4DDC"/>
    <w:rsid w:val="002C52D0"/>
    <w:rsid w:val="002C549F"/>
    <w:rsid w:val="002C5550"/>
    <w:rsid w:val="002C5ECE"/>
    <w:rsid w:val="002C6557"/>
    <w:rsid w:val="002C6F9D"/>
    <w:rsid w:val="002D1858"/>
    <w:rsid w:val="002D243F"/>
    <w:rsid w:val="002D630C"/>
    <w:rsid w:val="002D6413"/>
    <w:rsid w:val="002D781B"/>
    <w:rsid w:val="002D7FF0"/>
    <w:rsid w:val="002E0B5B"/>
    <w:rsid w:val="002E1455"/>
    <w:rsid w:val="002E16CF"/>
    <w:rsid w:val="002E21CB"/>
    <w:rsid w:val="002E278A"/>
    <w:rsid w:val="002E5B94"/>
    <w:rsid w:val="002E6B5E"/>
    <w:rsid w:val="002E7411"/>
    <w:rsid w:val="002F1374"/>
    <w:rsid w:val="002F1444"/>
    <w:rsid w:val="002F2F79"/>
    <w:rsid w:val="002F5C6F"/>
    <w:rsid w:val="002F7BCD"/>
    <w:rsid w:val="002F7D36"/>
    <w:rsid w:val="00301D56"/>
    <w:rsid w:val="003026DA"/>
    <w:rsid w:val="003038C2"/>
    <w:rsid w:val="00303A6C"/>
    <w:rsid w:val="003040A5"/>
    <w:rsid w:val="00305D89"/>
    <w:rsid w:val="00306452"/>
    <w:rsid w:val="00307812"/>
    <w:rsid w:val="00310618"/>
    <w:rsid w:val="003106B0"/>
    <w:rsid w:val="0031238C"/>
    <w:rsid w:val="003124E7"/>
    <w:rsid w:val="003134C1"/>
    <w:rsid w:val="0031721F"/>
    <w:rsid w:val="00320731"/>
    <w:rsid w:val="00320FAA"/>
    <w:rsid w:val="003214F5"/>
    <w:rsid w:val="00322B38"/>
    <w:rsid w:val="00322C20"/>
    <w:rsid w:val="0032330E"/>
    <w:rsid w:val="003238FB"/>
    <w:rsid w:val="0032463B"/>
    <w:rsid w:val="00325D3D"/>
    <w:rsid w:val="00325DDB"/>
    <w:rsid w:val="00325EB1"/>
    <w:rsid w:val="0032730D"/>
    <w:rsid w:val="00327CF6"/>
    <w:rsid w:val="00327FC3"/>
    <w:rsid w:val="00331465"/>
    <w:rsid w:val="00331BC9"/>
    <w:rsid w:val="00331FBF"/>
    <w:rsid w:val="003330C6"/>
    <w:rsid w:val="003332B3"/>
    <w:rsid w:val="0033590A"/>
    <w:rsid w:val="00335AB0"/>
    <w:rsid w:val="00336F8E"/>
    <w:rsid w:val="003409B0"/>
    <w:rsid w:val="00340E00"/>
    <w:rsid w:val="0034111D"/>
    <w:rsid w:val="00341556"/>
    <w:rsid w:val="00342092"/>
    <w:rsid w:val="00342E63"/>
    <w:rsid w:val="00343457"/>
    <w:rsid w:val="003435A0"/>
    <w:rsid w:val="00345D6E"/>
    <w:rsid w:val="00346F0A"/>
    <w:rsid w:val="0035003C"/>
    <w:rsid w:val="003509F4"/>
    <w:rsid w:val="00353B24"/>
    <w:rsid w:val="00353D3A"/>
    <w:rsid w:val="003541FA"/>
    <w:rsid w:val="00356E0C"/>
    <w:rsid w:val="003611BA"/>
    <w:rsid w:val="00361B11"/>
    <w:rsid w:val="003624A4"/>
    <w:rsid w:val="0036293C"/>
    <w:rsid w:val="00363179"/>
    <w:rsid w:val="0036354E"/>
    <w:rsid w:val="0036459F"/>
    <w:rsid w:val="00365BFD"/>
    <w:rsid w:val="00365CFC"/>
    <w:rsid w:val="00365DD1"/>
    <w:rsid w:val="003669FC"/>
    <w:rsid w:val="003708EC"/>
    <w:rsid w:val="003721BC"/>
    <w:rsid w:val="003726EF"/>
    <w:rsid w:val="0037443E"/>
    <w:rsid w:val="003747A9"/>
    <w:rsid w:val="00375338"/>
    <w:rsid w:val="003756D0"/>
    <w:rsid w:val="0037586A"/>
    <w:rsid w:val="00375CE8"/>
    <w:rsid w:val="003766AE"/>
    <w:rsid w:val="00380AB6"/>
    <w:rsid w:val="00382274"/>
    <w:rsid w:val="00382F21"/>
    <w:rsid w:val="00383091"/>
    <w:rsid w:val="00383574"/>
    <w:rsid w:val="00383A7D"/>
    <w:rsid w:val="0038556B"/>
    <w:rsid w:val="00387175"/>
    <w:rsid w:val="00387408"/>
    <w:rsid w:val="003876FC"/>
    <w:rsid w:val="003900D6"/>
    <w:rsid w:val="00391A44"/>
    <w:rsid w:val="00395536"/>
    <w:rsid w:val="00396280"/>
    <w:rsid w:val="003A0828"/>
    <w:rsid w:val="003A0EA0"/>
    <w:rsid w:val="003A2F07"/>
    <w:rsid w:val="003A4348"/>
    <w:rsid w:val="003A4897"/>
    <w:rsid w:val="003A4FD7"/>
    <w:rsid w:val="003A5560"/>
    <w:rsid w:val="003A5C8A"/>
    <w:rsid w:val="003A6F3E"/>
    <w:rsid w:val="003A726B"/>
    <w:rsid w:val="003B01CE"/>
    <w:rsid w:val="003B0DA1"/>
    <w:rsid w:val="003B1328"/>
    <w:rsid w:val="003B1478"/>
    <w:rsid w:val="003B1C0B"/>
    <w:rsid w:val="003B2F07"/>
    <w:rsid w:val="003B31DB"/>
    <w:rsid w:val="003B38A1"/>
    <w:rsid w:val="003B4A8D"/>
    <w:rsid w:val="003B5D52"/>
    <w:rsid w:val="003B662B"/>
    <w:rsid w:val="003B67F1"/>
    <w:rsid w:val="003B68C4"/>
    <w:rsid w:val="003B6980"/>
    <w:rsid w:val="003C1374"/>
    <w:rsid w:val="003C1A7D"/>
    <w:rsid w:val="003C2267"/>
    <w:rsid w:val="003C2AAB"/>
    <w:rsid w:val="003C2B8F"/>
    <w:rsid w:val="003C3370"/>
    <w:rsid w:val="003C3646"/>
    <w:rsid w:val="003C4768"/>
    <w:rsid w:val="003C7D7E"/>
    <w:rsid w:val="003D06FF"/>
    <w:rsid w:val="003D1AFD"/>
    <w:rsid w:val="003D21BC"/>
    <w:rsid w:val="003D2583"/>
    <w:rsid w:val="003D27A6"/>
    <w:rsid w:val="003D2B82"/>
    <w:rsid w:val="003D2DC6"/>
    <w:rsid w:val="003D2E09"/>
    <w:rsid w:val="003D3764"/>
    <w:rsid w:val="003D531D"/>
    <w:rsid w:val="003D60CB"/>
    <w:rsid w:val="003D72FF"/>
    <w:rsid w:val="003E0BD9"/>
    <w:rsid w:val="003E0E12"/>
    <w:rsid w:val="003E0E46"/>
    <w:rsid w:val="003E32BB"/>
    <w:rsid w:val="003E48C2"/>
    <w:rsid w:val="003E4DBA"/>
    <w:rsid w:val="003E5510"/>
    <w:rsid w:val="003E5E36"/>
    <w:rsid w:val="003E6ABA"/>
    <w:rsid w:val="003E7575"/>
    <w:rsid w:val="003F0E02"/>
    <w:rsid w:val="003F1857"/>
    <w:rsid w:val="003F185C"/>
    <w:rsid w:val="003F26A5"/>
    <w:rsid w:val="003F4821"/>
    <w:rsid w:val="003F5014"/>
    <w:rsid w:val="00400A3B"/>
    <w:rsid w:val="00401022"/>
    <w:rsid w:val="004013BC"/>
    <w:rsid w:val="0040263A"/>
    <w:rsid w:val="004028EC"/>
    <w:rsid w:val="004031ED"/>
    <w:rsid w:val="00410887"/>
    <w:rsid w:val="00415EB8"/>
    <w:rsid w:val="0041619F"/>
    <w:rsid w:val="00416554"/>
    <w:rsid w:val="004167E8"/>
    <w:rsid w:val="00416E62"/>
    <w:rsid w:val="004201F5"/>
    <w:rsid w:val="00421DB2"/>
    <w:rsid w:val="004243A0"/>
    <w:rsid w:val="00424478"/>
    <w:rsid w:val="00426A16"/>
    <w:rsid w:val="00430172"/>
    <w:rsid w:val="004326C1"/>
    <w:rsid w:val="004333BC"/>
    <w:rsid w:val="0043420D"/>
    <w:rsid w:val="0043525B"/>
    <w:rsid w:val="004356E6"/>
    <w:rsid w:val="00437293"/>
    <w:rsid w:val="004411D1"/>
    <w:rsid w:val="00441793"/>
    <w:rsid w:val="0044285D"/>
    <w:rsid w:val="00444070"/>
    <w:rsid w:val="00444448"/>
    <w:rsid w:val="00445A71"/>
    <w:rsid w:val="0044631B"/>
    <w:rsid w:val="004465C3"/>
    <w:rsid w:val="00446999"/>
    <w:rsid w:val="00446A1D"/>
    <w:rsid w:val="004500CD"/>
    <w:rsid w:val="00450AD9"/>
    <w:rsid w:val="00450B61"/>
    <w:rsid w:val="00451D4E"/>
    <w:rsid w:val="00452D6C"/>
    <w:rsid w:val="0045306F"/>
    <w:rsid w:val="00453C47"/>
    <w:rsid w:val="00455048"/>
    <w:rsid w:val="00455EAF"/>
    <w:rsid w:val="00457411"/>
    <w:rsid w:val="00461FCD"/>
    <w:rsid w:val="004623DF"/>
    <w:rsid w:val="00462C27"/>
    <w:rsid w:val="00462EF6"/>
    <w:rsid w:val="00463A83"/>
    <w:rsid w:val="00464479"/>
    <w:rsid w:val="00464D90"/>
    <w:rsid w:val="00465B9F"/>
    <w:rsid w:val="00470645"/>
    <w:rsid w:val="00471151"/>
    <w:rsid w:val="00472C56"/>
    <w:rsid w:val="0047305B"/>
    <w:rsid w:val="00476896"/>
    <w:rsid w:val="00476A2E"/>
    <w:rsid w:val="00480971"/>
    <w:rsid w:val="00480EE2"/>
    <w:rsid w:val="0048190C"/>
    <w:rsid w:val="00483B49"/>
    <w:rsid w:val="00486B4D"/>
    <w:rsid w:val="00487110"/>
    <w:rsid w:val="00490873"/>
    <w:rsid w:val="00490C3E"/>
    <w:rsid w:val="004911A9"/>
    <w:rsid w:val="00492755"/>
    <w:rsid w:val="00494E41"/>
    <w:rsid w:val="004A0BA0"/>
    <w:rsid w:val="004A1222"/>
    <w:rsid w:val="004A3EF4"/>
    <w:rsid w:val="004A43C9"/>
    <w:rsid w:val="004A484A"/>
    <w:rsid w:val="004A5D13"/>
    <w:rsid w:val="004A5E69"/>
    <w:rsid w:val="004A6991"/>
    <w:rsid w:val="004A7AFD"/>
    <w:rsid w:val="004B0AB6"/>
    <w:rsid w:val="004B1368"/>
    <w:rsid w:val="004B1458"/>
    <w:rsid w:val="004B1E7D"/>
    <w:rsid w:val="004B2679"/>
    <w:rsid w:val="004B4752"/>
    <w:rsid w:val="004B47B9"/>
    <w:rsid w:val="004B5C2F"/>
    <w:rsid w:val="004B67E7"/>
    <w:rsid w:val="004C0512"/>
    <w:rsid w:val="004C1F0A"/>
    <w:rsid w:val="004C43A7"/>
    <w:rsid w:val="004C597F"/>
    <w:rsid w:val="004C7ACE"/>
    <w:rsid w:val="004D1FD7"/>
    <w:rsid w:val="004D3993"/>
    <w:rsid w:val="004D4799"/>
    <w:rsid w:val="004D51B5"/>
    <w:rsid w:val="004D695C"/>
    <w:rsid w:val="004D6FE8"/>
    <w:rsid w:val="004D731E"/>
    <w:rsid w:val="004E19E3"/>
    <w:rsid w:val="004E235B"/>
    <w:rsid w:val="004E3BF1"/>
    <w:rsid w:val="004E5429"/>
    <w:rsid w:val="004E5813"/>
    <w:rsid w:val="004E5FCA"/>
    <w:rsid w:val="004F2846"/>
    <w:rsid w:val="004F2B7A"/>
    <w:rsid w:val="004F4059"/>
    <w:rsid w:val="004F44C1"/>
    <w:rsid w:val="004F4CC5"/>
    <w:rsid w:val="004F5505"/>
    <w:rsid w:val="004F7C03"/>
    <w:rsid w:val="0050226A"/>
    <w:rsid w:val="005028C3"/>
    <w:rsid w:val="00502B17"/>
    <w:rsid w:val="005031E9"/>
    <w:rsid w:val="005039DD"/>
    <w:rsid w:val="00504A09"/>
    <w:rsid w:val="00505A21"/>
    <w:rsid w:val="00505B65"/>
    <w:rsid w:val="00506734"/>
    <w:rsid w:val="00510828"/>
    <w:rsid w:val="005110E3"/>
    <w:rsid w:val="005122BA"/>
    <w:rsid w:val="00514441"/>
    <w:rsid w:val="005147B4"/>
    <w:rsid w:val="00515CA7"/>
    <w:rsid w:val="00517ABE"/>
    <w:rsid w:val="005203A1"/>
    <w:rsid w:val="00520C7C"/>
    <w:rsid w:val="0052236F"/>
    <w:rsid w:val="00522A3D"/>
    <w:rsid w:val="00522AB6"/>
    <w:rsid w:val="00523B59"/>
    <w:rsid w:val="00524E21"/>
    <w:rsid w:val="0052588D"/>
    <w:rsid w:val="00526E57"/>
    <w:rsid w:val="005274D5"/>
    <w:rsid w:val="005300A2"/>
    <w:rsid w:val="0053116A"/>
    <w:rsid w:val="00535DAF"/>
    <w:rsid w:val="00536A99"/>
    <w:rsid w:val="00537B39"/>
    <w:rsid w:val="0054099E"/>
    <w:rsid w:val="00540BC5"/>
    <w:rsid w:val="00541904"/>
    <w:rsid w:val="00541A62"/>
    <w:rsid w:val="0054535E"/>
    <w:rsid w:val="00546996"/>
    <w:rsid w:val="00546DC3"/>
    <w:rsid w:val="005501D1"/>
    <w:rsid w:val="005544DE"/>
    <w:rsid w:val="00554990"/>
    <w:rsid w:val="005574B0"/>
    <w:rsid w:val="0056009D"/>
    <w:rsid w:val="005604D5"/>
    <w:rsid w:val="00562403"/>
    <w:rsid w:val="005635A9"/>
    <w:rsid w:val="00564ADA"/>
    <w:rsid w:val="00564CA4"/>
    <w:rsid w:val="00564D5C"/>
    <w:rsid w:val="00565631"/>
    <w:rsid w:val="0056786F"/>
    <w:rsid w:val="00571955"/>
    <w:rsid w:val="0057272F"/>
    <w:rsid w:val="005732E7"/>
    <w:rsid w:val="00573416"/>
    <w:rsid w:val="00573D36"/>
    <w:rsid w:val="005743A9"/>
    <w:rsid w:val="00575E0B"/>
    <w:rsid w:val="005764DF"/>
    <w:rsid w:val="005800BE"/>
    <w:rsid w:val="005827C5"/>
    <w:rsid w:val="0058344C"/>
    <w:rsid w:val="00587A93"/>
    <w:rsid w:val="00587DE8"/>
    <w:rsid w:val="00590576"/>
    <w:rsid w:val="00590738"/>
    <w:rsid w:val="005917AE"/>
    <w:rsid w:val="00592B8D"/>
    <w:rsid w:val="00593DFA"/>
    <w:rsid w:val="00594BBD"/>
    <w:rsid w:val="00594C1D"/>
    <w:rsid w:val="00596F6B"/>
    <w:rsid w:val="005976DC"/>
    <w:rsid w:val="005A09D8"/>
    <w:rsid w:val="005A10F8"/>
    <w:rsid w:val="005A1622"/>
    <w:rsid w:val="005A209A"/>
    <w:rsid w:val="005A324C"/>
    <w:rsid w:val="005A3C34"/>
    <w:rsid w:val="005A4136"/>
    <w:rsid w:val="005A45F9"/>
    <w:rsid w:val="005A471D"/>
    <w:rsid w:val="005A4DC6"/>
    <w:rsid w:val="005A7024"/>
    <w:rsid w:val="005A721C"/>
    <w:rsid w:val="005B0E3D"/>
    <w:rsid w:val="005B30CF"/>
    <w:rsid w:val="005B3870"/>
    <w:rsid w:val="005B42A9"/>
    <w:rsid w:val="005B6394"/>
    <w:rsid w:val="005B6DFA"/>
    <w:rsid w:val="005B70AC"/>
    <w:rsid w:val="005B73B0"/>
    <w:rsid w:val="005C2783"/>
    <w:rsid w:val="005C2934"/>
    <w:rsid w:val="005C2F89"/>
    <w:rsid w:val="005C44CD"/>
    <w:rsid w:val="005C4DD0"/>
    <w:rsid w:val="005C6127"/>
    <w:rsid w:val="005C6620"/>
    <w:rsid w:val="005C6A29"/>
    <w:rsid w:val="005D01FF"/>
    <w:rsid w:val="005D0714"/>
    <w:rsid w:val="005D11D6"/>
    <w:rsid w:val="005D1758"/>
    <w:rsid w:val="005D46CD"/>
    <w:rsid w:val="005D5E38"/>
    <w:rsid w:val="005D5EC1"/>
    <w:rsid w:val="005D6570"/>
    <w:rsid w:val="005D7A94"/>
    <w:rsid w:val="005D7AEE"/>
    <w:rsid w:val="005D7B67"/>
    <w:rsid w:val="005E2AB7"/>
    <w:rsid w:val="005E2B2A"/>
    <w:rsid w:val="005E38A3"/>
    <w:rsid w:val="005E45D3"/>
    <w:rsid w:val="005E5435"/>
    <w:rsid w:val="005F0165"/>
    <w:rsid w:val="005F0A8C"/>
    <w:rsid w:val="005F0DC4"/>
    <w:rsid w:val="005F29F0"/>
    <w:rsid w:val="005F35CB"/>
    <w:rsid w:val="005F450C"/>
    <w:rsid w:val="005F4F0E"/>
    <w:rsid w:val="005F5D80"/>
    <w:rsid w:val="005F5F58"/>
    <w:rsid w:val="005F792B"/>
    <w:rsid w:val="005F7DE8"/>
    <w:rsid w:val="00600923"/>
    <w:rsid w:val="006024D8"/>
    <w:rsid w:val="006036C4"/>
    <w:rsid w:val="00603DCA"/>
    <w:rsid w:val="00604EA3"/>
    <w:rsid w:val="00605F86"/>
    <w:rsid w:val="00606220"/>
    <w:rsid w:val="0061085C"/>
    <w:rsid w:val="00611353"/>
    <w:rsid w:val="006118FF"/>
    <w:rsid w:val="006123A6"/>
    <w:rsid w:val="0061265B"/>
    <w:rsid w:val="00612B1E"/>
    <w:rsid w:val="006143DD"/>
    <w:rsid w:val="006150CA"/>
    <w:rsid w:val="006157AC"/>
    <w:rsid w:val="00616E19"/>
    <w:rsid w:val="00620923"/>
    <w:rsid w:val="00620AAA"/>
    <w:rsid w:val="00622A79"/>
    <w:rsid w:val="006241DE"/>
    <w:rsid w:val="00625D00"/>
    <w:rsid w:val="00625F60"/>
    <w:rsid w:val="0062701F"/>
    <w:rsid w:val="00627561"/>
    <w:rsid w:val="00630C39"/>
    <w:rsid w:val="00632AC5"/>
    <w:rsid w:val="00632E8D"/>
    <w:rsid w:val="00637216"/>
    <w:rsid w:val="006400B6"/>
    <w:rsid w:val="00642AEA"/>
    <w:rsid w:val="00643EE3"/>
    <w:rsid w:val="006448A5"/>
    <w:rsid w:val="00644FF0"/>
    <w:rsid w:val="00645D1D"/>
    <w:rsid w:val="00650EDA"/>
    <w:rsid w:val="00651717"/>
    <w:rsid w:val="006524C1"/>
    <w:rsid w:val="00652BDF"/>
    <w:rsid w:val="00653006"/>
    <w:rsid w:val="006532EA"/>
    <w:rsid w:val="00653ADF"/>
    <w:rsid w:val="00653C07"/>
    <w:rsid w:val="00653D5D"/>
    <w:rsid w:val="00654183"/>
    <w:rsid w:val="00655561"/>
    <w:rsid w:val="006564B6"/>
    <w:rsid w:val="00657417"/>
    <w:rsid w:val="006579EF"/>
    <w:rsid w:val="00657AF0"/>
    <w:rsid w:val="00657B7B"/>
    <w:rsid w:val="00660B12"/>
    <w:rsid w:val="00661411"/>
    <w:rsid w:val="006637D8"/>
    <w:rsid w:val="0066432E"/>
    <w:rsid w:val="00666ECD"/>
    <w:rsid w:val="00667D61"/>
    <w:rsid w:val="00670265"/>
    <w:rsid w:val="006713FA"/>
    <w:rsid w:val="00671B59"/>
    <w:rsid w:val="006723F2"/>
    <w:rsid w:val="006731F9"/>
    <w:rsid w:val="00673274"/>
    <w:rsid w:val="00675068"/>
    <w:rsid w:val="006770B2"/>
    <w:rsid w:val="00680BBD"/>
    <w:rsid w:val="00680E2F"/>
    <w:rsid w:val="00681E7C"/>
    <w:rsid w:val="00682089"/>
    <w:rsid w:val="00682EC0"/>
    <w:rsid w:val="00686B91"/>
    <w:rsid w:val="00687C48"/>
    <w:rsid w:val="006907BA"/>
    <w:rsid w:val="0069170F"/>
    <w:rsid w:val="00691715"/>
    <w:rsid w:val="0069485A"/>
    <w:rsid w:val="00694F7A"/>
    <w:rsid w:val="00695064"/>
    <w:rsid w:val="006950D5"/>
    <w:rsid w:val="0069602E"/>
    <w:rsid w:val="006974CC"/>
    <w:rsid w:val="006A1DDC"/>
    <w:rsid w:val="006A2298"/>
    <w:rsid w:val="006A2843"/>
    <w:rsid w:val="006A375E"/>
    <w:rsid w:val="006A376D"/>
    <w:rsid w:val="006A3785"/>
    <w:rsid w:val="006A6698"/>
    <w:rsid w:val="006A73C7"/>
    <w:rsid w:val="006A7522"/>
    <w:rsid w:val="006B00CE"/>
    <w:rsid w:val="006B06A5"/>
    <w:rsid w:val="006B24EB"/>
    <w:rsid w:val="006B31FB"/>
    <w:rsid w:val="006B4875"/>
    <w:rsid w:val="006B4E0D"/>
    <w:rsid w:val="006B7A3A"/>
    <w:rsid w:val="006C086E"/>
    <w:rsid w:val="006C1354"/>
    <w:rsid w:val="006C2915"/>
    <w:rsid w:val="006C3DEB"/>
    <w:rsid w:val="006C7BE4"/>
    <w:rsid w:val="006D0D53"/>
    <w:rsid w:val="006D0EFA"/>
    <w:rsid w:val="006D1762"/>
    <w:rsid w:val="006D2AD3"/>
    <w:rsid w:val="006D2EAF"/>
    <w:rsid w:val="006D456B"/>
    <w:rsid w:val="006D4C7B"/>
    <w:rsid w:val="006D500B"/>
    <w:rsid w:val="006D59CB"/>
    <w:rsid w:val="006D5A28"/>
    <w:rsid w:val="006D76C3"/>
    <w:rsid w:val="006E0BDE"/>
    <w:rsid w:val="006E19FF"/>
    <w:rsid w:val="006E1F7A"/>
    <w:rsid w:val="006E29C6"/>
    <w:rsid w:val="006E2D34"/>
    <w:rsid w:val="006E4983"/>
    <w:rsid w:val="006E53B8"/>
    <w:rsid w:val="006E6C11"/>
    <w:rsid w:val="006E6DC3"/>
    <w:rsid w:val="006F08E2"/>
    <w:rsid w:val="006F0BA5"/>
    <w:rsid w:val="006F183C"/>
    <w:rsid w:val="006F3EC4"/>
    <w:rsid w:val="006F4036"/>
    <w:rsid w:val="006F4650"/>
    <w:rsid w:val="006F5CCF"/>
    <w:rsid w:val="006F5CF2"/>
    <w:rsid w:val="006F60BA"/>
    <w:rsid w:val="006F685E"/>
    <w:rsid w:val="006F795B"/>
    <w:rsid w:val="006F7B3D"/>
    <w:rsid w:val="0070146B"/>
    <w:rsid w:val="007019ED"/>
    <w:rsid w:val="0070202B"/>
    <w:rsid w:val="00702ADE"/>
    <w:rsid w:val="00702C8D"/>
    <w:rsid w:val="00703E90"/>
    <w:rsid w:val="00706C2B"/>
    <w:rsid w:val="007109D3"/>
    <w:rsid w:val="007112F1"/>
    <w:rsid w:val="00711425"/>
    <w:rsid w:val="00711AAE"/>
    <w:rsid w:val="00711C84"/>
    <w:rsid w:val="00711CDA"/>
    <w:rsid w:val="00712592"/>
    <w:rsid w:val="0071366E"/>
    <w:rsid w:val="00717519"/>
    <w:rsid w:val="007214A9"/>
    <w:rsid w:val="007230D4"/>
    <w:rsid w:val="00723E01"/>
    <w:rsid w:val="00724119"/>
    <w:rsid w:val="007247FA"/>
    <w:rsid w:val="007255FA"/>
    <w:rsid w:val="0072575F"/>
    <w:rsid w:val="00725D43"/>
    <w:rsid w:val="00725D9B"/>
    <w:rsid w:val="00727977"/>
    <w:rsid w:val="00727AFD"/>
    <w:rsid w:val="00730607"/>
    <w:rsid w:val="00734686"/>
    <w:rsid w:val="00734EE1"/>
    <w:rsid w:val="00735033"/>
    <w:rsid w:val="00735FEB"/>
    <w:rsid w:val="00737175"/>
    <w:rsid w:val="0073759B"/>
    <w:rsid w:val="00740ED7"/>
    <w:rsid w:val="007414F0"/>
    <w:rsid w:val="007421C5"/>
    <w:rsid w:val="00742843"/>
    <w:rsid w:val="00745927"/>
    <w:rsid w:val="007461B5"/>
    <w:rsid w:val="007467DE"/>
    <w:rsid w:val="00746E05"/>
    <w:rsid w:val="00746E6E"/>
    <w:rsid w:val="007509B1"/>
    <w:rsid w:val="00753774"/>
    <w:rsid w:val="007539C1"/>
    <w:rsid w:val="0075473C"/>
    <w:rsid w:val="00755E6B"/>
    <w:rsid w:val="007565D4"/>
    <w:rsid w:val="00756FF8"/>
    <w:rsid w:val="00761D64"/>
    <w:rsid w:val="00762A81"/>
    <w:rsid w:val="00762BC5"/>
    <w:rsid w:val="007631AE"/>
    <w:rsid w:val="00763505"/>
    <w:rsid w:val="00764D64"/>
    <w:rsid w:val="00764DCF"/>
    <w:rsid w:val="007661B4"/>
    <w:rsid w:val="00767134"/>
    <w:rsid w:val="007702B9"/>
    <w:rsid w:val="007706E3"/>
    <w:rsid w:val="00771794"/>
    <w:rsid w:val="007724AA"/>
    <w:rsid w:val="00774C45"/>
    <w:rsid w:val="00774D85"/>
    <w:rsid w:val="00775142"/>
    <w:rsid w:val="00775628"/>
    <w:rsid w:val="007768E3"/>
    <w:rsid w:val="00776E32"/>
    <w:rsid w:val="00780B81"/>
    <w:rsid w:val="007813E9"/>
    <w:rsid w:val="00781DC9"/>
    <w:rsid w:val="007820DC"/>
    <w:rsid w:val="00782F27"/>
    <w:rsid w:val="00784AAD"/>
    <w:rsid w:val="00784B4F"/>
    <w:rsid w:val="00784C1E"/>
    <w:rsid w:val="00785487"/>
    <w:rsid w:val="00786558"/>
    <w:rsid w:val="0078682B"/>
    <w:rsid w:val="0078798F"/>
    <w:rsid w:val="00790CF6"/>
    <w:rsid w:val="007926C1"/>
    <w:rsid w:val="00794892"/>
    <w:rsid w:val="00797144"/>
    <w:rsid w:val="007A0DDD"/>
    <w:rsid w:val="007A1A12"/>
    <w:rsid w:val="007A2FD6"/>
    <w:rsid w:val="007A4B39"/>
    <w:rsid w:val="007B0FCE"/>
    <w:rsid w:val="007B1572"/>
    <w:rsid w:val="007B4260"/>
    <w:rsid w:val="007B6D1F"/>
    <w:rsid w:val="007B7606"/>
    <w:rsid w:val="007C0643"/>
    <w:rsid w:val="007C0824"/>
    <w:rsid w:val="007C0A09"/>
    <w:rsid w:val="007C1CBE"/>
    <w:rsid w:val="007C2D47"/>
    <w:rsid w:val="007C310A"/>
    <w:rsid w:val="007C3639"/>
    <w:rsid w:val="007C66F1"/>
    <w:rsid w:val="007C6DBF"/>
    <w:rsid w:val="007C6E2A"/>
    <w:rsid w:val="007C7D9C"/>
    <w:rsid w:val="007D1C67"/>
    <w:rsid w:val="007D42FF"/>
    <w:rsid w:val="007D52C6"/>
    <w:rsid w:val="007D5567"/>
    <w:rsid w:val="007D557E"/>
    <w:rsid w:val="007D5616"/>
    <w:rsid w:val="007E0184"/>
    <w:rsid w:val="007E32A9"/>
    <w:rsid w:val="007E3514"/>
    <w:rsid w:val="007E4855"/>
    <w:rsid w:val="007E55D5"/>
    <w:rsid w:val="007E5675"/>
    <w:rsid w:val="007E5691"/>
    <w:rsid w:val="007E65D8"/>
    <w:rsid w:val="007E7720"/>
    <w:rsid w:val="007F07DA"/>
    <w:rsid w:val="007F0E2D"/>
    <w:rsid w:val="007F1390"/>
    <w:rsid w:val="007F1F33"/>
    <w:rsid w:val="007F2D1C"/>
    <w:rsid w:val="007F2E39"/>
    <w:rsid w:val="007F5BC8"/>
    <w:rsid w:val="007F6589"/>
    <w:rsid w:val="007F6927"/>
    <w:rsid w:val="007F7ACD"/>
    <w:rsid w:val="00801280"/>
    <w:rsid w:val="00806BB0"/>
    <w:rsid w:val="00807E92"/>
    <w:rsid w:val="00810174"/>
    <w:rsid w:val="00811032"/>
    <w:rsid w:val="0081320F"/>
    <w:rsid w:val="008146AB"/>
    <w:rsid w:val="008170B6"/>
    <w:rsid w:val="008178B5"/>
    <w:rsid w:val="0082195C"/>
    <w:rsid w:val="0082317F"/>
    <w:rsid w:val="00824403"/>
    <w:rsid w:val="00825E9A"/>
    <w:rsid w:val="00827DC7"/>
    <w:rsid w:val="008305EA"/>
    <w:rsid w:val="008311D7"/>
    <w:rsid w:val="00832789"/>
    <w:rsid w:val="00832AB6"/>
    <w:rsid w:val="0083318C"/>
    <w:rsid w:val="00833191"/>
    <w:rsid w:val="00834506"/>
    <w:rsid w:val="00835A8C"/>
    <w:rsid w:val="008374D5"/>
    <w:rsid w:val="008405DD"/>
    <w:rsid w:val="0084081A"/>
    <w:rsid w:val="008424DD"/>
    <w:rsid w:val="00843DF2"/>
    <w:rsid w:val="00844268"/>
    <w:rsid w:val="008443A4"/>
    <w:rsid w:val="00846B37"/>
    <w:rsid w:val="00846CD7"/>
    <w:rsid w:val="00850FB8"/>
    <w:rsid w:val="00851284"/>
    <w:rsid w:val="00853663"/>
    <w:rsid w:val="00853B9F"/>
    <w:rsid w:val="00853CE0"/>
    <w:rsid w:val="00853FDC"/>
    <w:rsid w:val="0085527B"/>
    <w:rsid w:val="00855420"/>
    <w:rsid w:val="00856AD1"/>
    <w:rsid w:val="00857AF5"/>
    <w:rsid w:val="00863C9C"/>
    <w:rsid w:val="008667C9"/>
    <w:rsid w:val="00866A5D"/>
    <w:rsid w:val="00870484"/>
    <w:rsid w:val="00870D06"/>
    <w:rsid w:val="00870F92"/>
    <w:rsid w:val="00872E82"/>
    <w:rsid w:val="00873F86"/>
    <w:rsid w:val="00873FB9"/>
    <w:rsid w:val="00874527"/>
    <w:rsid w:val="008754D3"/>
    <w:rsid w:val="00876FA0"/>
    <w:rsid w:val="00881455"/>
    <w:rsid w:val="00881AC4"/>
    <w:rsid w:val="00882316"/>
    <w:rsid w:val="00882393"/>
    <w:rsid w:val="008842CE"/>
    <w:rsid w:val="008846AA"/>
    <w:rsid w:val="00884E29"/>
    <w:rsid w:val="00887263"/>
    <w:rsid w:val="0089014E"/>
    <w:rsid w:val="0089051B"/>
    <w:rsid w:val="00890AAC"/>
    <w:rsid w:val="008917DF"/>
    <w:rsid w:val="0089234C"/>
    <w:rsid w:val="00892C9E"/>
    <w:rsid w:val="00892F7D"/>
    <w:rsid w:val="00893BF7"/>
    <w:rsid w:val="008948E7"/>
    <w:rsid w:val="00897F8A"/>
    <w:rsid w:val="008A183F"/>
    <w:rsid w:val="008A20EC"/>
    <w:rsid w:val="008A3327"/>
    <w:rsid w:val="008A3899"/>
    <w:rsid w:val="008A61E2"/>
    <w:rsid w:val="008A702F"/>
    <w:rsid w:val="008A72C5"/>
    <w:rsid w:val="008B024C"/>
    <w:rsid w:val="008B08B1"/>
    <w:rsid w:val="008B08E7"/>
    <w:rsid w:val="008B29CB"/>
    <w:rsid w:val="008B31D9"/>
    <w:rsid w:val="008B3BA9"/>
    <w:rsid w:val="008B47DB"/>
    <w:rsid w:val="008B53BD"/>
    <w:rsid w:val="008B5BF7"/>
    <w:rsid w:val="008B5C90"/>
    <w:rsid w:val="008B6AEF"/>
    <w:rsid w:val="008B6C21"/>
    <w:rsid w:val="008C0D1E"/>
    <w:rsid w:val="008C15DE"/>
    <w:rsid w:val="008C1B78"/>
    <w:rsid w:val="008C47B5"/>
    <w:rsid w:val="008C494D"/>
    <w:rsid w:val="008C517B"/>
    <w:rsid w:val="008C5A9A"/>
    <w:rsid w:val="008C627E"/>
    <w:rsid w:val="008D1F46"/>
    <w:rsid w:val="008D2138"/>
    <w:rsid w:val="008D25B2"/>
    <w:rsid w:val="008D2916"/>
    <w:rsid w:val="008D49B5"/>
    <w:rsid w:val="008D5885"/>
    <w:rsid w:val="008D58AB"/>
    <w:rsid w:val="008D778B"/>
    <w:rsid w:val="008D7A62"/>
    <w:rsid w:val="008E2B38"/>
    <w:rsid w:val="008E73F2"/>
    <w:rsid w:val="008F1199"/>
    <w:rsid w:val="008F3105"/>
    <w:rsid w:val="008F42E8"/>
    <w:rsid w:val="008F5D25"/>
    <w:rsid w:val="008F7975"/>
    <w:rsid w:val="008F7B5C"/>
    <w:rsid w:val="00900CD3"/>
    <w:rsid w:val="00900D50"/>
    <w:rsid w:val="00902D5E"/>
    <w:rsid w:val="00902D9B"/>
    <w:rsid w:val="00903598"/>
    <w:rsid w:val="009037FB"/>
    <w:rsid w:val="00903E9D"/>
    <w:rsid w:val="00906784"/>
    <w:rsid w:val="009067F6"/>
    <w:rsid w:val="00906F62"/>
    <w:rsid w:val="00912DEC"/>
    <w:rsid w:val="00913B78"/>
    <w:rsid w:val="00913C79"/>
    <w:rsid w:val="00914880"/>
    <w:rsid w:val="00920114"/>
    <w:rsid w:val="00920FE9"/>
    <w:rsid w:val="00921539"/>
    <w:rsid w:val="00921A51"/>
    <w:rsid w:val="00921BA7"/>
    <w:rsid w:val="00922EE2"/>
    <w:rsid w:val="00923F0C"/>
    <w:rsid w:val="00924249"/>
    <w:rsid w:val="00924418"/>
    <w:rsid w:val="00924833"/>
    <w:rsid w:val="00927EFB"/>
    <w:rsid w:val="00930014"/>
    <w:rsid w:val="00930A8B"/>
    <w:rsid w:val="00932281"/>
    <w:rsid w:val="00933E4B"/>
    <w:rsid w:val="00934190"/>
    <w:rsid w:val="00934BEA"/>
    <w:rsid w:val="00936007"/>
    <w:rsid w:val="0093738D"/>
    <w:rsid w:val="00940458"/>
    <w:rsid w:val="00940BC1"/>
    <w:rsid w:val="009410D2"/>
    <w:rsid w:val="009411FB"/>
    <w:rsid w:val="0094260B"/>
    <w:rsid w:val="009432B1"/>
    <w:rsid w:val="00944DA7"/>
    <w:rsid w:val="009451B5"/>
    <w:rsid w:val="0094521E"/>
    <w:rsid w:val="00947CF6"/>
    <w:rsid w:val="00950C8E"/>
    <w:rsid w:val="0095239E"/>
    <w:rsid w:val="0095350D"/>
    <w:rsid w:val="00953E40"/>
    <w:rsid w:val="0095632A"/>
    <w:rsid w:val="00960DB9"/>
    <w:rsid w:val="00961410"/>
    <w:rsid w:val="00961F87"/>
    <w:rsid w:val="00963761"/>
    <w:rsid w:val="00963AAA"/>
    <w:rsid w:val="009644C0"/>
    <w:rsid w:val="0096512E"/>
    <w:rsid w:val="0096539C"/>
    <w:rsid w:val="0096608D"/>
    <w:rsid w:val="00966392"/>
    <w:rsid w:val="0096736C"/>
    <w:rsid w:val="00970033"/>
    <w:rsid w:val="0097087E"/>
    <w:rsid w:val="00970BE6"/>
    <w:rsid w:val="00972129"/>
    <w:rsid w:val="009735AC"/>
    <w:rsid w:val="0097392B"/>
    <w:rsid w:val="00973A9E"/>
    <w:rsid w:val="00974319"/>
    <w:rsid w:val="00975D8B"/>
    <w:rsid w:val="00975FFC"/>
    <w:rsid w:val="00976677"/>
    <w:rsid w:val="00976C3F"/>
    <w:rsid w:val="00976CDA"/>
    <w:rsid w:val="00980337"/>
    <w:rsid w:val="0098083A"/>
    <w:rsid w:val="0098153D"/>
    <w:rsid w:val="00983928"/>
    <w:rsid w:val="009858DA"/>
    <w:rsid w:val="0098723E"/>
    <w:rsid w:val="00987B6C"/>
    <w:rsid w:val="009901C8"/>
    <w:rsid w:val="009909DC"/>
    <w:rsid w:val="0099187E"/>
    <w:rsid w:val="009929FD"/>
    <w:rsid w:val="00992D20"/>
    <w:rsid w:val="009966BF"/>
    <w:rsid w:val="00997403"/>
    <w:rsid w:val="009A14BB"/>
    <w:rsid w:val="009A234A"/>
    <w:rsid w:val="009A2D09"/>
    <w:rsid w:val="009A450B"/>
    <w:rsid w:val="009A51D6"/>
    <w:rsid w:val="009A54E6"/>
    <w:rsid w:val="009A6F42"/>
    <w:rsid w:val="009B0B5F"/>
    <w:rsid w:val="009B346E"/>
    <w:rsid w:val="009B35EE"/>
    <w:rsid w:val="009B42A0"/>
    <w:rsid w:val="009B4B9B"/>
    <w:rsid w:val="009B6B83"/>
    <w:rsid w:val="009B76ED"/>
    <w:rsid w:val="009B7FDD"/>
    <w:rsid w:val="009C0F7C"/>
    <w:rsid w:val="009C29CB"/>
    <w:rsid w:val="009C5235"/>
    <w:rsid w:val="009C5274"/>
    <w:rsid w:val="009C6C5E"/>
    <w:rsid w:val="009C7703"/>
    <w:rsid w:val="009D06F1"/>
    <w:rsid w:val="009D1ACF"/>
    <w:rsid w:val="009D3E87"/>
    <w:rsid w:val="009D4353"/>
    <w:rsid w:val="009D654A"/>
    <w:rsid w:val="009D672E"/>
    <w:rsid w:val="009D7A29"/>
    <w:rsid w:val="009E05F6"/>
    <w:rsid w:val="009E097C"/>
    <w:rsid w:val="009E0DA1"/>
    <w:rsid w:val="009E121B"/>
    <w:rsid w:val="009E14EE"/>
    <w:rsid w:val="009E4281"/>
    <w:rsid w:val="009E6E9A"/>
    <w:rsid w:val="009E6F1F"/>
    <w:rsid w:val="009F06EF"/>
    <w:rsid w:val="009F1015"/>
    <w:rsid w:val="009F1156"/>
    <w:rsid w:val="009F3047"/>
    <w:rsid w:val="009F31D4"/>
    <w:rsid w:val="009F3ED4"/>
    <w:rsid w:val="009F4E69"/>
    <w:rsid w:val="009F5C45"/>
    <w:rsid w:val="009F6C00"/>
    <w:rsid w:val="00A00B4A"/>
    <w:rsid w:val="00A0211C"/>
    <w:rsid w:val="00A02A12"/>
    <w:rsid w:val="00A03648"/>
    <w:rsid w:val="00A05690"/>
    <w:rsid w:val="00A1090D"/>
    <w:rsid w:val="00A11B12"/>
    <w:rsid w:val="00A12827"/>
    <w:rsid w:val="00A13124"/>
    <w:rsid w:val="00A147C2"/>
    <w:rsid w:val="00A14D8D"/>
    <w:rsid w:val="00A1604A"/>
    <w:rsid w:val="00A1654A"/>
    <w:rsid w:val="00A1701F"/>
    <w:rsid w:val="00A22E3C"/>
    <w:rsid w:val="00A23900"/>
    <w:rsid w:val="00A24725"/>
    <w:rsid w:val="00A24C9D"/>
    <w:rsid w:val="00A24F3E"/>
    <w:rsid w:val="00A262A1"/>
    <w:rsid w:val="00A267BB"/>
    <w:rsid w:val="00A270D6"/>
    <w:rsid w:val="00A273F6"/>
    <w:rsid w:val="00A307EE"/>
    <w:rsid w:val="00A327F1"/>
    <w:rsid w:val="00A32D56"/>
    <w:rsid w:val="00A351E2"/>
    <w:rsid w:val="00A36E2F"/>
    <w:rsid w:val="00A370CA"/>
    <w:rsid w:val="00A37490"/>
    <w:rsid w:val="00A37711"/>
    <w:rsid w:val="00A37AED"/>
    <w:rsid w:val="00A4119B"/>
    <w:rsid w:val="00A419F6"/>
    <w:rsid w:val="00A43B13"/>
    <w:rsid w:val="00A43C17"/>
    <w:rsid w:val="00A44E97"/>
    <w:rsid w:val="00A452E3"/>
    <w:rsid w:val="00A50624"/>
    <w:rsid w:val="00A51821"/>
    <w:rsid w:val="00A518F7"/>
    <w:rsid w:val="00A51C43"/>
    <w:rsid w:val="00A51F70"/>
    <w:rsid w:val="00A53142"/>
    <w:rsid w:val="00A534D5"/>
    <w:rsid w:val="00A53840"/>
    <w:rsid w:val="00A5421F"/>
    <w:rsid w:val="00A56ED5"/>
    <w:rsid w:val="00A57A02"/>
    <w:rsid w:val="00A57CBC"/>
    <w:rsid w:val="00A60A4F"/>
    <w:rsid w:val="00A60A59"/>
    <w:rsid w:val="00A63888"/>
    <w:rsid w:val="00A647E9"/>
    <w:rsid w:val="00A64C2F"/>
    <w:rsid w:val="00A65DDB"/>
    <w:rsid w:val="00A666E1"/>
    <w:rsid w:val="00A66BB3"/>
    <w:rsid w:val="00A66F3E"/>
    <w:rsid w:val="00A707BF"/>
    <w:rsid w:val="00A717A3"/>
    <w:rsid w:val="00A726CF"/>
    <w:rsid w:val="00A72809"/>
    <w:rsid w:val="00A72E45"/>
    <w:rsid w:val="00A73297"/>
    <w:rsid w:val="00A74811"/>
    <w:rsid w:val="00A76520"/>
    <w:rsid w:val="00A76662"/>
    <w:rsid w:val="00A7765A"/>
    <w:rsid w:val="00A77784"/>
    <w:rsid w:val="00A77BAD"/>
    <w:rsid w:val="00A80038"/>
    <w:rsid w:val="00A80334"/>
    <w:rsid w:val="00A80827"/>
    <w:rsid w:val="00A80AC0"/>
    <w:rsid w:val="00A8336A"/>
    <w:rsid w:val="00A833F6"/>
    <w:rsid w:val="00A833FC"/>
    <w:rsid w:val="00A8559D"/>
    <w:rsid w:val="00A85DA6"/>
    <w:rsid w:val="00A87AD4"/>
    <w:rsid w:val="00A908A4"/>
    <w:rsid w:val="00A912C1"/>
    <w:rsid w:val="00A91E2D"/>
    <w:rsid w:val="00A91EEC"/>
    <w:rsid w:val="00A92A31"/>
    <w:rsid w:val="00A92AC7"/>
    <w:rsid w:val="00A92FC0"/>
    <w:rsid w:val="00A94333"/>
    <w:rsid w:val="00A94935"/>
    <w:rsid w:val="00A9559B"/>
    <w:rsid w:val="00A96BFD"/>
    <w:rsid w:val="00A977C5"/>
    <w:rsid w:val="00AA08C0"/>
    <w:rsid w:val="00AA168E"/>
    <w:rsid w:val="00AA16EF"/>
    <w:rsid w:val="00AA1717"/>
    <w:rsid w:val="00AA23DF"/>
    <w:rsid w:val="00AA2FA9"/>
    <w:rsid w:val="00AA3771"/>
    <w:rsid w:val="00AA3845"/>
    <w:rsid w:val="00AA4702"/>
    <w:rsid w:val="00AA777B"/>
    <w:rsid w:val="00AA7917"/>
    <w:rsid w:val="00AB19EE"/>
    <w:rsid w:val="00AB3197"/>
    <w:rsid w:val="00AB3932"/>
    <w:rsid w:val="00AB494F"/>
    <w:rsid w:val="00AB55CB"/>
    <w:rsid w:val="00AB6CAF"/>
    <w:rsid w:val="00AB780A"/>
    <w:rsid w:val="00AB7F5C"/>
    <w:rsid w:val="00AC0206"/>
    <w:rsid w:val="00AC296E"/>
    <w:rsid w:val="00AC2DF0"/>
    <w:rsid w:val="00AC3F98"/>
    <w:rsid w:val="00AC4CB9"/>
    <w:rsid w:val="00AC6189"/>
    <w:rsid w:val="00AC78A3"/>
    <w:rsid w:val="00AD05F6"/>
    <w:rsid w:val="00AD1357"/>
    <w:rsid w:val="00AD2B4E"/>
    <w:rsid w:val="00AD341B"/>
    <w:rsid w:val="00AD66BD"/>
    <w:rsid w:val="00AD6C40"/>
    <w:rsid w:val="00AE1386"/>
    <w:rsid w:val="00AE1D1D"/>
    <w:rsid w:val="00AE30A7"/>
    <w:rsid w:val="00AE3260"/>
    <w:rsid w:val="00AE4441"/>
    <w:rsid w:val="00AE6B61"/>
    <w:rsid w:val="00AE70EB"/>
    <w:rsid w:val="00AF027F"/>
    <w:rsid w:val="00AF0FA7"/>
    <w:rsid w:val="00AF329F"/>
    <w:rsid w:val="00AF360D"/>
    <w:rsid w:val="00AF3821"/>
    <w:rsid w:val="00AF3B2E"/>
    <w:rsid w:val="00AF4412"/>
    <w:rsid w:val="00AF5364"/>
    <w:rsid w:val="00AF5CBE"/>
    <w:rsid w:val="00AF5D50"/>
    <w:rsid w:val="00B00077"/>
    <w:rsid w:val="00B006EA"/>
    <w:rsid w:val="00B00CC7"/>
    <w:rsid w:val="00B02C94"/>
    <w:rsid w:val="00B043B0"/>
    <w:rsid w:val="00B04AA6"/>
    <w:rsid w:val="00B07D8F"/>
    <w:rsid w:val="00B1007A"/>
    <w:rsid w:val="00B103D9"/>
    <w:rsid w:val="00B11FCA"/>
    <w:rsid w:val="00B13332"/>
    <w:rsid w:val="00B146DF"/>
    <w:rsid w:val="00B170C5"/>
    <w:rsid w:val="00B173E4"/>
    <w:rsid w:val="00B179CD"/>
    <w:rsid w:val="00B20205"/>
    <w:rsid w:val="00B21114"/>
    <w:rsid w:val="00B21E49"/>
    <w:rsid w:val="00B230AD"/>
    <w:rsid w:val="00B23529"/>
    <w:rsid w:val="00B250AB"/>
    <w:rsid w:val="00B2621D"/>
    <w:rsid w:val="00B27486"/>
    <w:rsid w:val="00B31C82"/>
    <w:rsid w:val="00B31E16"/>
    <w:rsid w:val="00B356D7"/>
    <w:rsid w:val="00B367A2"/>
    <w:rsid w:val="00B40937"/>
    <w:rsid w:val="00B40A0C"/>
    <w:rsid w:val="00B40F25"/>
    <w:rsid w:val="00B43977"/>
    <w:rsid w:val="00B46148"/>
    <w:rsid w:val="00B47EBC"/>
    <w:rsid w:val="00B50A65"/>
    <w:rsid w:val="00B519B6"/>
    <w:rsid w:val="00B52286"/>
    <w:rsid w:val="00B52CC4"/>
    <w:rsid w:val="00B52F0F"/>
    <w:rsid w:val="00B53336"/>
    <w:rsid w:val="00B53AFB"/>
    <w:rsid w:val="00B543CC"/>
    <w:rsid w:val="00B54406"/>
    <w:rsid w:val="00B6116C"/>
    <w:rsid w:val="00B6489E"/>
    <w:rsid w:val="00B649C0"/>
    <w:rsid w:val="00B66007"/>
    <w:rsid w:val="00B6641A"/>
    <w:rsid w:val="00B6701D"/>
    <w:rsid w:val="00B6792B"/>
    <w:rsid w:val="00B67F3E"/>
    <w:rsid w:val="00B7033B"/>
    <w:rsid w:val="00B7387C"/>
    <w:rsid w:val="00B73F22"/>
    <w:rsid w:val="00B75095"/>
    <w:rsid w:val="00B760AF"/>
    <w:rsid w:val="00B81A64"/>
    <w:rsid w:val="00B8230E"/>
    <w:rsid w:val="00B82783"/>
    <w:rsid w:val="00B83FCD"/>
    <w:rsid w:val="00B852A7"/>
    <w:rsid w:val="00B8578E"/>
    <w:rsid w:val="00B85D84"/>
    <w:rsid w:val="00B87A3A"/>
    <w:rsid w:val="00B90B96"/>
    <w:rsid w:val="00B90E75"/>
    <w:rsid w:val="00B9129F"/>
    <w:rsid w:val="00B91E08"/>
    <w:rsid w:val="00B9268D"/>
    <w:rsid w:val="00B953E7"/>
    <w:rsid w:val="00BA19E2"/>
    <w:rsid w:val="00BA2BFF"/>
    <w:rsid w:val="00BA3797"/>
    <w:rsid w:val="00BA56E7"/>
    <w:rsid w:val="00BA5718"/>
    <w:rsid w:val="00BA5CE4"/>
    <w:rsid w:val="00BA62F3"/>
    <w:rsid w:val="00BA65BB"/>
    <w:rsid w:val="00BA7C62"/>
    <w:rsid w:val="00BA7EE1"/>
    <w:rsid w:val="00BB070F"/>
    <w:rsid w:val="00BB0D70"/>
    <w:rsid w:val="00BB1736"/>
    <w:rsid w:val="00BB243D"/>
    <w:rsid w:val="00BB2461"/>
    <w:rsid w:val="00BB4035"/>
    <w:rsid w:val="00BB424C"/>
    <w:rsid w:val="00BB44AD"/>
    <w:rsid w:val="00BB66A7"/>
    <w:rsid w:val="00BB6916"/>
    <w:rsid w:val="00BB70F4"/>
    <w:rsid w:val="00BC03DC"/>
    <w:rsid w:val="00BC0883"/>
    <w:rsid w:val="00BC179E"/>
    <w:rsid w:val="00BC285B"/>
    <w:rsid w:val="00BC30D1"/>
    <w:rsid w:val="00BC480D"/>
    <w:rsid w:val="00BC631F"/>
    <w:rsid w:val="00BC6B4F"/>
    <w:rsid w:val="00BD01AA"/>
    <w:rsid w:val="00BD11E3"/>
    <w:rsid w:val="00BD1DE3"/>
    <w:rsid w:val="00BD211F"/>
    <w:rsid w:val="00BD3EC0"/>
    <w:rsid w:val="00BD4EEF"/>
    <w:rsid w:val="00BD695E"/>
    <w:rsid w:val="00BD6DC3"/>
    <w:rsid w:val="00BD7EF8"/>
    <w:rsid w:val="00BE17E7"/>
    <w:rsid w:val="00BE2AF9"/>
    <w:rsid w:val="00BE6587"/>
    <w:rsid w:val="00BE6C14"/>
    <w:rsid w:val="00BE6DF5"/>
    <w:rsid w:val="00BE7928"/>
    <w:rsid w:val="00BF22D2"/>
    <w:rsid w:val="00BF2755"/>
    <w:rsid w:val="00BF2E6F"/>
    <w:rsid w:val="00BF3B3D"/>
    <w:rsid w:val="00BF668E"/>
    <w:rsid w:val="00BF69D7"/>
    <w:rsid w:val="00BF7400"/>
    <w:rsid w:val="00BF7D71"/>
    <w:rsid w:val="00C00A39"/>
    <w:rsid w:val="00C01492"/>
    <w:rsid w:val="00C03447"/>
    <w:rsid w:val="00C048D0"/>
    <w:rsid w:val="00C0508C"/>
    <w:rsid w:val="00C074FC"/>
    <w:rsid w:val="00C10D01"/>
    <w:rsid w:val="00C1212D"/>
    <w:rsid w:val="00C124CC"/>
    <w:rsid w:val="00C13001"/>
    <w:rsid w:val="00C132E5"/>
    <w:rsid w:val="00C1424E"/>
    <w:rsid w:val="00C15476"/>
    <w:rsid w:val="00C20290"/>
    <w:rsid w:val="00C222BC"/>
    <w:rsid w:val="00C23CC2"/>
    <w:rsid w:val="00C24CA7"/>
    <w:rsid w:val="00C26278"/>
    <w:rsid w:val="00C26E36"/>
    <w:rsid w:val="00C26EAB"/>
    <w:rsid w:val="00C27377"/>
    <w:rsid w:val="00C27773"/>
    <w:rsid w:val="00C30422"/>
    <w:rsid w:val="00C3246C"/>
    <w:rsid w:val="00C32FB2"/>
    <w:rsid w:val="00C3404A"/>
    <w:rsid w:val="00C343D3"/>
    <w:rsid w:val="00C344AE"/>
    <w:rsid w:val="00C34F05"/>
    <w:rsid w:val="00C3539D"/>
    <w:rsid w:val="00C358B7"/>
    <w:rsid w:val="00C35D4F"/>
    <w:rsid w:val="00C35E25"/>
    <w:rsid w:val="00C37D65"/>
    <w:rsid w:val="00C37E31"/>
    <w:rsid w:val="00C4360C"/>
    <w:rsid w:val="00C43885"/>
    <w:rsid w:val="00C4388E"/>
    <w:rsid w:val="00C44C00"/>
    <w:rsid w:val="00C45F0E"/>
    <w:rsid w:val="00C462FD"/>
    <w:rsid w:val="00C46C32"/>
    <w:rsid w:val="00C512D1"/>
    <w:rsid w:val="00C52964"/>
    <w:rsid w:val="00C55E75"/>
    <w:rsid w:val="00C56CD9"/>
    <w:rsid w:val="00C5739E"/>
    <w:rsid w:val="00C57673"/>
    <w:rsid w:val="00C603CD"/>
    <w:rsid w:val="00C60968"/>
    <w:rsid w:val="00C62697"/>
    <w:rsid w:val="00C62C0B"/>
    <w:rsid w:val="00C62E88"/>
    <w:rsid w:val="00C639D3"/>
    <w:rsid w:val="00C66EC1"/>
    <w:rsid w:val="00C70640"/>
    <w:rsid w:val="00C71521"/>
    <w:rsid w:val="00C72A06"/>
    <w:rsid w:val="00C72CE5"/>
    <w:rsid w:val="00C74139"/>
    <w:rsid w:val="00C74E97"/>
    <w:rsid w:val="00C759D7"/>
    <w:rsid w:val="00C770A5"/>
    <w:rsid w:val="00C771C3"/>
    <w:rsid w:val="00C77D00"/>
    <w:rsid w:val="00C800DF"/>
    <w:rsid w:val="00C80EC7"/>
    <w:rsid w:val="00C8528B"/>
    <w:rsid w:val="00C85ED6"/>
    <w:rsid w:val="00C87CBA"/>
    <w:rsid w:val="00C87F62"/>
    <w:rsid w:val="00C9044B"/>
    <w:rsid w:val="00C921FB"/>
    <w:rsid w:val="00C929D4"/>
    <w:rsid w:val="00C92D17"/>
    <w:rsid w:val="00C951CD"/>
    <w:rsid w:val="00C961AC"/>
    <w:rsid w:val="00C965EA"/>
    <w:rsid w:val="00C97666"/>
    <w:rsid w:val="00C97F9A"/>
    <w:rsid w:val="00CA1319"/>
    <w:rsid w:val="00CA1995"/>
    <w:rsid w:val="00CA1CC1"/>
    <w:rsid w:val="00CA1CF3"/>
    <w:rsid w:val="00CA223D"/>
    <w:rsid w:val="00CA2395"/>
    <w:rsid w:val="00CA3619"/>
    <w:rsid w:val="00CA7CCD"/>
    <w:rsid w:val="00CB03BB"/>
    <w:rsid w:val="00CB061C"/>
    <w:rsid w:val="00CB13EC"/>
    <w:rsid w:val="00CB2BE6"/>
    <w:rsid w:val="00CB2FAE"/>
    <w:rsid w:val="00CB47A5"/>
    <w:rsid w:val="00CC05FF"/>
    <w:rsid w:val="00CC0FD3"/>
    <w:rsid w:val="00CC2A3F"/>
    <w:rsid w:val="00CC74A9"/>
    <w:rsid w:val="00CC7B9B"/>
    <w:rsid w:val="00CD1D06"/>
    <w:rsid w:val="00CD447C"/>
    <w:rsid w:val="00CD4FCE"/>
    <w:rsid w:val="00CD5A50"/>
    <w:rsid w:val="00CD6139"/>
    <w:rsid w:val="00CD648A"/>
    <w:rsid w:val="00CE083B"/>
    <w:rsid w:val="00CE0A60"/>
    <w:rsid w:val="00CE23A8"/>
    <w:rsid w:val="00CE2FF5"/>
    <w:rsid w:val="00CE303D"/>
    <w:rsid w:val="00CE36E7"/>
    <w:rsid w:val="00CE395C"/>
    <w:rsid w:val="00CE3F29"/>
    <w:rsid w:val="00CE4A29"/>
    <w:rsid w:val="00CE50CF"/>
    <w:rsid w:val="00CE7947"/>
    <w:rsid w:val="00CF296C"/>
    <w:rsid w:val="00CF2C90"/>
    <w:rsid w:val="00CF395D"/>
    <w:rsid w:val="00CF44F3"/>
    <w:rsid w:val="00CF5A7B"/>
    <w:rsid w:val="00CF7650"/>
    <w:rsid w:val="00D007F8"/>
    <w:rsid w:val="00D00B7E"/>
    <w:rsid w:val="00D01958"/>
    <w:rsid w:val="00D04194"/>
    <w:rsid w:val="00D04D31"/>
    <w:rsid w:val="00D055CE"/>
    <w:rsid w:val="00D0778B"/>
    <w:rsid w:val="00D077DA"/>
    <w:rsid w:val="00D12A5F"/>
    <w:rsid w:val="00D21AA0"/>
    <w:rsid w:val="00D227BE"/>
    <w:rsid w:val="00D23951"/>
    <w:rsid w:val="00D23A2A"/>
    <w:rsid w:val="00D24228"/>
    <w:rsid w:val="00D244EF"/>
    <w:rsid w:val="00D2474F"/>
    <w:rsid w:val="00D25158"/>
    <w:rsid w:val="00D2579D"/>
    <w:rsid w:val="00D2582E"/>
    <w:rsid w:val="00D27A7B"/>
    <w:rsid w:val="00D27F1B"/>
    <w:rsid w:val="00D27F25"/>
    <w:rsid w:val="00D3019E"/>
    <w:rsid w:val="00D30EF1"/>
    <w:rsid w:val="00D3273B"/>
    <w:rsid w:val="00D327DA"/>
    <w:rsid w:val="00D331E4"/>
    <w:rsid w:val="00D339A0"/>
    <w:rsid w:val="00D33B87"/>
    <w:rsid w:val="00D35075"/>
    <w:rsid w:val="00D35228"/>
    <w:rsid w:val="00D35DB4"/>
    <w:rsid w:val="00D40960"/>
    <w:rsid w:val="00D40B41"/>
    <w:rsid w:val="00D40CB1"/>
    <w:rsid w:val="00D416EB"/>
    <w:rsid w:val="00D44A12"/>
    <w:rsid w:val="00D45369"/>
    <w:rsid w:val="00D45432"/>
    <w:rsid w:val="00D454E9"/>
    <w:rsid w:val="00D4585A"/>
    <w:rsid w:val="00D4638B"/>
    <w:rsid w:val="00D46C8D"/>
    <w:rsid w:val="00D51CDC"/>
    <w:rsid w:val="00D5439D"/>
    <w:rsid w:val="00D560F6"/>
    <w:rsid w:val="00D57257"/>
    <w:rsid w:val="00D573F0"/>
    <w:rsid w:val="00D600C5"/>
    <w:rsid w:val="00D60DC8"/>
    <w:rsid w:val="00D61487"/>
    <w:rsid w:val="00D6165D"/>
    <w:rsid w:val="00D6354B"/>
    <w:rsid w:val="00D652BC"/>
    <w:rsid w:val="00D66EF4"/>
    <w:rsid w:val="00D71AEF"/>
    <w:rsid w:val="00D7253D"/>
    <w:rsid w:val="00D72E74"/>
    <w:rsid w:val="00D7764C"/>
    <w:rsid w:val="00D80DCE"/>
    <w:rsid w:val="00D80F22"/>
    <w:rsid w:val="00D812C7"/>
    <w:rsid w:val="00D81C75"/>
    <w:rsid w:val="00D855EC"/>
    <w:rsid w:val="00D865D3"/>
    <w:rsid w:val="00D92EF1"/>
    <w:rsid w:val="00D9339E"/>
    <w:rsid w:val="00D95DF2"/>
    <w:rsid w:val="00DA0DBF"/>
    <w:rsid w:val="00DA1A0C"/>
    <w:rsid w:val="00DA1E32"/>
    <w:rsid w:val="00DA45C5"/>
    <w:rsid w:val="00DA5206"/>
    <w:rsid w:val="00DA5634"/>
    <w:rsid w:val="00DA69F4"/>
    <w:rsid w:val="00DA7335"/>
    <w:rsid w:val="00DB09AE"/>
    <w:rsid w:val="00DB0ABE"/>
    <w:rsid w:val="00DB12FF"/>
    <w:rsid w:val="00DB1332"/>
    <w:rsid w:val="00DB4626"/>
    <w:rsid w:val="00DB55CD"/>
    <w:rsid w:val="00DB5EDE"/>
    <w:rsid w:val="00DB78A4"/>
    <w:rsid w:val="00DB78C9"/>
    <w:rsid w:val="00DB7E3F"/>
    <w:rsid w:val="00DC1258"/>
    <w:rsid w:val="00DC1E7A"/>
    <w:rsid w:val="00DC2FF2"/>
    <w:rsid w:val="00DC7575"/>
    <w:rsid w:val="00DD0902"/>
    <w:rsid w:val="00DD14EE"/>
    <w:rsid w:val="00DD29E3"/>
    <w:rsid w:val="00DD35D7"/>
    <w:rsid w:val="00DD370D"/>
    <w:rsid w:val="00DD3EC2"/>
    <w:rsid w:val="00DD463E"/>
    <w:rsid w:val="00DD4EB5"/>
    <w:rsid w:val="00DD664E"/>
    <w:rsid w:val="00DD7971"/>
    <w:rsid w:val="00DE0399"/>
    <w:rsid w:val="00DE19E5"/>
    <w:rsid w:val="00DE33E8"/>
    <w:rsid w:val="00DE3D3D"/>
    <w:rsid w:val="00DE44C1"/>
    <w:rsid w:val="00DE4FD1"/>
    <w:rsid w:val="00DE5A86"/>
    <w:rsid w:val="00DE6C5C"/>
    <w:rsid w:val="00DE6CF4"/>
    <w:rsid w:val="00DF064E"/>
    <w:rsid w:val="00DF23B1"/>
    <w:rsid w:val="00DF2793"/>
    <w:rsid w:val="00DF4E5B"/>
    <w:rsid w:val="00E009D4"/>
    <w:rsid w:val="00E02F4C"/>
    <w:rsid w:val="00E03FC2"/>
    <w:rsid w:val="00E0406F"/>
    <w:rsid w:val="00E049AF"/>
    <w:rsid w:val="00E0527B"/>
    <w:rsid w:val="00E074A6"/>
    <w:rsid w:val="00E0768A"/>
    <w:rsid w:val="00E07B51"/>
    <w:rsid w:val="00E102CD"/>
    <w:rsid w:val="00E10851"/>
    <w:rsid w:val="00E11D25"/>
    <w:rsid w:val="00E11F3C"/>
    <w:rsid w:val="00E121BA"/>
    <w:rsid w:val="00E12E4E"/>
    <w:rsid w:val="00E12F33"/>
    <w:rsid w:val="00E12FF7"/>
    <w:rsid w:val="00E13CC4"/>
    <w:rsid w:val="00E15664"/>
    <w:rsid w:val="00E15A68"/>
    <w:rsid w:val="00E168FA"/>
    <w:rsid w:val="00E16DF8"/>
    <w:rsid w:val="00E20420"/>
    <w:rsid w:val="00E2072F"/>
    <w:rsid w:val="00E21160"/>
    <w:rsid w:val="00E2184F"/>
    <w:rsid w:val="00E218A8"/>
    <w:rsid w:val="00E218DF"/>
    <w:rsid w:val="00E21EC4"/>
    <w:rsid w:val="00E22DBD"/>
    <w:rsid w:val="00E24776"/>
    <w:rsid w:val="00E25BE7"/>
    <w:rsid w:val="00E319D7"/>
    <w:rsid w:val="00E31E59"/>
    <w:rsid w:val="00E33280"/>
    <w:rsid w:val="00E378AF"/>
    <w:rsid w:val="00E37DD3"/>
    <w:rsid w:val="00E42018"/>
    <w:rsid w:val="00E439E4"/>
    <w:rsid w:val="00E43C8F"/>
    <w:rsid w:val="00E43E2A"/>
    <w:rsid w:val="00E4791D"/>
    <w:rsid w:val="00E50629"/>
    <w:rsid w:val="00E54153"/>
    <w:rsid w:val="00E54F6C"/>
    <w:rsid w:val="00E54FBB"/>
    <w:rsid w:val="00E562E4"/>
    <w:rsid w:val="00E56421"/>
    <w:rsid w:val="00E5650A"/>
    <w:rsid w:val="00E56A4F"/>
    <w:rsid w:val="00E57B65"/>
    <w:rsid w:val="00E60A6C"/>
    <w:rsid w:val="00E64403"/>
    <w:rsid w:val="00E64C7B"/>
    <w:rsid w:val="00E64DC0"/>
    <w:rsid w:val="00E6548E"/>
    <w:rsid w:val="00E66852"/>
    <w:rsid w:val="00E709F2"/>
    <w:rsid w:val="00E70DFF"/>
    <w:rsid w:val="00E71997"/>
    <w:rsid w:val="00E72309"/>
    <w:rsid w:val="00E72AD0"/>
    <w:rsid w:val="00E72CD9"/>
    <w:rsid w:val="00E73AE6"/>
    <w:rsid w:val="00E73FE7"/>
    <w:rsid w:val="00E756BA"/>
    <w:rsid w:val="00E75960"/>
    <w:rsid w:val="00E76023"/>
    <w:rsid w:val="00E76FA7"/>
    <w:rsid w:val="00E80DCD"/>
    <w:rsid w:val="00E828ED"/>
    <w:rsid w:val="00E82A41"/>
    <w:rsid w:val="00E87004"/>
    <w:rsid w:val="00E8735A"/>
    <w:rsid w:val="00E873BE"/>
    <w:rsid w:val="00E87D31"/>
    <w:rsid w:val="00E9079B"/>
    <w:rsid w:val="00E907FE"/>
    <w:rsid w:val="00E9145E"/>
    <w:rsid w:val="00E91539"/>
    <w:rsid w:val="00E91969"/>
    <w:rsid w:val="00E9257E"/>
    <w:rsid w:val="00E93C08"/>
    <w:rsid w:val="00E94396"/>
    <w:rsid w:val="00E9565E"/>
    <w:rsid w:val="00E95EA6"/>
    <w:rsid w:val="00E9785C"/>
    <w:rsid w:val="00EA1E68"/>
    <w:rsid w:val="00EA25DB"/>
    <w:rsid w:val="00EA2A71"/>
    <w:rsid w:val="00EA328C"/>
    <w:rsid w:val="00EB07BB"/>
    <w:rsid w:val="00EB2775"/>
    <w:rsid w:val="00EB442A"/>
    <w:rsid w:val="00EB45DD"/>
    <w:rsid w:val="00EB4E04"/>
    <w:rsid w:val="00EB568B"/>
    <w:rsid w:val="00EB7626"/>
    <w:rsid w:val="00EB79AE"/>
    <w:rsid w:val="00EC0639"/>
    <w:rsid w:val="00EC0D42"/>
    <w:rsid w:val="00EC101C"/>
    <w:rsid w:val="00EC2286"/>
    <w:rsid w:val="00EC4FF9"/>
    <w:rsid w:val="00EC57EC"/>
    <w:rsid w:val="00EC7CA7"/>
    <w:rsid w:val="00ED04D2"/>
    <w:rsid w:val="00ED08DD"/>
    <w:rsid w:val="00ED0E55"/>
    <w:rsid w:val="00ED4F6E"/>
    <w:rsid w:val="00ED5594"/>
    <w:rsid w:val="00ED633C"/>
    <w:rsid w:val="00ED6E17"/>
    <w:rsid w:val="00EE1BAF"/>
    <w:rsid w:val="00EE33D6"/>
    <w:rsid w:val="00EE39C8"/>
    <w:rsid w:val="00EE57BE"/>
    <w:rsid w:val="00EE68AD"/>
    <w:rsid w:val="00EE707A"/>
    <w:rsid w:val="00EF0380"/>
    <w:rsid w:val="00EF223A"/>
    <w:rsid w:val="00EF25D8"/>
    <w:rsid w:val="00EF3C2E"/>
    <w:rsid w:val="00EF6441"/>
    <w:rsid w:val="00EF7D6D"/>
    <w:rsid w:val="00F0079B"/>
    <w:rsid w:val="00F0120F"/>
    <w:rsid w:val="00F015A6"/>
    <w:rsid w:val="00F01F7A"/>
    <w:rsid w:val="00F024B5"/>
    <w:rsid w:val="00F02521"/>
    <w:rsid w:val="00F0292A"/>
    <w:rsid w:val="00F032D9"/>
    <w:rsid w:val="00F04F14"/>
    <w:rsid w:val="00F05F3D"/>
    <w:rsid w:val="00F1540D"/>
    <w:rsid w:val="00F16906"/>
    <w:rsid w:val="00F2098A"/>
    <w:rsid w:val="00F21721"/>
    <w:rsid w:val="00F228F7"/>
    <w:rsid w:val="00F23130"/>
    <w:rsid w:val="00F24A5F"/>
    <w:rsid w:val="00F25C69"/>
    <w:rsid w:val="00F27F20"/>
    <w:rsid w:val="00F30649"/>
    <w:rsid w:val="00F30982"/>
    <w:rsid w:val="00F32B1F"/>
    <w:rsid w:val="00F33462"/>
    <w:rsid w:val="00F344E0"/>
    <w:rsid w:val="00F3509D"/>
    <w:rsid w:val="00F36E22"/>
    <w:rsid w:val="00F409CB"/>
    <w:rsid w:val="00F40D0D"/>
    <w:rsid w:val="00F40ECD"/>
    <w:rsid w:val="00F42C15"/>
    <w:rsid w:val="00F43627"/>
    <w:rsid w:val="00F45675"/>
    <w:rsid w:val="00F50815"/>
    <w:rsid w:val="00F52B00"/>
    <w:rsid w:val="00F5365E"/>
    <w:rsid w:val="00F551C1"/>
    <w:rsid w:val="00F6168E"/>
    <w:rsid w:val="00F6242B"/>
    <w:rsid w:val="00F63B3B"/>
    <w:rsid w:val="00F642FE"/>
    <w:rsid w:val="00F6539C"/>
    <w:rsid w:val="00F65C5B"/>
    <w:rsid w:val="00F7060E"/>
    <w:rsid w:val="00F71BB9"/>
    <w:rsid w:val="00F726DE"/>
    <w:rsid w:val="00F751FA"/>
    <w:rsid w:val="00F75CDD"/>
    <w:rsid w:val="00F76F66"/>
    <w:rsid w:val="00F77206"/>
    <w:rsid w:val="00F774BD"/>
    <w:rsid w:val="00F823B5"/>
    <w:rsid w:val="00F843B7"/>
    <w:rsid w:val="00F905D0"/>
    <w:rsid w:val="00F90D58"/>
    <w:rsid w:val="00F90E15"/>
    <w:rsid w:val="00F92752"/>
    <w:rsid w:val="00F92D1F"/>
    <w:rsid w:val="00FA0D6F"/>
    <w:rsid w:val="00FA0D88"/>
    <w:rsid w:val="00FA12A3"/>
    <w:rsid w:val="00FA1DF5"/>
    <w:rsid w:val="00FA312A"/>
    <w:rsid w:val="00FA49FE"/>
    <w:rsid w:val="00FA51C5"/>
    <w:rsid w:val="00FA5358"/>
    <w:rsid w:val="00FA751D"/>
    <w:rsid w:val="00FA7CBC"/>
    <w:rsid w:val="00FB0C1E"/>
    <w:rsid w:val="00FB0EED"/>
    <w:rsid w:val="00FB1DC6"/>
    <w:rsid w:val="00FB1E56"/>
    <w:rsid w:val="00FB2743"/>
    <w:rsid w:val="00FB357C"/>
    <w:rsid w:val="00FB39D4"/>
    <w:rsid w:val="00FB65E0"/>
    <w:rsid w:val="00FC012F"/>
    <w:rsid w:val="00FC0761"/>
    <w:rsid w:val="00FC1D24"/>
    <w:rsid w:val="00FC4C55"/>
    <w:rsid w:val="00FC749C"/>
    <w:rsid w:val="00FC7522"/>
    <w:rsid w:val="00FD043C"/>
    <w:rsid w:val="00FD241A"/>
    <w:rsid w:val="00FD283F"/>
    <w:rsid w:val="00FD2D14"/>
    <w:rsid w:val="00FD4382"/>
    <w:rsid w:val="00FD5023"/>
    <w:rsid w:val="00FD54DA"/>
    <w:rsid w:val="00FD5EA5"/>
    <w:rsid w:val="00FD6F2B"/>
    <w:rsid w:val="00FD7CB5"/>
    <w:rsid w:val="00FE016F"/>
    <w:rsid w:val="00FE1052"/>
    <w:rsid w:val="00FE3878"/>
    <w:rsid w:val="00FE45CE"/>
    <w:rsid w:val="00FE623F"/>
    <w:rsid w:val="00FE76BE"/>
    <w:rsid w:val="00FF0106"/>
    <w:rsid w:val="00FF043C"/>
    <w:rsid w:val="00FF2E4C"/>
    <w:rsid w:val="00FF6264"/>
    <w:rsid w:val="0107B09A"/>
    <w:rsid w:val="011CB34E"/>
    <w:rsid w:val="0187539C"/>
    <w:rsid w:val="01A70EAE"/>
    <w:rsid w:val="026328CA"/>
    <w:rsid w:val="0285CDBC"/>
    <w:rsid w:val="02D22A14"/>
    <w:rsid w:val="036A4794"/>
    <w:rsid w:val="038DF13C"/>
    <w:rsid w:val="03972728"/>
    <w:rsid w:val="03FEABBC"/>
    <w:rsid w:val="04121C99"/>
    <w:rsid w:val="04810639"/>
    <w:rsid w:val="04931A7F"/>
    <w:rsid w:val="05477434"/>
    <w:rsid w:val="059E0B09"/>
    <w:rsid w:val="05E307F5"/>
    <w:rsid w:val="05EB4099"/>
    <w:rsid w:val="0645EE0D"/>
    <w:rsid w:val="06479910"/>
    <w:rsid w:val="067301B3"/>
    <w:rsid w:val="06C2B142"/>
    <w:rsid w:val="06F907B0"/>
    <w:rsid w:val="07266097"/>
    <w:rsid w:val="072733DC"/>
    <w:rsid w:val="0732F2F2"/>
    <w:rsid w:val="07441FB3"/>
    <w:rsid w:val="07CA30F5"/>
    <w:rsid w:val="07CFD308"/>
    <w:rsid w:val="080468EA"/>
    <w:rsid w:val="08151AD3"/>
    <w:rsid w:val="082826EE"/>
    <w:rsid w:val="0854D7A7"/>
    <w:rsid w:val="08617B43"/>
    <w:rsid w:val="0865BBE9"/>
    <w:rsid w:val="08AA94ED"/>
    <w:rsid w:val="08D819EA"/>
    <w:rsid w:val="09576D79"/>
    <w:rsid w:val="095AD397"/>
    <w:rsid w:val="098755AB"/>
    <w:rsid w:val="0A1C9E6E"/>
    <w:rsid w:val="0A2B3229"/>
    <w:rsid w:val="0A405480"/>
    <w:rsid w:val="0A8D7DAC"/>
    <w:rsid w:val="0B3486AE"/>
    <w:rsid w:val="0B76A281"/>
    <w:rsid w:val="0B816284"/>
    <w:rsid w:val="0B9A9EBE"/>
    <w:rsid w:val="0BDC162A"/>
    <w:rsid w:val="0BE442CD"/>
    <w:rsid w:val="0BF6066C"/>
    <w:rsid w:val="0BFC127B"/>
    <w:rsid w:val="0C1A25BE"/>
    <w:rsid w:val="0C202D1B"/>
    <w:rsid w:val="0C3511F3"/>
    <w:rsid w:val="0C5DE17A"/>
    <w:rsid w:val="0C69D998"/>
    <w:rsid w:val="0C9F76AD"/>
    <w:rsid w:val="0CB13C4A"/>
    <w:rsid w:val="0CC30FFE"/>
    <w:rsid w:val="0D3B52B1"/>
    <w:rsid w:val="0D7311AD"/>
    <w:rsid w:val="0D9F066F"/>
    <w:rsid w:val="0DB448E6"/>
    <w:rsid w:val="0DF05C8F"/>
    <w:rsid w:val="0E18E213"/>
    <w:rsid w:val="0E41FD8F"/>
    <w:rsid w:val="0E515C9A"/>
    <w:rsid w:val="0EAAB2E5"/>
    <w:rsid w:val="0EE78D55"/>
    <w:rsid w:val="0F38E5F9"/>
    <w:rsid w:val="0F8E6A01"/>
    <w:rsid w:val="100878AD"/>
    <w:rsid w:val="100B546D"/>
    <w:rsid w:val="1041A5B7"/>
    <w:rsid w:val="111D1C5D"/>
    <w:rsid w:val="116D01F0"/>
    <w:rsid w:val="1206C83E"/>
    <w:rsid w:val="1210C276"/>
    <w:rsid w:val="123D0E0E"/>
    <w:rsid w:val="125732BB"/>
    <w:rsid w:val="127036C1"/>
    <w:rsid w:val="12DC4FDD"/>
    <w:rsid w:val="12DFB433"/>
    <w:rsid w:val="135DD0EB"/>
    <w:rsid w:val="137E9A83"/>
    <w:rsid w:val="13A2172F"/>
    <w:rsid w:val="13CAD462"/>
    <w:rsid w:val="14066D0A"/>
    <w:rsid w:val="141E36A4"/>
    <w:rsid w:val="142581CC"/>
    <w:rsid w:val="14832F2C"/>
    <w:rsid w:val="14A6107A"/>
    <w:rsid w:val="14FDBFC1"/>
    <w:rsid w:val="15173E8D"/>
    <w:rsid w:val="16A150B1"/>
    <w:rsid w:val="16AFE7F7"/>
    <w:rsid w:val="16C86FF8"/>
    <w:rsid w:val="16D48C0E"/>
    <w:rsid w:val="1721E60B"/>
    <w:rsid w:val="17659CFF"/>
    <w:rsid w:val="177F8546"/>
    <w:rsid w:val="17A8199E"/>
    <w:rsid w:val="17CD4823"/>
    <w:rsid w:val="17D17E17"/>
    <w:rsid w:val="183B091A"/>
    <w:rsid w:val="1853C2A6"/>
    <w:rsid w:val="1876EC6E"/>
    <w:rsid w:val="189E7FF1"/>
    <w:rsid w:val="19133BB4"/>
    <w:rsid w:val="1923E5B3"/>
    <w:rsid w:val="192656D8"/>
    <w:rsid w:val="192A30D9"/>
    <w:rsid w:val="199B38EB"/>
    <w:rsid w:val="19BD76F4"/>
    <w:rsid w:val="19E9F4A8"/>
    <w:rsid w:val="1A20BACB"/>
    <w:rsid w:val="1A9DF325"/>
    <w:rsid w:val="1AA7A37D"/>
    <w:rsid w:val="1ACC6FBE"/>
    <w:rsid w:val="1ADE6C10"/>
    <w:rsid w:val="1B0AD92C"/>
    <w:rsid w:val="1B5CE488"/>
    <w:rsid w:val="1BC84A2B"/>
    <w:rsid w:val="1BCA2C16"/>
    <w:rsid w:val="1CC10150"/>
    <w:rsid w:val="1CC33625"/>
    <w:rsid w:val="1D686401"/>
    <w:rsid w:val="1D6995A9"/>
    <w:rsid w:val="1D861271"/>
    <w:rsid w:val="1E5A333E"/>
    <w:rsid w:val="1E8257EB"/>
    <w:rsid w:val="1E8BF6D1"/>
    <w:rsid w:val="1E90D28F"/>
    <w:rsid w:val="1EAF9363"/>
    <w:rsid w:val="1F06EAB2"/>
    <w:rsid w:val="1F0ED8AD"/>
    <w:rsid w:val="1F1512F0"/>
    <w:rsid w:val="1F3CB456"/>
    <w:rsid w:val="1F54ACB3"/>
    <w:rsid w:val="1FDD132F"/>
    <w:rsid w:val="20DEB6F5"/>
    <w:rsid w:val="20FD3C77"/>
    <w:rsid w:val="211BE305"/>
    <w:rsid w:val="21704BCA"/>
    <w:rsid w:val="21B26EFA"/>
    <w:rsid w:val="21B9C82A"/>
    <w:rsid w:val="21C8F3B2"/>
    <w:rsid w:val="21D4A458"/>
    <w:rsid w:val="21F8B6E1"/>
    <w:rsid w:val="2207FEA5"/>
    <w:rsid w:val="2235C4A0"/>
    <w:rsid w:val="22FEDD2F"/>
    <w:rsid w:val="233C2AF9"/>
    <w:rsid w:val="23DE9C9C"/>
    <w:rsid w:val="23E97465"/>
    <w:rsid w:val="23F4550E"/>
    <w:rsid w:val="24D826A4"/>
    <w:rsid w:val="24FD4331"/>
    <w:rsid w:val="25FB8C8C"/>
    <w:rsid w:val="262EB1A0"/>
    <w:rsid w:val="26C8C322"/>
    <w:rsid w:val="271FF686"/>
    <w:rsid w:val="276CD94F"/>
    <w:rsid w:val="27B129B1"/>
    <w:rsid w:val="27C72EA4"/>
    <w:rsid w:val="281C5A30"/>
    <w:rsid w:val="28235CDF"/>
    <w:rsid w:val="282DAACF"/>
    <w:rsid w:val="28568346"/>
    <w:rsid w:val="288AB545"/>
    <w:rsid w:val="28B8B062"/>
    <w:rsid w:val="28B95577"/>
    <w:rsid w:val="28C3C7EC"/>
    <w:rsid w:val="28E2467C"/>
    <w:rsid w:val="29047920"/>
    <w:rsid w:val="2919BCB2"/>
    <w:rsid w:val="29233A9F"/>
    <w:rsid w:val="294B1684"/>
    <w:rsid w:val="29515345"/>
    <w:rsid w:val="295230C3"/>
    <w:rsid w:val="2995C299"/>
    <w:rsid w:val="29BF26BB"/>
    <w:rsid w:val="29C29CBE"/>
    <w:rsid w:val="2A6FF0E8"/>
    <w:rsid w:val="2A7435B2"/>
    <w:rsid w:val="2A8D7D4A"/>
    <w:rsid w:val="2A9A569A"/>
    <w:rsid w:val="2AC81B85"/>
    <w:rsid w:val="2B04998E"/>
    <w:rsid w:val="2B4F5FC9"/>
    <w:rsid w:val="2B506BA7"/>
    <w:rsid w:val="2BAA4038"/>
    <w:rsid w:val="2BFBE038"/>
    <w:rsid w:val="2C14D560"/>
    <w:rsid w:val="2C1AA0D6"/>
    <w:rsid w:val="2C28B427"/>
    <w:rsid w:val="2C58C299"/>
    <w:rsid w:val="2CE49856"/>
    <w:rsid w:val="2CF87E35"/>
    <w:rsid w:val="2CFC0CC5"/>
    <w:rsid w:val="2D55BDD8"/>
    <w:rsid w:val="2D8C2D94"/>
    <w:rsid w:val="2DC8B2DF"/>
    <w:rsid w:val="2E0011A9"/>
    <w:rsid w:val="2E4125B0"/>
    <w:rsid w:val="2E4EC96A"/>
    <w:rsid w:val="2E655FE5"/>
    <w:rsid w:val="2E7675CC"/>
    <w:rsid w:val="2F8FE9DA"/>
    <w:rsid w:val="2FAB465F"/>
    <w:rsid w:val="2FC9492B"/>
    <w:rsid w:val="2FD4C674"/>
    <w:rsid w:val="2FFA144D"/>
    <w:rsid w:val="302C77DD"/>
    <w:rsid w:val="31092EB2"/>
    <w:rsid w:val="311B5E6E"/>
    <w:rsid w:val="31469A0F"/>
    <w:rsid w:val="31804A02"/>
    <w:rsid w:val="3188C046"/>
    <w:rsid w:val="32483093"/>
    <w:rsid w:val="32519891"/>
    <w:rsid w:val="325CCEA5"/>
    <w:rsid w:val="32F764DD"/>
    <w:rsid w:val="330D2255"/>
    <w:rsid w:val="331D0C75"/>
    <w:rsid w:val="3323EBB1"/>
    <w:rsid w:val="334A99E2"/>
    <w:rsid w:val="337DB6A5"/>
    <w:rsid w:val="338A5CBD"/>
    <w:rsid w:val="338AFCF7"/>
    <w:rsid w:val="33A17845"/>
    <w:rsid w:val="33BEC802"/>
    <w:rsid w:val="33D82305"/>
    <w:rsid w:val="3477F215"/>
    <w:rsid w:val="349313DB"/>
    <w:rsid w:val="34DA8C09"/>
    <w:rsid w:val="35159591"/>
    <w:rsid w:val="356F2083"/>
    <w:rsid w:val="357C0997"/>
    <w:rsid w:val="35B689AD"/>
    <w:rsid w:val="3600DF34"/>
    <w:rsid w:val="360D5AA8"/>
    <w:rsid w:val="36EE5C5E"/>
    <w:rsid w:val="370C4D94"/>
    <w:rsid w:val="373B98EF"/>
    <w:rsid w:val="37EA8C70"/>
    <w:rsid w:val="38EF9EA2"/>
    <w:rsid w:val="392DC2B3"/>
    <w:rsid w:val="39480632"/>
    <w:rsid w:val="397B2DCB"/>
    <w:rsid w:val="3A190127"/>
    <w:rsid w:val="3A35DF71"/>
    <w:rsid w:val="3A497649"/>
    <w:rsid w:val="3AA506AD"/>
    <w:rsid w:val="3AD381F3"/>
    <w:rsid w:val="3AD6A21D"/>
    <w:rsid w:val="3B075FC1"/>
    <w:rsid w:val="3B0DC462"/>
    <w:rsid w:val="3B18636A"/>
    <w:rsid w:val="3B253EB5"/>
    <w:rsid w:val="3B53445B"/>
    <w:rsid w:val="3B5FAFB5"/>
    <w:rsid w:val="3B977E2B"/>
    <w:rsid w:val="3BA2FA46"/>
    <w:rsid w:val="3BAB0DCD"/>
    <w:rsid w:val="3BC2801C"/>
    <w:rsid w:val="3BD357A9"/>
    <w:rsid w:val="3BFE904C"/>
    <w:rsid w:val="3CA6D33C"/>
    <w:rsid w:val="3D016016"/>
    <w:rsid w:val="3D30920A"/>
    <w:rsid w:val="3D397447"/>
    <w:rsid w:val="3D76F7AC"/>
    <w:rsid w:val="3E2B99CE"/>
    <w:rsid w:val="3E484510"/>
    <w:rsid w:val="3F64011C"/>
    <w:rsid w:val="3F7A0175"/>
    <w:rsid w:val="3F99D597"/>
    <w:rsid w:val="401F9A8E"/>
    <w:rsid w:val="40476BAC"/>
    <w:rsid w:val="406C5E8C"/>
    <w:rsid w:val="40A9400A"/>
    <w:rsid w:val="41323684"/>
    <w:rsid w:val="4143308C"/>
    <w:rsid w:val="415B59E3"/>
    <w:rsid w:val="41C86F8B"/>
    <w:rsid w:val="41FA5C6F"/>
    <w:rsid w:val="422FACEF"/>
    <w:rsid w:val="42737EFE"/>
    <w:rsid w:val="429D18EA"/>
    <w:rsid w:val="42E899C0"/>
    <w:rsid w:val="43580A54"/>
    <w:rsid w:val="437E4D20"/>
    <w:rsid w:val="4393ECB5"/>
    <w:rsid w:val="43F65211"/>
    <w:rsid w:val="446CC876"/>
    <w:rsid w:val="44730825"/>
    <w:rsid w:val="448278B9"/>
    <w:rsid w:val="44827E71"/>
    <w:rsid w:val="44B549FE"/>
    <w:rsid w:val="44CD5104"/>
    <w:rsid w:val="44F1F8E3"/>
    <w:rsid w:val="4508F6CB"/>
    <w:rsid w:val="4581AF58"/>
    <w:rsid w:val="458A6667"/>
    <w:rsid w:val="45B3C17C"/>
    <w:rsid w:val="464FE236"/>
    <w:rsid w:val="467C1CD2"/>
    <w:rsid w:val="46D59185"/>
    <w:rsid w:val="474F3981"/>
    <w:rsid w:val="476E40BE"/>
    <w:rsid w:val="47A0A7AF"/>
    <w:rsid w:val="485D255A"/>
    <w:rsid w:val="486CE2A3"/>
    <w:rsid w:val="4879DA9B"/>
    <w:rsid w:val="48D67D43"/>
    <w:rsid w:val="496B83FE"/>
    <w:rsid w:val="497C5486"/>
    <w:rsid w:val="497F910C"/>
    <w:rsid w:val="49B4A6A3"/>
    <w:rsid w:val="49B7E989"/>
    <w:rsid w:val="49BC1912"/>
    <w:rsid w:val="4A31FD0D"/>
    <w:rsid w:val="4A565896"/>
    <w:rsid w:val="4AE91D26"/>
    <w:rsid w:val="4AF91BE8"/>
    <w:rsid w:val="4B8958CD"/>
    <w:rsid w:val="4BB7EBBF"/>
    <w:rsid w:val="4BB9AAC2"/>
    <w:rsid w:val="4BCBC066"/>
    <w:rsid w:val="4C0D0686"/>
    <w:rsid w:val="4C42F4C7"/>
    <w:rsid w:val="4C498770"/>
    <w:rsid w:val="4C555A1A"/>
    <w:rsid w:val="4C88D417"/>
    <w:rsid w:val="4CE63FCE"/>
    <w:rsid w:val="4CF36352"/>
    <w:rsid w:val="4D32D901"/>
    <w:rsid w:val="4D537355"/>
    <w:rsid w:val="4DA99378"/>
    <w:rsid w:val="4DB2DD82"/>
    <w:rsid w:val="4DBD15B2"/>
    <w:rsid w:val="4DC9E262"/>
    <w:rsid w:val="4E1A4470"/>
    <w:rsid w:val="4EEB747C"/>
    <w:rsid w:val="4F6C3AC0"/>
    <w:rsid w:val="50077028"/>
    <w:rsid w:val="50130635"/>
    <w:rsid w:val="50E22FE3"/>
    <w:rsid w:val="510E72AD"/>
    <w:rsid w:val="51420096"/>
    <w:rsid w:val="514E4722"/>
    <w:rsid w:val="5235269B"/>
    <w:rsid w:val="5249D0A0"/>
    <w:rsid w:val="52507089"/>
    <w:rsid w:val="5253CB97"/>
    <w:rsid w:val="52CDC4A6"/>
    <w:rsid w:val="52F17B88"/>
    <w:rsid w:val="532D6257"/>
    <w:rsid w:val="53534D82"/>
    <w:rsid w:val="535BD1CC"/>
    <w:rsid w:val="53D7BBC8"/>
    <w:rsid w:val="54237723"/>
    <w:rsid w:val="543A1331"/>
    <w:rsid w:val="54538AAC"/>
    <w:rsid w:val="54D7C18A"/>
    <w:rsid w:val="55411062"/>
    <w:rsid w:val="556E0E19"/>
    <w:rsid w:val="5622B879"/>
    <w:rsid w:val="56268CDB"/>
    <w:rsid w:val="562F54D9"/>
    <w:rsid w:val="565F853B"/>
    <w:rsid w:val="5683ECDD"/>
    <w:rsid w:val="569E4DDC"/>
    <w:rsid w:val="56F0BE45"/>
    <w:rsid w:val="57081733"/>
    <w:rsid w:val="5727F1DC"/>
    <w:rsid w:val="574BC5A4"/>
    <w:rsid w:val="5754A2F7"/>
    <w:rsid w:val="57D282E8"/>
    <w:rsid w:val="580B354F"/>
    <w:rsid w:val="580C6632"/>
    <w:rsid w:val="58908B36"/>
    <w:rsid w:val="5985690A"/>
    <w:rsid w:val="5996F8DF"/>
    <w:rsid w:val="5A07647D"/>
    <w:rsid w:val="5A14783D"/>
    <w:rsid w:val="5A291BD4"/>
    <w:rsid w:val="5A4FBB78"/>
    <w:rsid w:val="5A5797CB"/>
    <w:rsid w:val="5A5CB814"/>
    <w:rsid w:val="5A7BAF33"/>
    <w:rsid w:val="5A8A40D6"/>
    <w:rsid w:val="5A9C49E3"/>
    <w:rsid w:val="5ABE538E"/>
    <w:rsid w:val="5B45EFAA"/>
    <w:rsid w:val="5BAD565F"/>
    <w:rsid w:val="5BFB2BFE"/>
    <w:rsid w:val="5C0C4FBC"/>
    <w:rsid w:val="5C74B906"/>
    <w:rsid w:val="5CB169B2"/>
    <w:rsid w:val="5D8A91A9"/>
    <w:rsid w:val="5D8DC4DF"/>
    <w:rsid w:val="5E1B1F58"/>
    <w:rsid w:val="5EEA1A00"/>
    <w:rsid w:val="5F5251F2"/>
    <w:rsid w:val="5F53F1B4"/>
    <w:rsid w:val="5F61BD68"/>
    <w:rsid w:val="5F97A4AE"/>
    <w:rsid w:val="5FAFA9ED"/>
    <w:rsid w:val="5FBACFC3"/>
    <w:rsid w:val="5FFC6B15"/>
    <w:rsid w:val="603599EA"/>
    <w:rsid w:val="60CF086D"/>
    <w:rsid w:val="61A2ADC1"/>
    <w:rsid w:val="61A3FE12"/>
    <w:rsid w:val="61F90ECF"/>
    <w:rsid w:val="61F98D3B"/>
    <w:rsid w:val="62113BEF"/>
    <w:rsid w:val="62692EE4"/>
    <w:rsid w:val="628BE8F7"/>
    <w:rsid w:val="62969FF4"/>
    <w:rsid w:val="62B77A59"/>
    <w:rsid w:val="6311459C"/>
    <w:rsid w:val="637D9EC7"/>
    <w:rsid w:val="63D4A0B7"/>
    <w:rsid w:val="63E08ED4"/>
    <w:rsid w:val="63E97B54"/>
    <w:rsid w:val="6415056E"/>
    <w:rsid w:val="64765E8C"/>
    <w:rsid w:val="64DD6EF1"/>
    <w:rsid w:val="64FF17FB"/>
    <w:rsid w:val="65270729"/>
    <w:rsid w:val="65561C7C"/>
    <w:rsid w:val="657D33C2"/>
    <w:rsid w:val="65F1B438"/>
    <w:rsid w:val="660B21B7"/>
    <w:rsid w:val="66286987"/>
    <w:rsid w:val="663E5B53"/>
    <w:rsid w:val="668CAEDA"/>
    <w:rsid w:val="668ED8CE"/>
    <w:rsid w:val="6696CFF4"/>
    <w:rsid w:val="66C68A9C"/>
    <w:rsid w:val="6779280D"/>
    <w:rsid w:val="67F1B50C"/>
    <w:rsid w:val="6813E978"/>
    <w:rsid w:val="68197CAD"/>
    <w:rsid w:val="686E2F3E"/>
    <w:rsid w:val="686FC643"/>
    <w:rsid w:val="688723AA"/>
    <w:rsid w:val="68A72A9E"/>
    <w:rsid w:val="69CD2F23"/>
    <w:rsid w:val="69DBE41F"/>
    <w:rsid w:val="69F1B5D7"/>
    <w:rsid w:val="69F2363D"/>
    <w:rsid w:val="6A240273"/>
    <w:rsid w:val="6A7580CE"/>
    <w:rsid w:val="6AC3E27C"/>
    <w:rsid w:val="6ADC2DEF"/>
    <w:rsid w:val="6B05BFD3"/>
    <w:rsid w:val="6B23F31D"/>
    <w:rsid w:val="6B59C7C0"/>
    <w:rsid w:val="6B77ACCD"/>
    <w:rsid w:val="6B78FAEC"/>
    <w:rsid w:val="6B8E728C"/>
    <w:rsid w:val="6BA2A4B5"/>
    <w:rsid w:val="6C2DE7C2"/>
    <w:rsid w:val="6C6CD1A3"/>
    <w:rsid w:val="6CB9A638"/>
    <w:rsid w:val="6CDAA91C"/>
    <w:rsid w:val="6CE9D30F"/>
    <w:rsid w:val="6D32BE97"/>
    <w:rsid w:val="6D6077FD"/>
    <w:rsid w:val="6D891D2B"/>
    <w:rsid w:val="6D93D3AC"/>
    <w:rsid w:val="6D94CD36"/>
    <w:rsid w:val="6DB34582"/>
    <w:rsid w:val="6DE51FEC"/>
    <w:rsid w:val="6E4E4739"/>
    <w:rsid w:val="6E582134"/>
    <w:rsid w:val="6E811D3D"/>
    <w:rsid w:val="6E8F91A2"/>
    <w:rsid w:val="6EB6F59B"/>
    <w:rsid w:val="6F288992"/>
    <w:rsid w:val="6F295B4A"/>
    <w:rsid w:val="6F3677D7"/>
    <w:rsid w:val="6F71E9C4"/>
    <w:rsid w:val="6F73F3B8"/>
    <w:rsid w:val="6FADE456"/>
    <w:rsid w:val="70189A54"/>
    <w:rsid w:val="702F5BC3"/>
    <w:rsid w:val="70360AC5"/>
    <w:rsid w:val="70451BB5"/>
    <w:rsid w:val="70DA601A"/>
    <w:rsid w:val="70EE7241"/>
    <w:rsid w:val="710EE16F"/>
    <w:rsid w:val="7130D120"/>
    <w:rsid w:val="71BA5FF5"/>
    <w:rsid w:val="71CF738E"/>
    <w:rsid w:val="72D02CDB"/>
    <w:rsid w:val="72D3C8EE"/>
    <w:rsid w:val="72D9BAE6"/>
    <w:rsid w:val="72FC6F89"/>
    <w:rsid w:val="7374C296"/>
    <w:rsid w:val="738B4815"/>
    <w:rsid w:val="73BF46AC"/>
    <w:rsid w:val="73BFCCA8"/>
    <w:rsid w:val="73C9CD39"/>
    <w:rsid w:val="73DCE367"/>
    <w:rsid w:val="73E4A603"/>
    <w:rsid w:val="74435BC2"/>
    <w:rsid w:val="745FFDD3"/>
    <w:rsid w:val="749CFD4A"/>
    <w:rsid w:val="74E6DA79"/>
    <w:rsid w:val="74EB8086"/>
    <w:rsid w:val="7500CCBB"/>
    <w:rsid w:val="750ACDB7"/>
    <w:rsid w:val="752F9F37"/>
    <w:rsid w:val="7587ADCA"/>
    <w:rsid w:val="75BACF2B"/>
    <w:rsid w:val="75CA4EE5"/>
    <w:rsid w:val="762F5001"/>
    <w:rsid w:val="76B5D77C"/>
    <w:rsid w:val="76C800DF"/>
    <w:rsid w:val="76DEA0F2"/>
    <w:rsid w:val="773E1BCC"/>
    <w:rsid w:val="7755CF0F"/>
    <w:rsid w:val="77E44D95"/>
    <w:rsid w:val="77EA0165"/>
    <w:rsid w:val="77FBBFDD"/>
    <w:rsid w:val="78088624"/>
    <w:rsid w:val="783296B9"/>
    <w:rsid w:val="784BA104"/>
    <w:rsid w:val="785D622F"/>
    <w:rsid w:val="78882F4E"/>
    <w:rsid w:val="789DA244"/>
    <w:rsid w:val="78C52379"/>
    <w:rsid w:val="790E8E57"/>
    <w:rsid w:val="79447EF0"/>
    <w:rsid w:val="79934E50"/>
    <w:rsid w:val="799E678D"/>
    <w:rsid w:val="79A21D54"/>
    <w:rsid w:val="79C4B197"/>
    <w:rsid w:val="79DF6FF5"/>
    <w:rsid w:val="79E34167"/>
    <w:rsid w:val="79F3F706"/>
    <w:rsid w:val="79F51852"/>
    <w:rsid w:val="7A2CCB49"/>
    <w:rsid w:val="7A5EA878"/>
    <w:rsid w:val="7A78D62F"/>
    <w:rsid w:val="7A8369CE"/>
    <w:rsid w:val="7AC8F399"/>
    <w:rsid w:val="7AE9B6BA"/>
    <w:rsid w:val="7B3C34F7"/>
    <w:rsid w:val="7B8B479D"/>
    <w:rsid w:val="7B9FFD3F"/>
    <w:rsid w:val="7BC11D46"/>
    <w:rsid w:val="7BD4D8A8"/>
    <w:rsid w:val="7CA117BB"/>
    <w:rsid w:val="7CD3BB30"/>
    <w:rsid w:val="7CE5CC26"/>
    <w:rsid w:val="7D28FB77"/>
    <w:rsid w:val="7D3BA873"/>
    <w:rsid w:val="7D840B25"/>
    <w:rsid w:val="7D8DF73D"/>
    <w:rsid w:val="7E041952"/>
    <w:rsid w:val="7E15AC64"/>
    <w:rsid w:val="7EDC55ED"/>
    <w:rsid w:val="7EE64B20"/>
    <w:rsid w:val="7F372EB9"/>
    <w:rsid w:val="7F3B30BA"/>
    <w:rsid w:val="7F40C908"/>
    <w:rsid w:val="7FA320B7"/>
    <w:rsid w:val="7FC031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02D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sz w:val="24"/>
        <w:szCs w:val="24"/>
        <w:lang w:val="en-NZ"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2"/>
    <w:lsdException w:name="List 2" w:semiHidden="1" w:unhideWhenUsed="1"/>
    <w:lsdException w:name="List 3" w:semiHidden="1" w:unhideWhenUsed="1"/>
    <w:lsdException w:name="List 4" w:semiHidden="1" w:unhideWhenUsed="1"/>
    <w:lsdException w:name="List 5"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793"/>
    <w:pPr>
      <w:widowControl w:val="0"/>
      <w:autoSpaceDE w:val="0"/>
      <w:autoSpaceDN w:val="0"/>
      <w:spacing w:before="0" w:after="0"/>
    </w:pPr>
    <w:rPr>
      <w:rFonts w:eastAsia="Arial" w:cs="Arial"/>
      <w:sz w:val="22"/>
      <w:szCs w:val="22"/>
      <w:lang w:val="en-US"/>
    </w:rPr>
  </w:style>
  <w:style w:type="paragraph" w:styleId="Heading1">
    <w:name w:val="heading 1"/>
    <w:basedOn w:val="Normal"/>
    <w:next w:val="Normal"/>
    <w:link w:val="Heading1Char"/>
    <w:uiPriority w:val="1"/>
    <w:qFormat/>
    <w:rsid w:val="00771794"/>
    <w:pPr>
      <w:keepNext/>
      <w:keepLines/>
      <w:spacing w:before="360"/>
      <w:outlineLvl w:val="0"/>
    </w:pPr>
    <w:rPr>
      <w:rFonts w:eastAsiaTheme="majorEastAsia" w:cstheme="majorBidi"/>
      <w:b/>
      <w:color w:val="332B5E" w:themeColor="text2"/>
      <w:sz w:val="36"/>
      <w:szCs w:val="32"/>
    </w:rPr>
  </w:style>
  <w:style w:type="paragraph" w:styleId="Heading2">
    <w:name w:val="heading 2"/>
    <w:basedOn w:val="Heading1"/>
    <w:next w:val="Normal"/>
    <w:link w:val="Heading2Char"/>
    <w:uiPriority w:val="1"/>
    <w:unhideWhenUsed/>
    <w:qFormat/>
    <w:rsid w:val="00771794"/>
    <w:pPr>
      <w:spacing w:before="300"/>
      <w:outlineLvl w:val="1"/>
    </w:pPr>
    <w:rPr>
      <w:sz w:val="32"/>
      <w:szCs w:val="26"/>
    </w:rPr>
  </w:style>
  <w:style w:type="paragraph" w:styleId="Heading3">
    <w:name w:val="heading 3"/>
    <w:basedOn w:val="Heading1"/>
    <w:next w:val="Normal"/>
    <w:link w:val="Heading3Char"/>
    <w:uiPriority w:val="1"/>
    <w:unhideWhenUsed/>
    <w:qFormat/>
    <w:rsid w:val="003C3646"/>
    <w:pPr>
      <w:spacing w:before="240"/>
      <w:outlineLvl w:val="2"/>
    </w:pPr>
    <w:rPr>
      <w:i/>
      <w:sz w:val="28"/>
    </w:rPr>
  </w:style>
  <w:style w:type="paragraph" w:styleId="Heading4">
    <w:name w:val="heading 4"/>
    <w:basedOn w:val="Heading1"/>
    <w:next w:val="Normal"/>
    <w:link w:val="Heading4Char"/>
    <w:uiPriority w:val="1"/>
    <w:unhideWhenUsed/>
    <w:qFormat/>
    <w:rsid w:val="003C3646"/>
    <w:pPr>
      <w:spacing w:before="240"/>
      <w:outlineLvl w:val="3"/>
    </w:pPr>
    <w:rPr>
      <w:iCs/>
      <w:color w:val="000000" w:themeColor="text1"/>
      <w:sz w:val="24"/>
    </w:rPr>
  </w:style>
  <w:style w:type="paragraph" w:styleId="Heading5">
    <w:name w:val="heading 5"/>
    <w:basedOn w:val="Normal"/>
    <w:next w:val="Normal"/>
    <w:link w:val="Heading5Char"/>
    <w:uiPriority w:val="9"/>
    <w:semiHidden/>
    <w:qFormat/>
    <w:rsid w:val="00771794"/>
    <w:pPr>
      <w:keepNext/>
      <w:keepLines/>
      <w:spacing w:before="40"/>
      <w:outlineLvl w:val="4"/>
    </w:pPr>
    <w:rPr>
      <w:rFonts w:eastAsiaTheme="majorEastAsia" w:cstheme="majorBidi"/>
      <w:color w:val="2BAD7C" w:themeColor="accent1" w:themeShade="BF"/>
    </w:rPr>
  </w:style>
  <w:style w:type="paragraph" w:styleId="Heading6">
    <w:name w:val="heading 6"/>
    <w:basedOn w:val="Normal"/>
    <w:next w:val="Normal"/>
    <w:link w:val="Heading6Char"/>
    <w:uiPriority w:val="9"/>
    <w:semiHidden/>
    <w:unhideWhenUsed/>
    <w:qFormat/>
    <w:rsid w:val="00771794"/>
    <w:pPr>
      <w:keepNext/>
      <w:keepLines/>
      <w:spacing w:before="40"/>
      <w:outlineLvl w:val="5"/>
    </w:pPr>
    <w:rPr>
      <w:rFonts w:eastAsiaTheme="majorEastAsia" w:cstheme="majorBidi"/>
      <w:color w:val="1D7352" w:themeColor="accent1" w:themeShade="7F"/>
    </w:rPr>
  </w:style>
  <w:style w:type="paragraph" w:styleId="Heading7">
    <w:name w:val="heading 7"/>
    <w:basedOn w:val="Normal"/>
    <w:next w:val="Normal"/>
    <w:link w:val="Heading7Char"/>
    <w:uiPriority w:val="9"/>
    <w:semiHidden/>
    <w:unhideWhenUsed/>
    <w:qFormat/>
    <w:rsid w:val="00771794"/>
    <w:pPr>
      <w:keepNext/>
      <w:keepLines/>
      <w:spacing w:before="40"/>
      <w:outlineLvl w:val="6"/>
    </w:pPr>
    <w:rPr>
      <w:rFonts w:eastAsiaTheme="majorEastAsia" w:cstheme="majorBidi"/>
      <w:i/>
      <w:iCs/>
      <w:color w:val="1D7352" w:themeColor="accent1" w:themeShade="7F"/>
    </w:rPr>
  </w:style>
  <w:style w:type="paragraph" w:styleId="Heading8">
    <w:name w:val="heading 8"/>
    <w:basedOn w:val="Normal"/>
    <w:next w:val="Normal"/>
    <w:link w:val="Heading8Char"/>
    <w:uiPriority w:val="9"/>
    <w:semiHidden/>
    <w:unhideWhenUsed/>
    <w:qFormat/>
    <w:rsid w:val="00771794"/>
    <w:pPr>
      <w:keepNext/>
      <w:keepLines/>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71794"/>
    <w:pPr>
      <w:keepNext/>
      <w:keepLines/>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1"/>
    <w:qFormat/>
    <w:rsid w:val="003B38A1"/>
    <w:pPr>
      <w:spacing w:before="960" w:line="226" w:lineRule="auto"/>
      <w:ind w:left="23" w:right="17"/>
    </w:pPr>
    <w:rPr>
      <w:b/>
      <w:color w:val="FFFFFF"/>
      <w:spacing w:val="-14"/>
      <w:sz w:val="70"/>
    </w:rPr>
  </w:style>
  <w:style w:type="character" w:customStyle="1" w:styleId="TitleChar">
    <w:name w:val="Title Char"/>
    <w:basedOn w:val="DefaultParagraphFont"/>
    <w:link w:val="Title"/>
    <w:uiPriority w:val="11"/>
    <w:rsid w:val="003B38A1"/>
    <w:rPr>
      <w:rFonts w:eastAsia="Arial" w:cs="Arial"/>
      <w:b/>
      <w:color w:val="FFFFFF"/>
      <w:spacing w:val="-14"/>
      <w:sz w:val="70"/>
      <w:szCs w:val="22"/>
      <w:lang w:val="en-US"/>
    </w:rPr>
  </w:style>
  <w:style w:type="paragraph" w:styleId="Subtitle">
    <w:name w:val="Subtitle"/>
    <w:basedOn w:val="Title"/>
    <w:next w:val="Normal"/>
    <w:link w:val="SubtitleChar"/>
    <w:uiPriority w:val="11"/>
    <w:qFormat/>
    <w:rsid w:val="00A05690"/>
    <w:pPr>
      <w:numPr>
        <w:ilvl w:val="1"/>
      </w:numPr>
      <w:ind w:left="23"/>
    </w:pPr>
    <w:rPr>
      <w:rFonts w:eastAsiaTheme="minorEastAsia" w:cstheme="minorBidi"/>
      <w:sz w:val="48"/>
    </w:rPr>
  </w:style>
  <w:style w:type="character" w:customStyle="1" w:styleId="SubtitleChar">
    <w:name w:val="Subtitle Char"/>
    <w:basedOn w:val="DefaultParagraphFont"/>
    <w:link w:val="Subtitle"/>
    <w:uiPriority w:val="11"/>
    <w:rsid w:val="00A05690"/>
    <w:rPr>
      <w:rFonts w:ascii="Arial Bold" w:eastAsiaTheme="minorEastAsia" w:hAnsi="Arial Bold" w:cstheme="minorBidi"/>
      <w:b/>
      <w:color w:val="4D1F40"/>
      <w:sz w:val="48"/>
      <w:szCs w:val="22"/>
    </w:rPr>
  </w:style>
  <w:style w:type="character" w:customStyle="1" w:styleId="Heading1Char">
    <w:name w:val="Heading 1 Char"/>
    <w:basedOn w:val="DefaultParagraphFont"/>
    <w:link w:val="Heading1"/>
    <w:uiPriority w:val="1"/>
    <w:rsid w:val="00771794"/>
    <w:rPr>
      <w:rFonts w:eastAsiaTheme="majorEastAsia" w:cstheme="majorBidi"/>
      <w:b/>
      <w:color w:val="332B5E" w:themeColor="text2"/>
      <w:sz w:val="36"/>
      <w:szCs w:val="32"/>
      <w:lang w:val="en-US"/>
    </w:rPr>
  </w:style>
  <w:style w:type="character" w:customStyle="1" w:styleId="Heading2Char">
    <w:name w:val="Heading 2 Char"/>
    <w:basedOn w:val="DefaultParagraphFont"/>
    <w:link w:val="Heading2"/>
    <w:uiPriority w:val="1"/>
    <w:rsid w:val="00771794"/>
    <w:rPr>
      <w:rFonts w:eastAsiaTheme="majorEastAsia" w:cstheme="majorBidi"/>
      <w:b/>
      <w:color w:val="332B5E" w:themeColor="text2"/>
      <w:sz w:val="32"/>
      <w:szCs w:val="26"/>
      <w:lang w:val="en-US"/>
    </w:rPr>
  </w:style>
  <w:style w:type="character" w:customStyle="1" w:styleId="Heading3Char">
    <w:name w:val="Heading 3 Char"/>
    <w:basedOn w:val="DefaultParagraphFont"/>
    <w:link w:val="Heading3"/>
    <w:uiPriority w:val="1"/>
    <w:rsid w:val="00B90B96"/>
    <w:rPr>
      <w:rFonts w:eastAsiaTheme="majorEastAsia" w:cstheme="majorBidi"/>
      <w:b/>
      <w:i/>
      <w:color w:val="4C1F41"/>
      <w:sz w:val="28"/>
      <w:szCs w:val="32"/>
    </w:rPr>
  </w:style>
  <w:style w:type="paragraph" w:styleId="TOC1">
    <w:name w:val="toc 1"/>
    <w:basedOn w:val="Normal"/>
    <w:next w:val="Normal"/>
    <w:autoRedefine/>
    <w:uiPriority w:val="39"/>
    <w:semiHidden/>
    <w:rsid w:val="00524E21"/>
  </w:style>
  <w:style w:type="paragraph" w:styleId="TOC2">
    <w:name w:val="toc 2"/>
    <w:basedOn w:val="Normal"/>
    <w:next w:val="Normal"/>
    <w:autoRedefine/>
    <w:uiPriority w:val="39"/>
    <w:semiHidden/>
    <w:rsid w:val="00873F86"/>
    <w:pPr>
      <w:ind w:left="238"/>
    </w:pPr>
  </w:style>
  <w:style w:type="paragraph" w:styleId="TOC3">
    <w:name w:val="toc 3"/>
    <w:basedOn w:val="Normal"/>
    <w:next w:val="Normal"/>
    <w:autoRedefine/>
    <w:uiPriority w:val="39"/>
    <w:semiHidden/>
    <w:rsid w:val="00873F86"/>
    <w:pPr>
      <w:ind w:left="482"/>
    </w:pPr>
  </w:style>
  <w:style w:type="character" w:styleId="Hyperlink">
    <w:name w:val="Hyperlink"/>
    <w:basedOn w:val="DefaultParagraphFont"/>
    <w:uiPriority w:val="99"/>
    <w:rsid w:val="00A666E1"/>
    <w:rPr>
      <w:color w:val="00A0A7" w:themeColor="hyperlink"/>
      <w:u w:val="single"/>
    </w:rPr>
  </w:style>
  <w:style w:type="paragraph" w:styleId="ListBullet">
    <w:name w:val="List Bullet"/>
    <w:basedOn w:val="Normal"/>
    <w:uiPriority w:val="99"/>
    <w:rsid w:val="00974319"/>
    <w:pPr>
      <w:numPr>
        <w:numId w:val="21"/>
      </w:numPr>
      <w:spacing w:before="80" w:after="80"/>
    </w:pPr>
  </w:style>
  <w:style w:type="paragraph" w:styleId="ListBullet2">
    <w:name w:val="List Bullet 2"/>
    <w:basedOn w:val="ListBullet"/>
    <w:uiPriority w:val="99"/>
    <w:rsid w:val="00A05690"/>
    <w:pPr>
      <w:tabs>
        <w:tab w:val="clear" w:pos="360"/>
        <w:tab w:val="num" w:pos="643"/>
        <w:tab w:val="num" w:pos="720"/>
      </w:tabs>
      <w:ind w:left="720"/>
    </w:pPr>
  </w:style>
  <w:style w:type="paragraph" w:styleId="ListNumber">
    <w:name w:val="List Number"/>
    <w:basedOn w:val="Normal"/>
    <w:uiPriority w:val="99"/>
    <w:rsid w:val="00974319"/>
    <w:pPr>
      <w:numPr>
        <w:numId w:val="18"/>
      </w:numPr>
      <w:spacing w:before="80" w:after="80"/>
    </w:pPr>
  </w:style>
  <w:style w:type="paragraph" w:styleId="ListNumber2">
    <w:name w:val="List Number 2"/>
    <w:basedOn w:val="ListNumber"/>
    <w:uiPriority w:val="99"/>
    <w:rsid w:val="00A05690"/>
    <w:pPr>
      <w:numPr>
        <w:ilvl w:val="1"/>
        <w:numId w:val="2"/>
      </w:numPr>
      <w:ind w:left="1440" w:hanging="360"/>
    </w:pPr>
  </w:style>
  <w:style w:type="paragraph" w:styleId="Header">
    <w:name w:val="header"/>
    <w:basedOn w:val="Normal"/>
    <w:link w:val="HeaderChar"/>
    <w:uiPriority w:val="99"/>
    <w:semiHidden/>
    <w:rsid w:val="00A05690"/>
    <w:pPr>
      <w:tabs>
        <w:tab w:val="center" w:pos="4513"/>
        <w:tab w:val="right" w:pos="9026"/>
      </w:tabs>
    </w:pPr>
    <w:rPr>
      <w:color w:val="595959" w:themeColor="text1" w:themeTint="A6"/>
    </w:rPr>
  </w:style>
  <w:style w:type="character" w:customStyle="1" w:styleId="HeaderChar">
    <w:name w:val="Header Char"/>
    <w:basedOn w:val="DefaultParagraphFont"/>
    <w:link w:val="Header"/>
    <w:uiPriority w:val="99"/>
    <w:semiHidden/>
    <w:rsid w:val="004E3BF1"/>
    <w:rPr>
      <w:color w:val="595959" w:themeColor="text1" w:themeTint="A6"/>
    </w:rPr>
  </w:style>
  <w:style w:type="paragraph" w:styleId="Footer">
    <w:name w:val="footer"/>
    <w:basedOn w:val="Normal"/>
    <w:link w:val="FooterChar"/>
    <w:uiPriority w:val="99"/>
    <w:semiHidden/>
    <w:rsid w:val="003A4FD7"/>
    <w:pPr>
      <w:tabs>
        <w:tab w:val="center" w:pos="4513"/>
        <w:tab w:val="right" w:pos="9026"/>
      </w:tabs>
    </w:pPr>
    <w:rPr>
      <w:i/>
      <w:color w:val="595959" w:themeColor="text1" w:themeTint="A6"/>
    </w:rPr>
  </w:style>
  <w:style w:type="character" w:customStyle="1" w:styleId="FooterChar">
    <w:name w:val="Footer Char"/>
    <w:basedOn w:val="DefaultParagraphFont"/>
    <w:link w:val="Footer"/>
    <w:uiPriority w:val="99"/>
    <w:semiHidden/>
    <w:rsid w:val="004E3BF1"/>
    <w:rPr>
      <w:i/>
      <w:color w:val="595959" w:themeColor="text1" w:themeTint="A6"/>
      <w:sz w:val="22"/>
    </w:rPr>
  </w:style>
  <w:style w:type="character" w:customStyle="1" w:styleId="Heading4Char">
    <w:name w:val="Heading 4 Char"/>
    <w:basedOn w:val="DefaultParagraphFont"/>
    <w:link w:val="Heading4"/>
    <w:uiPriority w:val="1"/>
    <w:rsid w:val="00B90B96"/>
    <w:rPr>
      <w:rFonts w:eastAsiaTheme="majorEastAsia" w:cstheme="majorBidi"/>
      <w:b/>
      <w:iCs/>
      <w:color w:val="000000" w:themeColor="text1"/>
      <w:szCs w:val="32"/>
    </w:rPr>
  </w:style>
  <w:style w:type="paragraph" w:customStyle="1" w:styleId="Notforcontentsheading1">
    <w:name w:val="Not for contents heading 1"/>
    <w:basedOn w:val="Normal"/>
    <w:next w:val="Normal"/>
    <w:uiPriority w:val="5"/>
    <w:semiHidden/>
    <w:qFormat/>
    <w:rsid w:val="00771794"/>
    <w:pPr>
      <w:keepNext/>
      <w:spacing w:before="240"/>
    </w:pPr>
    <w:rPr>
      <w:b/>
      <w:color w:val="332B5E" w:themeColor="text2"/>
      <w:sz w:val="44"/>
    </w:rPr>
  </w:style>
  <w:style w:type="table" w:styleId="TableGrid">
    <w:name w:val="Table Grid"/>
    <w:basedOn w:val="TableNormal"/>
    <w:uiPriority w:val="39"/>
    <w:rsid w:val="0021141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056E55"/>
    <w:pPr>
      <w:spacing w:before="80" w:after="80"/>
    </w:pPr>
    <w:rPr>
      <w:b/>
      <w:iCs/>
      <w:szCs w:val="18"/>
    </w:rPr>
  </w:style>
  <w:style w:type="paragraph" w:styleId="NoSpacing">
    <w:name w:val="No Spacing"/>
    <w:uiPriority w:val="1"/>
    <w:qFormat/>
    <w:rsid w:val="00A05690"/>
    <w:pPr>
      <w:spacing w:before="0" w:after="0" w:line="240" w:lineRule="auto"/>
    </w:pPr>
  </w:style>
  <w:style w:type="paragraph" w:customStyle="1" w:styleId="Tinyline">
    <w:name w:val="Tiny line"/>
    <w:basedOn w:val="Normal"/>
    <w:uiPriority w:val="9"/>
    <w:qFormat/>
    <w:rsid w:val="00A05690"/>
    <w:rPr>
      <w:sz w:val="8"/>
    </w:rPr>
  </w:style>
  <w:style w:type="character" w:customStyle="1" w:styleId="Importantword">
    <w:name w:val="Important word"/>
    <w:basedOn w:val="DefaultParagraphFont"/>
    <w:uiPriority w:val="4"/>
    <w:qFormat/>
    <w:rsid w:val="00771794"/>
    <w:rPr>
      <w:bdr w:val="single" w:sz="12" w:space="0" w:color="B23F46" w:themeColor="accent5"/>
    </w:rPr>
  </w:style>
  <w:style w:type="paragraph" w:customStyle="1" w:styleId="Importantpara">
    <w:name w:val="Important para"/>
    <w:basedOn w:val="Normal"/>
    <w:uiPriority w:val="4"/>
    <w:qFormat/>
    <w:rsid w:val="00771794"/>
    <w:pPr>
      <w:pBdr>
        <w:top w:val="single" w:sz="18" w:space="6" w:color="B23F46" w:themeColor="accent5"/>
        <w:left w:val="single" w:sz="18" w:space="6" w:color="B23F46" w:themeColor="accent5"/>
        <w:bottom w:val="single" w:sz="18" w:space="6" w:color="B23F46" w:themeColor="accent5"/>
        <w:right w:val="single" w:sz="18" w:space="6" w:color="B23F46" w:themeColor="accent5"/>
      </w:pBdr>
      <w:jc w:val="center"/>
    </w:pPr>
  </w:style>
  <w:style w:type="paragraph" w:customStyle="1" w:styleId="Appendix">
    <w:name w:val="Appendix"/>
    <w:basedOn w:val="Heading1"/>
    <w:next w:val="Normal"/>
    <w:uiPriority w:val="4"/>
    <w:qFormat/>
    <w:rsid w:val="00E15664"/>
    <w:pPr>
      <w:pageBreakBefore/>
      <w:numPr>
        <w:numId w:val="6"/>
      </w:numPr>
      <w:ind w:left="1843" w:hanging="1843"/>
    </w:pPr>
  </w:style>
  <w:style w:type="paragraph" w:customStyle="1" w:styleId="Notforcontentsheading2">
    <w:name w:val="Not for contents heading 2"/>
    <w:basedOn w:val="Notforcontentsheading1"/>
    <w:next w:val="Normal"/>
    <w:uiPriority w:val="5"/>
    <w:semiHidden/>
    <w:qFormat/>
    <w:rsid w:val="00771794"/>
    <w:rPr>
      <w:sz w:val="32"/>
    </w:rPr>
  </w:style>
  <w:style w:type="paragraph" w:styleId="ListNumber3">
    <w:name w:val="List Number 3"/>
    <w:basedOn w:val="Normal"/>
    <w:uiPriority w:val="99"/>
    <w:rsid w:val="00A05690"/>
    <w:pPr>
      <w:numPr>
        <w:ilvl w:val="2"/>
        <w:numId w:val="2"/>
      </w:numPr>
      <w:spacing w:before="80" w:after="80"/>
      <w:ind w:left="2160" w:hanging="360"/>
    </w:pPr>
  </w:style>
  <w:style w:type="paragraph" w:styleId="ListBullet3">
    <w:name w:val="List Bullet 3"/>
    <w:basedOn w:val="ListBullet2"/>
    <w:uiPriority w:val="99"/>
    <w:rsid w:val="00A05690"/>
    <w:pPr>
      <w:numPr>
        <w:numId w:val="20"/>
      </w:numPr>
    </w:pPr>
  </w:style>
  <w:style w:type="character" w:customStyle="1" w:styleId="Heading5Char">
    <w:name w:val="Heading 5 Char"/>
    <w:basedOn w:val="DefaultParagraphFont"/>
    <w:link w:val="Heading5"/>
    <w:uiPriority w:val="9"/>
    <w:semiHidden/>
    <w:rsid w:val="00771794"/>
    <w:rPr>
      <w:rFonts w:eastAsiaTheme="majorEastAsia" w:cstheme="majorBidi"/>
      <w:color w:val="2BAD7C" w:themeColor="accent1" w:themeShade="BF"/>
      <w:sz w:val="22"/>
      <w:szCs w:val="22"/>
      <w:lang w:val="en-US"/>
    </w:rPr>
  </w:style>
  <w:style w:type="character" w:customStyle="1" w:styleId="Heading6Char">
    <w:name w:val="Heading 6 Char"/>
    <w:basedOn w:val="DefaultParagraphFont"/>
    <w:link w:val="Heading6"/>
    <w:uiPriority w:val="9"/>
    <w:semiHidden/>
    <w:rsid w:val="00771794"/>
    <w:rPr>
      <w:rFonts w:eastAsiaTheme="majorEastAsia" w:cstheme="majorBidi"/>
      <w:color w:val="1D7352" w:themeColor="accent1" w:themeShade="7F"/>
      <w:sz w:val="22"/>
      <w:szCs w:val="22"/>
      <w:lang w:val="en-US"/>
    </w:rPr>
  </w:style>
  <w:style w:type="character" w:customStyle="1" w:styleId="Heading7Char">
    <w:name w:val="Heading 7 Char"/>
    <w:basedOn w:val="DefaultParagraphFont"/>
    <w:link w:val="Heading7"/>
    <w:uiPriority w:val="9"/>
    <w:semiHidden/>
    <w:rsid w:val="00771794"/>
    <w:rPr>
      <w:rFonts w:eastAsiaTheme="majorEastAsia" w:cstheme="majorBidi"/>
      <w:i/>
      <w:iCs/>
      <w:color w:val="1D7352" w:themeColor="accent1" w:themeShade="7F"/>
      <w:sz w:val="22"/>
      <w:szCs w:val="22"/>
      <w:lang w:val="en-US"/>
    </w:rPr>
  </w:style>
  <w:style w:type="character" w:customStyle="1" w:styleId="Heading8Char">
    <w:name w:val="Heading 8 Char"/>
    <w:basedOn w:val="DefaultParagraphFont"/>
    <w:link w:val="Heading8"/>
    <w:uiPriority w:val="9"/>
    <w:semiHidden/>
    <w:rsid w:val="00771794"/>
    <w:rPr>
      <w:rFonts w:eastAsiaTheme="majorEastAsia"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71794"/>
    <w:rPr>
      <w:rFonts w:eastAsiaTheme="majorEastAsia" w:cstheme="majorBidi"/>
      <w:i/>
      <w:iCs/>
      <w:color w:val="272727" w:themeColor="text1" w:themeTint="D8"/>
      <w:sz w:val="21"/>
      <w:szCs w:val="21"/>
      <w:lang w:val="en-US"/>
    </w:rPr>
  </w:style>
  <w:style w:type="character" w:styleId="Strong">
    <w:name w:val="Strong"/>
    <w:uiPriority w:val="22"/>
    <w:semiHidden/>
    <w:qFormat/>
    <w:rsid w:val="00056E55"/>
    <w:rPr>
      <w:b/>
      <w:bCs/>
    </w:rPr>
  </w:style>
  <w:style w:type="character" w:styleId="Emphasis">
    <w:name w:val="Emphasis"/>
    <w:uiPriority w:val="20"/>
    <w:semiHidden/>
    <w:qFormat/>
    <w:rsid w:val="00056E55"/>
    <w:rPr>
      <w:i/>
      <w:iCs/>
    </w:rPr>
  </w:style>
  <w:style w:type="paragraph" w:styleId="Quote">
    <w:name w:val="Quote"/>
    <w:basedOn w:val="Normal"/>
    <w:next w:val="Normal"/>
    <w:link w:val="QuoteChar"/>
    <w:uiPriority w:val="29"/>
    <w:semiHidden/>
    <w:qFormat/>
    <w:rsid w:val="00056E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056E55"/>
    <w:rPr>
      <w:i/>
      <w:iCs/>
      <w:color w:val="404040" w:themeColor="text1" w:themeTint="BF"/>
    </w:rPr>
  </w:style>
  <w:style w:type="paragraph" w:styleId="IntenseQuote">
    <w:name w:val="Intense Quote"/>
    <w:basedOn w:val="Normal"/>
    <w:next w:val="Normal"/>
    <w:link w:val="IntenseQuoteChar"/>
    <w:uiPriority w:val="30"/>
    <w:semiHidden/>
    <w:qFormat/>
    <w:rsid w:val="00771794"/>
    <w:pPr>
      <w:pBdr>
        <w:top w:val="single" w:sz="4" w:space="10" w:color="4FD3A1" w:themeColor="accent1"/>
        <w:bottom w:val="single" w:sz="4" w:space="10" w:color="4FD3A1" w:themeColor="accent1"/>
      </w:pBdr>
      <w:spacing w:before="360" w:after="360"/>
      <w:ind w:left="864" w:right="864"/>
      <w:jc w:val="center"/>
    </w:pPr>
    <w:rPr>
      <w:i/>
      <w:iCs/>
      <w:color w:val="332B5E" w:themeColor="text2"/>
    </w:rPr>
  </w:style>
  <w:style w:type="character" w:customStyle="1" w:styleId="IntenseQuoteChar">
    <w:name w:val="Intense Quote Char"/>
    <w:basedOn w:val="DefaultParagraphFont"/>
    <w:link w:val="IntenseQuote"/>
    <w:uiPriority w:val="30"/>
    <w:semiHidden/>
    <w:rsid w:val="00771794"/>
    <w:rPr>
      <w:rFonts w:eastAsia="Arial" w:cs="Arial"/>
      <w:i/>
      <w:iCs/>
      <w:color w:val="332B5E" w:themeColor="text2"/>
      <w:sz w:val="22"/>
      <w:szCs w:val="22"/>
      <w:lang w:val="en-US"/>
    </w:rPr>
  </w:style>
  <w:style w:type="character" w:styleId="SubtleEmphasis">
    <w:name w:val="Subtle Emphasis"/>
    <w:uiPriority w:val="19"/>
    <w:semiHidden/>
    <w:qFormat/>
    <w:rsid w:val="00056E55"/>
    <w:rPr>
      <w:i/>
      <w:iCs/>
      <w:color w:val="404040" w:themeColor="text1" w:themeTint="BF"/>
    </w:rPr>
  </w:style>
  <w:style w:type="character" w:styleId="IntenseEmphasis">
    <w:name w:val="Intense Emphasis"/>
    <w:uiPriority w:val="21"/>
    <w:semiHidden/>
    <w:qFormat/>
    <w:rsid w:val="00771794"/>
    <w:rPr>
      <w:i/>
      <w:iCs/>
      <w:color w:val="DC3900" w:themeColor="accent2" w:themeShade="BF"/>
    </w:rPr>
  </w:style>
  <w:style w:type="character" w:styleId="SubtleReference">
    <w:name w:val="Subtle Reference"/>
    <w:uiPriority w:val="31"/>
    <w:semiHidden/>
    <w:qFormat/>
    <w:rsid w:val="00056E55"/>
    <w:rPr>
      <w:smallCaps/>
      <w:color w:val="5A5A5A" w:themeColor="text1" w:themeTint="A5"/>
    </w:rPr>
  </w:style>
  <w:style w:type="character" w:styleId="IntenseReference">
    <w:name w:val="Intense Reference"/>
    <w:uiPriority w:val="32"/>
    <w:semiHidden/>
    <w:qFormat/>
    <w:rsid w:val="00056E55"/>
    <w:rPr>
      <w:b/>
      <w:bCs/>
      <w:smallCaps/>
      <w:color w:val="4FD3A1" w:themeColor="accent1"/>
      <w:spacing w:val="5"/>
    </w:rPr>
  </w:style>
  <w:style w:type="character" w:styleId="BookTitle">
    <w:name w:val="Book Title"/>
    <w:uiPriority w:val="33"/>
    <w:semiHidden/>
    <w:qFormat/>
    <w:rsid w:val="00056E55"/>
    <w:rPr>
      <w:b/>
      <w:bCs/>
      <w:i/>
      <w:iCs/>
      <w:spacing w:val="5"/>
    </w:rPr>
  </w:style>
  <w:style w:type="paragraph" w:styleId="TOCHeading">
    <w:name w:val="TOC Heading"/>
    <w:basedOn w:val="Heading1"/>
    <w:next w:val="Normal"/>
    <w:uiPriority w:val="39"/>
    <w:semiHidden/>
    <w:unhideWhenUsed/>
    <w:qFormat/>
    <w:rsid w:val="00771794"/>
    <w:pPr>
      <w:spacing w:before="240"/>
      <w:outlineLvl w:val="9"/>
    </w:pPr>
    <w:rPr>
      <w:rFonts w:asciiTheme="majorHAnsi" w:hAnsiTheme="majorHAnsi"/>
      <w:b w:val="0"/>
      <w:sz w:val="32"/>
    </w:rPr>
  </w:style>
  <w:style w:type="table" w:styleId="TableGridLight">
    <w:name w:val="Grid Table Light"/>
    <w:basedOn w:val="TableNormal"/>
    <w:uiPriority w:val="40"/>
    <w:rsid w:val="003435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ubtitleInformationfor">
    <w:name w:val="Subtitle Information for"/>
    <w:basedOn w:val="Subtitle"/>
    <w:uiPriority w:val="99"/>
    <w:qFormat/>
    <w:rsid w:val="00625F60"/>
    <w:rPr>
      <w:rFonts w:cs="Times New Roman (Body CS)"/>
      <w:b w:val="0"/>
      <w:spacing w:val="0"/>
      <w:sz w:val="40"/>
    </w:rPr>
  </w:style>
  <w:style w:type="paragraph" w:customStyle="1" w:styleId="Numheadinglvl1">
    <w:name w:val="Num heading lvl 1"/>
    <w:basedOn w:val="Heading1"/>
    <w:next w:val="Normal"/>
    <w:uiPriority w:val="5"/>
    <w:semiHidden/>
    <w:qFormat/>
    <w:rsid w:val="008170B6"/>
    <w:pPr>
      <w:ind w:left="1440"/>
    </w:pPr>
  </w:style>
  <w:style w:type="paragraph" w:customStyle="1" w:styleId="Numheadinglvl2">
    <w:name w:val="Num heading lvl 2"/>
    <w:basedOn w:val="Heading2"/>
    <w:next w:val="Normal"/>
    <w:uiPriority w:val="5"/>
    <w:qFormat/>
    <w:rsid w:val="009D654A"/>
    <w:pPr>
      <w:numPr>
        <w:ilvl w:val="1"/>
        <w:numId w:val="17"/>
      </w:numPr>
      <w:ind w:left="2160" w:hanging="360"/>
    </w:pPr>
  </w:style>
  <w:style w:type="paragraph" w:customStyle="1" w:styleId="Numheadinglvl3">
    <w:name w:val="Num heading lvl 3"/>
    <w:basedOn w:val="Heading3"/>
    <w:next w:val="Normal"/>
    <w:uiPriority w:val="5"/>
    <w:qFormat/>
    <w:rsid w:val="006F5CCF"/>
    <w:pPr>
      <w:numPr>
        <w:ilvl w:val="2"/>
        <w:numId w:val="17"/>
      </w:numPr>
      <w:ind w:left="2880" w:hanging="360"/>
    </w:pPr>
  </w:style>
  <w:style w:type="paragraph" w:customStyle="1" w:styleId="Numheadinglvl4">
    <w:name w:val="Num heading lvl 4"/>
    <w:basedOn w:val="Heading4"/>
    <w:next w:val="Normal"/>
    <w:uiPriority w:val="5"/>
    <w:qFormat/>
    <w:rsid w:val="006F5CCF"/>
    <w:pPr>
      <w:numPr>
        <w:ilvl w:val="3"/>
        <w:numId w:val="17"/>
      </w:numPr>
      <w:ind w:left="3600" w:hanging="360"/>
    </w:pPr>
  </w:style>
  <w:style w:type="paragraph" w:styleId="ListParagraph">
    <w:name w:val="List Paragraph"/>
    <w:basedOn w:val="Normal"/>
    <w:link w:val="ListParagraphChar"/>
    <w:uiPriority w:val="34"/>
    <w:qFormat/>
    <w:rsid w:val="00D9339E"/>
    <w:pPr>
      <w:ind w:left="720"/>
      <w:contextualSpacing/>
    </w:pPr>
  </w:style>
  <w:style w:type="table" w:customStyle="1" w:styleId="TopandsideheadingsTeThuhu">
    <w:name w:val="Top and side headings Te Tāhuhu"/>
    <w:basedOn w:val="MainTeThuhu"/>
    <w:uiPriority w:val="99"/>
    <w:rsid w:val="007E3514"/>
    <w:tbl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customStyle="1" w:styleId="MainTeThuhu">
    <w:name w:val="Main Te Tāhuhu"/>
    <w:basedOn w:val="TableNormal"/>
    <w:uiPriority w:val="99"/>
    <w:rsid w:val="007E3514"/>
    <w:pPr>
      <w:spacing w:before="40" w:after="40"/>
    </w:pPr>
    <w:rPr>
      <w:sz w:val="22"/>
    </w:rPr>
    <w:tblPr>
      <w:tblBorders>
        <w:bottom w:val="single" w:sz="8" w:space="0" w:color="332B5E" w:themeColor="text2"/>
        <w:insideH w:val="single" w:sz="6" w:space="0" w:color="BFBFBF" w:themeColor="background1" w:themeShade="BF"/>
        <w:insideV w:val="single" w:sz="6" w:space="0" w:color="BFBFBF" w:themeColor="background1" w:themeShade="BF"/>
      </w:tblBorders>
    </w:tblPr>
    <w:trPr>
      <w:cantSplit/>
    </w:trPr>
    <w:tblStylePr w:type="firstRow">
      <w:pPr>
        <w:wordWrap/>
        <w:spacing w:beforeLines="0" w:before="100" w:beforeAutospacing="0" w:afterLines="0" w:after="40" w:afterAutospacing="0" w:line="276" w:lineRule="auto"/>
        <w:contextualSpacing w:val="0"/>
        <w:mirrorIndents/>
      </w:pPr>
      <w:tblPr/>
      <w:tcPr>
        <w:shd w:val="clear" w:color="auto" w:fill="332B5E" w:themeFill="text2"/>
      </w:tcPr>
    </w:tblStylePr>
  </w:style>
  <w:style w:type="table" w:styleId="GridTable1Light-Accent4">
    <w:name w:val="Grid Table 1 Light Accent 4"/>
    <w:basedOn w:val="TableNormal"/>
    <w:uiPriority w:val="46"/>
    <w:rsid w:val="000C6CBB"/>
    <w:pPr>
      <w:spacing w:after="0" w:line="240" w:lineRule="auto"/>
    </w:pPr>
    <w:tblPr>
      <w:tblStyleRowBandSize w:val="1"/>
      <w:tblStyleColBandSize w:val="1"/>
      <w:tblBorders>
        <w:top w:val="single" w:sz="4" w:space="0" w:color="76F8FF" w:themeColor="accent4" w:themeTint="66"/>
        <w:left w:val="single" w:sz="4" w:space="0" w:color="76F8FF" w:themeColor="accent4" w:themeTint="66"/>
        <w:bottom w:val="single" w:sz="4" w:space="0" w:color="76F8FF" w:themeColor="accent4" w:themeTint="66"/>
        <w:right w:val="single" w:sz="4" w:space="0" w:color="76F8FF" w:themeColor="accent4" w:themeTint="66"/>
        <w:insideH w:val="single" w:sz="4" w:space="0" w:color="76F8FF" w:themeColor="accent4" w:themeTint="66"/>
        <w:insideV w:val="single" w:sz="4" w:space="0" w:color="76F8FF" w:themeColor="accent4" w:themeTint="66"/>
      </w:tblBorders>
    </w:tblPr>
    <w:tblStylePr w:type="firstRow">
      <w:rPr>
        <w:b/>
        <w:bCs/>
      </w:rPr>
      <w:tblPr/>
      <w:tcPr>
        <w:tcBorders>
          <w:bottom w:val="single" w:sz="12" w:space="0" w:color="31F4FF" w:themeColor="accent4" w:themeTint="99"/>
        </w:tcBorders>
      </w:tcPr>
    </w:tblStylePr>
    <w:tblStylePr w:type="lastRow">
      <w:rPr>
        <w:b/>
        <w:bCs/>
      </w:rPr>
      <w:tblPr/>
      <w:tcPr>
        <w:tcBorders>
          <w:top w:val="double" w:sz="2" w:space="0" w:color="31F4FF" w:themeColor="accent4" w:themeTint="99"/>
        </w:tcBorders>
      </w:tcPr>
    </w:tblStylePr>
    <w:tblStylePr w:type="firstCol">
      <w:rPr>
        <w:b/>
        <w:bCs/>
      </w:rPr>
    </w:tblStylePr>
    <w:tblStylePr w:type="lastCol">
      <w:rPr>
        <w:b/>
        <w:bCs/>
      </w:rPr>
    </w:tblStylePr>
  </w:style>
  <w:style w:type="paragraph" w:customStyle="1" w:styleId="Tablebullet">
    <w:name w:val="Table bullet"/>
    <w:basedOn w:val="NoSpacing"/>
    <w:uiPriority w:val="3"/>
    <w:qFormat/>
    <w:rsid w:val="005039DD"/>
    <w:pPr>
      <w:numPr>
        <w:numId w:val="1"/>
      </w:numPr>
      <w:spacing w:before="40" w:after="40" w:line="276" w:lineRule="auto"/>
    </w:pPr>
    <w:rPr>
      <w:noProof/>
      <w:sz w:val="22"/>
      <w:lang w:eastAsia="en-NZ"/>
    </w:rPr>
  </w:style>
  <w:style w:type="paragraph" w:customStyle="1" w:styleId="Tablebullet2">
    <w:name w:val="Table bullet 2"/>
    <w:basedOn w:val="Tablebullet"/>
    <w:uiPriority w:val="3"/>
    <w:qFormat/>
    <w:rsid w:val="00A44E97"/>
    <w:pPr>
      <w:numPr>
        <w:ilvl w:val="1"/>
      </w:numPr>
    </w:pPr>
  </w:style>
  <w:style w:type="paragraph" w:customStyle="1" w:styleId="Table">
    <w:name w:val="Table"/>
    <w:basedOn w:val="Normal"/>
    <w:uiPriority w:val="3"/>
    <w:qFormat/>
    <w:rsid w:val="00BB66A7"/>
    <w:pPr>
      <w:spacing w:before="40" w:after="40"/>
    </w:pPr>
    <w:rPr>
      <w:sz w:val="20"/>
    </w:rPr>
  </w:style>
  <w:style w:type="paragraph" w:customStyle="1" w:styleId="Tablenumber">
    <w:name w:val="Table number"/>
    <w:basedOn w:val="Tablebullet"/>
    <w:uiPriority w:val="3"/>
    <w:qFormat/>
    <w:rsid w:val="005039DD"/>
  </w:style>
  <w:style w:type="paragraph" w:customStyle="1" w:styleId="Tablenumber2">
    <w:name w:val="Table number 2"/>
    <w:basedOn w:val="Tablenumber"/>
    <w:uiPriority w:val="3"/>
    <w:qFormat/>
    <w:rsid w:val="005039DD"/>
    <w:pPr>
      <w:ind w:left="454"/>
    </w:pPr>
  </w:style>
  <w:style w:type="paragraph" w:styleId="BodyText">
    <w:name w:val="Body Text"/>
    <w:basedOn w:val="Normal"/>
    <w:link w:val="BodyTextChar"/>
    <w:uiPriority w:val="1"/>
    <w:qFormat/>
    <w:rsid w:val="00E12E4E"/>
    <w:pPr>
      <w:widowControl/>
      <w:autoSpaceDE/>
      <w:autoSpaceDN/>
      <w:spacing w:before="120" w:after="120"/>
    </w:pPr>
    <w:rPr>
      <w:rFonts w:eastAsiaTheme="minorHAnsi" w:cs="Times New Roman"/>
      <w:szCs w:val="24"/>
      <w:lang w:val="mi-NZ"/>
    </w:rPr>
  </w:style>
  <w:style w:type="character" w:customStyle="1" w:styleId="BodyTextChar">
    <w:name w:val="Body Text Char"/>
    <w:basedOn w:val="DefaultParagraphFont"/>
    <w:link w:val="BodyText"/>
    <w:uiPriority w:val="1"/>
    <w:rsid w:val="00E12E4E"/>
    <w:rPr>
      <w:sz w:val="22"/>
      <w:lang w:val="mi-NZ"/>
    </w:rPr>
  </w:style>
  <w:style w:type="paragraph" w:customStyle="1" w:styleId="H2">
    <w:name w:val="H2"/>
    <w:basedOn w:val="Normal"/>
    <w:autoRedefine/>
    <w:uiPriority w:val="99"/>
    <w:rsid w:val="00771794"/>
    <w:pPr>
      <w:widowControl/>
      <w:pBdr>
        <w:bottom w:val="single" w:sz="18" w:space="3" w:color="4FD3A1" w:themeColor="accent1"/>
      </w:pBdr>
      <w:suppressAutoHyphens/>
      <w:adjustRightInd w:val="0"/>
      <w:spacing w:before="360" w:after="283" w:line="288" w:lineRule="auto"/>
      <w:textAlignment w:val="center"/>
    </w:pPr>
    <w:rPr>
      <w:rFonts w:eastAsiaTheme="minorHAnsi"/>
      <w:b/>
      <w:bCs/>
      <w:color w:val="332B5E" w:themeColor="text2"/>
      <w:spacing w:val="-3"/>
      <w:sz w:val="32"/>
      <w:szCs w:val="32"/>
      <w:lang w:val="en-GB"/>
    </w:rPr>
  </w:style>
  <w:style w:type="character" w:customStyle="1" w:styleId="ui-provider">
    <w:name w:val="ui-provider"/>
    <w:basedOn w:val="DefaultParagraphFont"/>
    <w:rsid w:val="00BB66A7"/>
  </w:style>
  <w:style w:type="paragraph" w:customStyle="1" w:styleId="H4">
    <w:name w:val="H4"/>
    <w:basedOn w:val="Normal"/>
    <w:uiPriority w:val="99"/>
    <w:rsid w:val="003C2B8F"/>
    <w:pPr>
      <w:widowControl/>
      <w:suppressAutoHyphens/>
      <w:adjustRightInd w:val="0"/>
      <w:spacing w:before="113" w:after="113" w:line="320" w:lineRule="atLeast"/>
      <w:textAlignment w:val="center"/>
    </w:pPr>
    <w:rPr>
      <w:rFonts w:ascii="Gotham Book" w:eastAsiaTheme="minorHAnsi" w:hAnsi="Gotham Book" w:cs="Gotham Book"/>
      <w:b/>
      <w:bCs/>
      <w:color w:val="000014"/>
      <w:sz w:val="23"/>
      <w:szCs w:val="23"/>
      <w:lang w:val="en-GB"/>
    </w:rPr>
  </w:style>
  <w:style w:type="character" w:customStyle="1" w:styleId="Bold">
    <w:name w:val="Bold"/>
    <w:uiPriority w:val="99"/>
    <w:rsid w:val="00E12E4E"/>
    <w:rPr>
      <w:b/>
      <w:bCs/>
    </w:rPr>
  </w:style>
  <w:style w:type="character" w:customStyle="1" w:styleId="Medium">
    <w:name w:val="Medium"/>
    <w:basedOn w:val="Bold"/>
    <w:uiPriority w:val="99"/>
    <w:rsid w:val="00E12E4E"/>
    <w:rPr>
      <w:b w:val="0"/>
      <w:bCs w:val="0"/>
    </w:rPr>
  </w:style>
  <w:style w:type="paragraph" w:customStyle="1" w:styleId="List-Numbers">
    <w:name w:val="List - Numbers"/>
    <w:basedOn w:val="Normal"/>
    <w:uiPriority w:val="99"/>
    <w:rsid w:val="003C2B8F"/>
    <w:pPr>
      <w:widowControl/>
      <w:suppressAutoHyphens/>
      <w:adjustRightInd w:val="0"/>
      <w:spacing w:after="113" w:line="280" w:lineRule="atLeast"/>
      <w:ind w:left="340" w:hanging="227"/>
      <w:textAlignment w:val="center"/>
    </w:pPr>
    <w:rPr>
      <w:rFonts w:ascii="Gotham Book" w:eastAsiaTheme="minorHAnsi" w:hAnsi="Gotham Book" w:cs="Gotham Book"/>
      <w:b/>
      <w:bCs/>
      <w:color w:val="000000"/>
      <w:sz w:val="20"/>
      <w:szCs w:val="20"/>
      <w:lang w:val="en-GB"/>
    </w:rPr>
  </w:style>
  <w:style w:type="paragraph" w:customStyle="1" w:styleId="Ruleabove">
    <w:name w:val="Rule above"/>
    <w:basedOn w:val="H2"/>
    <w:qFormat/>
    <w:rsid w:val="00C57673"/>
    <w:pPr>
      <w:pBdr>
        <w:top w:val="single" w:sz="18" w:space="9" w:color="4FD3A1" w:themeColor="accent1"/>
        <w:bottom w:val="none" w:sz="0" w:space="0" w:color="auto"/>
      </w:pBdr>
    </w:pPr>
    <w:rPr>
      <w:bCs w:val="0"/>
      <w:sz w:val="22"/>
    </w:rPr>
  </w:style>
  <w:style w:type="paragraph" w:customStyle="1" w:styleId="ListNumbercolourblock">
    <w:name w:val="List Number colour block"/>
    <w:basedOn w:val="ListNumber"/>
    <w:qFormat/>
    <w:rsid w:val="00876FA0"/>
    <w:pPr>
      <w:numPr>
        <w:numId w:val="0"/>
      </w:numPr>
      <w:shd w:val="clear" w:color="auto" w:fill="F5F5F5"/>
      <w:ind w:left="714" w:hanging="357"/>
    </w:pPr>
    <w:rPr>
      <w:b/>
    </w:rPr>
  </w:style>
  <w:style w:type="numbering" w:customStyle="1" w:styleId="CurrentList1">
    <w:name w:val="Current List1"/>
    <w:uiPriority w:val="99"/>
    <w:rsid w:val="007E55D5"/>
    <w:pPr>
      <w:numPr>
        <w:numId w:val="13"/>
      </w:numPr>
    </w:pPr>
  </w:style>
  <w:style w:type="paragraph" w:customStyle="1" w:styleId="Listrestartnumbercolourblock">
    <w:name w:val="List restart number colour block"/>
    <w:basedOn w:val="ListNumbercolourblock"/>
    <w:qFormat/>
    <w:rsid w:val="007E55D5"/>
    <w:pPr>
      <w:numPr>
        <w:numId w:val="2"/>
      </w:numPr>
    </w:pPr>
  </w:style>
  <w:style w:type="numbering" w:customStyle="1" w:styleId="CurrentList2">
    <w:name w:val="Current List2"/>
    <w:uiPriority w:val="99"/>
    <w:rsid w:val="007E55D5"/>
    <w:pPr>
      <w:numPr>
        <w:numId w:val="11"/>
      </w:numPr>
    </w:pPr>
  </w:style>
  <w:style w:type="paragraph" w:customStyle="1" w:styleId="NoParagraphStyle">
    <w:name w:val="[No Paragraph Style]"/>
    <w:rsid w:val="00974319"/>
    <w:pPr>
      <w:autoSpaceDE w:val="0"/>
      <w:autoSpaceDN w:val="0"/>
      <w:adjustRightInd w:val="0"/>
      <w:spacing w:before="0" w:after="0" w:line="288" w:lineRule="auto"/>
      <w:textAlignment w:val="center"/>
    </w:pPr>
    <w:rPr>
      <w:rFonts w:ascii="MinionPro-Regular" w:hAnsi="MinionPro-Regular" w:cs="MinionPro-Regular"/>
      <w:color w:val="000000"/>
      <w:lang w:val="en-US"/>
    </w:rPr>
  </w:style>
  <w:style w:type="paragraph" w:customStyle="1" w:styleId="Heading4date">
    <w:name w:val="Heading 4 date"/>
    <w:basedOn w:val="Heading2"/>
    <w:qFormat/>
    <w:rsid w:val="003B38A1"/>
    <w:pPr>
      <w:spacing w:before="1080"/>
    </w:pPr>
    <w:rPr>
      <w:b w:val="0"/>
      <w:bCs/>
      <w:sz w:val="24"/>
      <w:szCs w:val="24"/>
    </w:rPr>
  </w:style>
  <w:style w:type="paragraph" w:customStyle="1" w:styleId="Intropar">
    <w:name w:val="Intro par"/>
    <w:basedOn w:val="Normal"/>
    <w:next w:val="Normal"/>
    <w:autoRedefine/>
    <w:qFormat/>
    <w:rsid w:val="00851284"/>
    <w:pPr>
      <w:pBdr>
        <w:top w:val="single" w:sz="24" w:space="8" w:color="4FD3A1" w:themeColor="accent1"/>
        <w:bottom w:val="single" w:sz="24" w:space="8" w:color="4FD3A1" w:themeColor="accent1"/>
      </w:pBdr>
      <w:spacing w:before="360" w:after="480" w:line="271" w:lineRule="auto"/>
      <w:ind w:right="17"/>
    </w:pPr>
    <w:rPr>
      <w:b/>
      <w:bCs/>
      <w:noProof/>
      <w:color w:val="332B5E" w:themeColor="text2"/>
      <w:sz w:val="24"/>
      <w:szCs w:val="24"/>
    </w:rPr>
  </w:style>
  <w:style w:type="paragraph" w:styleId="NormalWeb">
    <w:name w:val="Normal (Web)"/>
    <w:basedOn w:val="Normal"/>
    <w:uiPriority w:val="99"/>
    <w:semiHidden/>
    <w:unhideWhenUsed/>
    <w:rsid w:val="004465C3"/>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GB"/>
    </w:rPr>
  </w:style>
  <w:style w:type="paragraph" w:customStyle="1" w:styleId="Tablekey">
    <w:name w:val="Table key"/>
    <w:basedOn w:val="Normal"/>
    <w:qFormat/>
    <w:rsid w:val="00BB66A7"/>
    <w:pPr>
      <w:widowControl/>
      <w:suppressAutoHyphens/>
      <w:adjustRightInd w:val="0"/>
      <w:spacing w:after="113" w:line="280" w:lineRule="atLeast"/>
      <w:mirrorIndents/>
      <w:jc w:val="center"/>
      <w:textAlignment w:val="center"/>
    </w:pPr>
    <w:rPr>
      <w:b/>
      <w:bCs/>
      <w:sz w:val="16"/>
      <w:szCs w:val="16"/>
    </w:rPr>
  </w:style>
  <w:style w:type="paragraph" w:customStyle="1" w:styleId="infosheetblock">
    <w:name w:val="infosheet block"/>
    <w:basedOn w:val="Normal"/>
    <w:qFormat/>
    <w:rsid w:val="00490873"/>
    <w:pPr>
      <w:pBdr>
        <w:top w:val="single" w:sz="4" w:space="1" w:color="auto"/>
      </w:pBdr>
    </w:pPr>
    <w:rPr>
      <w:color w:val="FFFFFF" w:themeColor="background1"/>
      <w:lang w:val="mi-NZ"/>
    </w:rPr>
  </w:style>
  <w:style w:type="character" w:styleId="FollowedHyperlink">
    <w:name w:val="FollowedHyperlink"/>
    <w:basedOn w:val="DefaultParagraphFont"/>
    <w:uiPriority w:val="99"/>
    <w:semiHidden/>
    <w:unhideWhenUsed/>
    <w:rsid w:val="00771794"/>
    <w:rPr>
      <w:color w:val="B23F46" w:themeColor="accent5"/>
      <w:u w:val="single"/>
    </w:rPr>
  </w:style>
  <w:style w:type="table" w:customStyle="1" w:styleId="Style1">
    <w:name w:val="Style1"/>
    <w:basedOn w:val="TableNormal"/>
    <w:uiPriority w:val="99"/>
    <w:rsid w:val="007E3514"/>
    <w:pPr>
      <w:spacing w:before="40" w:after="40"/>
    </w:pPr>
    <w:rPr>
      <w:sz w:val="22"/>
    </w:rPr>
    <w:tblPr>
      <w:tblBorders>
        <w:top w:val="single" w:sz="4" w:space="0" w:color="auto"/>
        <w:bottom w:val="single" w:sz="4" w:space="0" w:color="auto"/>
        <w:insideH w:val="single" w:sz="6" w:space="0" w:color="BFBFBF" w:themeColor="background1" w:themeShade="BF"/>
        <w:insideV w:val="single" w:sz="6" w:space="0" w:color="BFBFBF" w:themeColor="background1" w:themeShade="BF"/>
      </w:tblBorders>
    </w:tblPr>
    <w:tblStylePr w:type="firstCol">
      <w:tblPr/>
      <w:tcPr>
        <w:shd w:val="clear" w:color="auto" w:fill="332B5E" w:themeFill="text2"/>
      </w:tcPr>
    </w:tblStylePr>
  </w:style>
  <w:style w:type="character" w:customStyle="1" w:styleId="ListParagraphChar">
    <w:name w:val="List Paragraph Char"/>
    <w:link w:val="ListParagraph"/>
    <w:uiPriority w:val="1"/>
    <w:locked/>
    <w:rsid w:val="006D500B"/>
    <w:rPr>
      <w:rFonts w:eastAsia="Arial" w:cs="Arial"/>
      <w:sz w:val="22"/>
      <w:szCs w:val="22"/>
      <w:lang w:val="en-US"/>
    </w:rPr>
  </w:style>
  <w:style w:type="character" w:styleId="CommentReference">
    <w:name w:val="annotation reference"/>
    <w:basedOn w:val="DefaultParagraphFont"/>
    <w:uiPriority w:val="99"/>
    <w:semiHidden/>
    <w:unhideWhenUsed/>
    <w:rsid w:val="006D500B"/>
    <w:rPr>
      <w:sz w:val="16"/>
      <w:szCs w:val="16"/>
    </w:rPr>
  </w:style>
  <w:style w:type="paragraph" w:styleId="CommentText">
    <w:name w:val="annotation text"/>
    <w:basedOn w:val="Normal"/>
    <w:link w:val="CommentTextChar"/>
    <w:uiPriority w:val="99"/>
    <w:unhideWhenUsed/>
    <w:rsid w:val="006D500B"/>
    <w:pPr>
      <w:widowControl/>
      <w:autoSpaceDE/>
      <w:autoSpaceDN/>
      <w:spacing w:before="240" w:after="120" w:line="240" w:lineRule="auto"/>
    </w:pPr>
    <w:rPr>
      <w:rFonts w:asciiTheme="minorHAnsi" w:eastAsiaTheme="minorHAnsi" w:hAnsiTheme="minorHAnsi" w:cstheme="minorBidi"/>
      <w:color w:val="000000" w:themeColor="text1"/>
      <w:sz w:val="20"/>
      <w:szCs w:val="20"/>
      <w:lang w:val="en-NZ"/>
    </w:rPr>
  </w:style>
  <w:style w:type="character" w:customStyle="1" w:styleId="CommentTextChar">
    <w:name w:val="Comment Text Char"/>
    <w:basedOn w:val="DefaultParagraphFont"/>
    <w:link w:val="CommentText"/>
    <w:uiPriority w:val="99"/>
    <w:rsid w:val="006D500B"/>
    <w:rPr>
      <w:rFonts w:asciiTheme="minorHAnsi" w:hAnsiTheme="minorHAnsi" w:cstheme="minorBidi"/>
      <w:color w:val="000000" w:themeColor="text1"/>
      <w:sz w:val="20"/>
      <w:szCs w:val="20"/>
    </w:rPr>
  </w:style>
  <w:style w:type="character" w:customStyle="1" w:styleId="normaltextrun">
    <w:name w:val="normaltextrun"/>
    <w:basedOn w:val="DefaultParagraphFont"/>
    <w:rsid w:val="00914880"/>
  </w:style>
  <w:style w:type="character" w:customStyle="1" w:styleId="eop">
    <w:name w:val="eop"/>
    <w:basedOn w:val="DefaultParagraphFont"/>
    <w:rsid w:val="00914880"/>
  </w:style>
  <w:style w:type="paragraph" w:customStyle="1" w:styleId="paragraph">
    <w:name w:val="paragraph"/>
    <w:basedOn w:val="Normal"/>
    <w:rsid w:val="00914880"/>
    <w:pPr>
      <w:widowControl/>
      <w:autoSpaceDE/>
      <w:autoSpaceDN/>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styleId="CommentSubject">
    <w:name w:val="annotation subject"/>
    <w:basedOn w:val="CommentText"/>
    <w:next w:val="CommentText"/>
    <w:link w:val="CommentSubjectChar"/>
    <w:uiPriority w:val="99"/>
    <w:semiHidden/>
    <w:unhideWhenUsed/>
    <w:rsid w:val="002654E1"/>
    <w:pPr>
      <w:widowControl w:val="0"/>
      <w:autoSpaceDE w:val="0"/>
      <w:autoSpaceDN w:val="0"/>
      <w:spacing w:before="0" w:after="0"/>
    </w:pPr>
    <w:rPr>
      <w:rFonts w:ascii="Arial" w:eastAsia="Arial" w:hAnsi="Arial" w:cs="Arial"/>
      <w:b/>
      <w:bCs/>
      <w:color w:val="auto"/>
      <w:lang w:val="en-US"/>
    </w:rPr>
  </w:style>
  <w:style w:type="character" w:customStyle="1" w:styleId="CommentSubjectChar">
    <w:name w:val="Comment Subject Char"/>
    <w:basedOn w:val="CommentTextChar"/>
    <w:link w:val="CommentSubject"/>
    <w:uiPriority w:val="99"/>
    <w:semiHidden/>
    <w:rsid w:val="002654E1"/>
    <w:rPr>
      <w:rFonts w:asciiTheme="minorHAnsi" w:eastAsia="Arial" w:hAnsiTheme="minorHAnsi" w:cs="Arial"/>
      <w:b/>
      <w:bCs/>
      <w:color w:val="000000" w:themeColor="text1"/>
      <w:sz w:val="20"/>
      <w:szCs w:val="20"/>
      <w:lang w:val="en-US"/>
    </w:rPr>
  </w:style>
  <w:style w:type="character" w:styleId="Mention">
    <w:name w:val="Mention"/>
    <w:basedOn w:val="DefaultParagraphFont"/>
    <w:uiPriority w:val="99"/>
    <w:unhideWhenUsed/>
    <w:rsid w:val="00FF0106"/>
    <w:rPr>
      <w:color w:val="2B579A"/>
      <w:shd w:val="clear" w:color="auto" w:fill="E1DFDD"/>
    </w:rPr>
  </w:style>
  <w:style w:type="character" w:styleId="UnresolvedMention">
    <w:name w:val="Unresolved Mention"/>
    <w:basedOn w:val="DefaultParagraphFont"/>
    <w:uiPriority w:val="99"/>
    <w:semiHidden/>
    <w:unhideWhenUsed/>
    <w:rsid w:val="006B24EB"/>
    <w:rPr>
      <w:color w:val="605E5C"/>
      <w:shd w:val="clear" w:color="auto" w:fill="E1DFDD"/>
    </w:rPr>
  </w:style>
  <w:style w:type="paragraph" w:styleId="FootnoteText">
    <w:name w:val="footnote text"/>
    <w:basedOn w:val="Normal"/>
    <w:link w:val="FootnoteTextChar"/>
    <w:uiPriority w:val="99"/>
    <w:semiHidden/>
    <w:unhideWhenUsed/>
    <w:rsid w:val="00BE6C14"/>
    <w:pPr>
      <w:widowControl/>
      <w:autoSpaceDE/>
      <w:autoSpaceDN/>
      <w:spacing w:line="240" w:lineRule="auto"/>
    </w:pPr>
    <w:rPr>
      <w:rFonts w:asciiTheme="minorHAnsi" w:eastAsiaTheme="minorHAnsi" w:hAnsiTheme="minorHAnsi" w:cstheme="minorBidi"/>
      <w:kern w:val="2"/>
      <w:sz w:val="20"/>
      <w:szCs w:val="20"/>
      <w:lang w:val="en-NZ"/>
      <w14:ligatures w14:val="standardContextual"/>
    </w:rPr>
  </w:style>
  <w:style w:type="character" w:customStyle="1" w:styleId="FootnoteTextChar">
    <w:name w:val="Footnote Text Char"/>
    <w:basedOn w:val="DefaultParagraphFont"/>
    <w:link w:val="FootnoteText"/>
    <w:uiPriority w:val="99"/>
    <w:semiHidden/>
    <w:rsid w:val="00BE6C14"/>
    <w:rPr>
      <w:rFonts w:asciiTheme="minorHAnsi" w:hAnsiTheme="minorHAnsi" w:cstheme="minorBidi"/>
      <w:kern w:val="2"/>
      <w:sz w:val="20"/>
      <w:szCs w:val="20"/>
      <w14:ligatures w14:val="standardContextual"/>
    </w:rPr>
  </w:style>
  <w:style w:type="character" w:styleId="FootnoteReference">
    <w:name w:val="footnote reference"/>
    <w:basedOn w:val="DefaultParagraphFont"/>
    <w:uiPriority w:val="99"/>
    <w:semiHidden/>
    <w:unhideWhenUsed/>
    <w:rsid w:val="00BE6C14"/>
    <w:rPr>
      <w:vertAlign w:val="superscript"/>
    </w:rPr>
  </w:style>
  <w:style w:type="character" w:styleId="LineNumber">
    <w:name w:val="line number"/>
    <w:basedOn w:val="DefaultParagraphFont"/>
    <w:uiPriority w:val="99"/>
    <w:unhideWhenUsed/>
    <w:rsid w:val="00727977"/>
  </w:style>
  <w:style w:type="paragraph" w:styleId="Revision">
    <w:name w:val="Revision"/>
    <w:hidden/>
    <w:uiPriority w:val="99"/>
    <w:semiHidden/>
    <w:rsid w:val="00261710"/>
    <w:pPr>
      <w:spacing w:before="0" w:after="0" w:line="240" w:lineRule="auto"/>
    </w:pPr>
    <w:rPr>
      <w:rFonts w:eastAsia="Times New Roman"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d.education.govt.nz/structured-literacy-and-maths-pld/targeted-sla-with-a-focus-on-writing-year-7-10-pld/" TargetMode="External"/><Relationship Id="rId13" Type="http://schemas.openxmlformats.org/officeDocument/2006/relationships/hyperlink" Target="https://ncea-live-3-storagestack-53q-assetstorages3bucket-2o21xte0r81u.s3.amazonaws.com/s3fs-public/2026-06/Intervention%20Plan%20Template.pdf?VersionId=Vdpq3RuGCWtdXAUWIB_pjsbuluFJzX7C"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ncea.education.govt.nz/co-requisite-year-9-10-support-package" TargetMode="External"/><Relationship Id="rId12" Type="http://schemas.openxmlformats.org/officeDocument/2006/relationships/hyperlink" Target="https://ncea-live-3-storagestack-53q-assetstorages3bucket-2o21xte0r81u.s3.amazonaws.com/s3fs-public/2026-05/10%20Steps%20to%20creating%20a%20literacy%20and%20or%20numeracy%20intervention%20plan_0.pdf?VersionId=3Ylz3NzjPPZDv7kwaUbu7_OXWgVvQRyU" TargetMode="External"/><Relationship Id="rId17" Type="http://schemas.openxmlformats.org/officeDocument/2006/relationships/image" Target="media/image2.sv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cea-live-3-storagestack-53q-assetstorages3bucket-2o21xte0r81u.s3.amazonaws.com/s3fs-public/2026-05/Literacy%20and%20numeracy%20interventions%20in%20secondary%20schools.pdf?VersionId=fdiBgEbpIQAAqH9N7IYwmcAVT7CtByP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NCEA.Review@education.govt.nz" TargetMode="External"/><Relationship Id="rId23" Type="http://schemas.openxmlformats.org/officeDocument/2006/relationships/footer" Target="footer3.xml"/><Relationship Id="rId10" Type="http://schemas.openxmlformats.org/officeDocument/2006/relationships/hyperlink" Target="https://pld.education.govt.nz/english-learning-area-for-years-9-10-pld/"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newzealandcurriculum.tahurangi.education.govt.nz/5637308076.p" TargetMode="External"/><Relationship Id="rId14" Type="http://schemas.openxmlformats.org/officeDocument/2006/relationships/hyperlink" Target="https://ncea-live-3-storagestack-53q-assetstorages3bucket-2o21xte0r81u.s3.amazonaws.com/s3fs-public/2026-06/Intervention%20Plan%20Template%20Exemplar.pdf?VersionId=PvmMSpW.yYVvxWWRYhoi6iMSSioTHMc."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 Tahuhu ALL">
  <a:themeElements>
    <a:clrScheme name="Te Tāhuhu 2026 theme">
      <a:dk1>
        <a:srgbClr val="000000"/>
      </a:dk1>
      <a:lt1>
        <a:srgbClr val="FFFFFF"/>
      </a:lt1>
      <a:dk2>
        <a:srgbClr val="332B5E"/>
      </a:dk2>
      <a:lt2>
        <a:srgbClr val="E9E9F4"/>
      </a:lt2>
      <a:accent1>
        <a:srgbClr val="4FD3A1"/>
      </a:accent1>
      <a:accent2>
        <a:srgbClr val="FF6128"/>
      </a:accent2>
      <a:accent3>
        <a:srgbClr val="F2B21C"/>
      </a:accent3>
      <a:accent4>
        <a:srgbClr val="00A0A8"/>
      </a:accent4>
      <a:accent5>
        <a:srgbClr val="B23F46"/>
      </a:accent5>
      <a:accent6>
        <a:srgbClr val="F4F4F4"/>
      </a:accent6>
      <a:hlink>
        <a:srgbClr val="00A0A7"/>
      </a:hlink>
      <a:folHlink>
        <a:srgbClr val="B23E45"/>
      </a:folHlink>
    </a:clrScheme>
    <a:fontScheme name="Gotham Narrow">
      <a:majorFont>
        <a:latin typeface="Gotham Narrow Bold"/>
        <a:ea typeface=""/>
        <a:cs typeface=""/>
      </a:majorFont>
      <a:minorFont>
        <a:latin typeface="Gotham Narrow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2611</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2026-09-07T03:32:00Z</dcterms:created>
  <dcterms:modified xsi:type="dcterms:W3CDTF">2026-09-07T03:32:00Z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59234d0,4d2813cc,78a089d0</vt:lpwstr>
  </property>
  <property fmtid="{D5CDD505-2E9C-101B-9397-08002B2CF9AE}" pid="3" name="ClassificationContentMarkingHeaderFontProps">
    <vt:lpwstr>#000000,10,Aptos</vt:lpwstr>
  </property>
  <property fmtid="{D5CDD505-2E9C-101B-9397-08002B2CF9AE}" pid="4" name="ClassificationContentMarkingHeaderText">
    <vt:lpwstr>[UNCLASSIFIED]</vt:lpwstr>
  </property>
  <property fmtid="{D5CDD505-2E9C-101B-9397-08002B2CF9AE}" pid="5" name="ClassificationContentMarkingFooterShapeIds">
    <vt:lpwstr>4e0a99b7,e0b7622,121aa460</vt:lpwstr>
  </property>
  <property fmtid="{D5CDD505-2E9C-101B-9397-08002B2CF9AE}" pid="6" name="ClassificationContentMarkingFooterFontProps">
    <vt:lpwstr>#000000,10,Aptos</vt:lpwstr>
  </property>
  <property fmtid="{D5CDD505-2E9C-101B-9397-08002B2CF9AE}" pid="7" name="ClassificationContentMarkingFooterText">
    <vt:lpwstr>[UNCLASSIFIED]</vt:lpwstr>
  </property>
  <property fmtid="{D5CDD505-2E9C-101B-9397-08002B2CF9AE}" pid="8" name="MSIP_Label_4009eddf-846d-46a2-8a8f-ad982b694053_Enabled">
    <vt:lpwstr>true</vt:lpwstr>
  </property>
  <property fmtid="{D5CDD505-2E9C-101B-9397-08002B2CF9AE}" pid="9" name="MSIP_Label_4009eddf-846d-46a2-8a8f-ad982b694053_SetDate">
    <vt:lpwstr>2026-09-07T03:31:58Z</vt:lpwstr>
  </property>
  <property fmtid="{D5CDD505-2E9C-101B-9397-08002B2CF9AE}" pid="10" name="MSIP_Label_4009eddf-846d-46a2-8a8f-ad982b694053_Method">
    <vt:lpwstr>Privileged</vt:lpwstr>
  </property>
  <property fmtid="{D5CDD505-2E9C-101B-9397-08002B2CF9AE}" pid="11" name="MSIP_Label_4009eddf-846d-46a2-8a8f-ad982b694053_Name">
    <vt:lpwstr>UNCLASSIFIED</vt:lpwstr>
  </property>
  <property fmtid="{D5CDD505-2E9C-101B-9397-08002B2CF9AE}" pid="12" name="MSIP_Label_4009eddf-846d-46a2-8a8f-ad982b694053_SiteId">
    <vt:lpwstr>e6d2d4cc-b762-486e-8894-4f5f440d5f31</vt:lpwstr>
  </property>
  <property fmtid="{D5CDD505-2E9C-101B-9397-08002B2CF9AE}" pid="13" name="MSIP_Label_4009eddf-846d-46a2-8a8f-ad982b694053_ActionId">
    <vt:lpwstr>1da4e005-8303-4bed-a6c9-a0053408bfce</vt:lpwstr>
  </property>
  <property fmtid="{D5CDD505-2E9C-101B-9397-08002B2CF9AE}" pid="14" name="MSIP_Label_4009eddf-846d-46a2-8a8f-ad982b694053_ContentBits">
    <vt:lpwstr>3</vt:lpwstr>
  </property>
  <property fmtid="{D5CDD505-2E9C-101B-9397-08002B2CF9AE}" pid="15" name="MSIP_Label_4009eddf-846d-46a2-8a8f-ad982b694053_Tag">
    <vt:lpwstr>10, 0, 1, 1</vt:lpwstr>
  </property>
</Properties>
</file>